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E08F2" w:rsidRDefault="00CE08F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E08F2" w:rsidRDefault="00CE08F2" w:rsidP="007B5395">
                            <w:pPr>
                              <w:ind w:left="142"/>
                              <w:jc w:val="center"/>
                              <w:rPr>
                                <w:rFonts w:ascii="Verdana" w:hAnsi="Verdana"/>
                                <w:b/>
                              </w:rPr>
                            </w:pPr>
                          </w:p>
                          <w:p w:rsidR="00CE08F2" w:rsidRDefault="00CE08F2"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E08F2" w:rsidRPr="00103622" w:rsidRDefault="00CE08F2" w:rsidP="007B5395">
                            <w:pPr>
                              <w:ind w:left="142"/>
                              <w:jc w:val="center"/>
                              <w:rPr>
                                <w:rFonts w:ascii="Century Gothic" w:hAnsi="Century Gothic" w:cs="Arial"/>
                                <w:b/>
                                <w:sz w:val="32"/>
                                <w:szCs w:val="32"/>
                                <w:lang w:val="es-MX"/>
                              </w:rPr>
                            </w:pPr>
                          </w:p>
                          <w:p w:rsidR="00CE08F2" w:rsidRDefault="00CE08F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E08F2" w:rsidRDefault="00CE08F2" w:rsidP="007B5395">
                            <w:pPr>
                              <w:jc w:val="center"/>
                              <w:rPr>
                                <w:rFonts w:ascii="Century Gothic" w:hAnsi="Century Gothic" w:cs="Arial"/>
                                <w:b/>
                                <w:sz w:val="28"/>
                                <w:szCs w:val="32"/>
                              </w:rPr>
                            </w:pPr>
                          </w:p>
                          <w:p w:rsidR="00CE08F2" w:rsidRDefault="00CE08F2" w:rsidP="007B5395">
                            <w:pPr>
                              <w:jc w:val="center"/>
                              <w:rPr>
                                <w:rFonts w:ascii="Century Gothic" w:hAnsi="Century Gothic" w:cs="Arial"/>
                                <w:b/>
                                <w:sz w:val="28"/>
                                <w:szCs w:val="32"/>
                              </w:rPr>
                            </w:pPr>
                          </w:p>
                          <w:p w:rsidR="00CE08F2" w:rsidRPr="00D94CE2" w:rsidRDefault="00CE08F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E08F2" w:rsidRPr="00D94CE2" w:rsidRDefault="00CE08F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E08F2" w:rsidRPr="00F40D69" w:rsidRDefault="00CE08F2" w:rsidP="007B5395">
                            <w:pPr>
                              <w:ind w:left="142"/>
                              <w:jc w:val="center"/>
                              <w:rPr>
                                <w:rFonts w:ascii="Century Gothic" w:hAnsi="Century Gothic" w:cs="Arial"/>
                                <w:b/>
                                <w:sz w:val="28"/>
                                <w:szCs w:val="28"/>
                              </w:rPr>
                            </w:pPr>
                          </w:p>
                          <w:p w:rsidR="00CE08F2" w:rsidRPr="00103622" w:rsidRDefault="00CE08F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E08F2" w:rsidRPr="005F6C94" w:rsidRDefault="00CE08F2" w:rsidP="007B5395">
                            <w:pPr>
                              <w:ind w:left="142"/>
                              <w:rPr>
                                <w:rFonts w:ascii="Century Gothic" w:hAnsi="Century Gothic"/>
                                <w:b/>
                                <w:sz w:val="28"/>
                                <w:szCs w:val="28"/>
                                <w:lang w:val="es-MX"/>
                              </w:rPr>
                            </w:pPr>
                          </w:p>
                          <w:p w:rsidR="00CE08F2" w:rsidRPr="00CE08F2" w:rsidRDefault="00CE08F2"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CE08F2">
                              <w:rPr>
                                <w:rFonts w:ascii="Century Gothic" w:hAnsi="Century Gothic" w:cs="Century Gothic"/>
                                <w:b/>
                                <w:bCs/>
                                <w:color w:val="000000"/>
                                <w:sz w:val="28"/>
                                <w:szCs w:val="28"/>
                              </w:rPr>
                              <w:t xml:space="preserve">ADQUISICIÓN DE EQUIPOS DE MONITOREO PARA EL AREA DE SMS EN EL COMPLEJO RIO GRANDE </w:t>
                            </w:r>
                          </w:p>
                          <w:p w:rsidR="00CE08F2" w:rsidRPr="00CE08F2" w:rsidRDefault="00CE08F2" w:rsidP="007B5395">
                            <w:pPr>
                              <w:jc w:val="center"/>
                              <w:rPr>
                                <w:rFonts w:ascii="Century Gothic" w:hAnsi="Century Gothic" w:cs="Century Gothic"/>
                                <w:b/>
                                <w:bCs/>
                                <w:color w:val="000000"/>
                                <w:sz w:val="28"/>
                                <w:szCs w:val="28"/>
                              </w:rPr>
                            </w:pPr>
                            <w:r w:rsidRPr="00CE08F2">
                              <w:rPr>
                                <w:rFonts w:ascii="Century Gothic" w:hAnsi="Century Gothic" w:cs="Century Gothic"/>
                                <w:b/>
                                <w:bCs/>
                                <w:color w:val="000000"/>
                                <w:sz w:val="28"/>
                                <w:szCs w:val="28"/>
                              </w:rPr>
                              <w:t xml:space="preserve">CODIGO: DRCO-CDL-GIND-198-19 </w:t>
                            </w:r>
                          </w:p>
                          <w:p w:rsidR="00CE08F2" w:rsidRPr="00D94CE2" w:rsidRDefault="00CE08F2" w:rsidP="007B5395">
                            <w:pPr>
                              <w:jc w:val="center"/>
                              <w:rPr>
                                <w:rFonts w:ascii="Century Gothic" w:hAnsi="Century Gothic" w:cs="Century Gothic"/>
                                <w:b/>
                                <w:bCs/>
                                <w:color w:val="FF0000"/>
                                <w:sz w:val="28"/>
                                <w:szCs w:val="28"/>
                              </w:rPr>
                            </w:pPr>
                          </w:p>
                          <w:p w:rsidR="00CE08F2" w:rsidRPr="00D94CE2" w:rsidRDefault="00CE08F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CE08F2" w:rsidRPr="00103622" w:rsidRDefault="00CE08F2" w:rsidP="007B5395">
                            <w:pPr>
                              <w:jc w:val="center"/>
                              <w:rPr>
                                <w:rFonts w:ascii="Century Gothic" w:hAnsi="Century Gothic"/>
                                <w:sz w:val="32"/>
                                <w:szCs w:val="32"/>
                                <w:lang w:val="es-ES_tradnl"/>
                              </w:rPr>
                            </w:pPr>
                          </w:p>
                          <w:p w:rsidR="00CE08F2" w:rsidRPr="00103622" w:rsidRDefault="00CE08F2" w:rsidP="007B5395">
                            <w:pPr>
                              <w:ind w:right="930"/>
                              <w:jc w:val="center"/>
                              <w:rPr>
                                <w:rFonts w:ascii="Century Gothic" w:hAnsi="Century Gothic"/>
                                <w:sz w:val="32"/>
                                <w:szCs w:val="32"/>
                                <w:lang w:val="es-ES_tradnl"/>
                              </w:rPr>
                            </w:pPr>
                          </w:p>
                          <w:p w:rsidR="00CE08F2" w:rsidRPr="00103622" w:rsidRDefault="00CE08F2" w:rsidP="007B5395">
                            <w:pPr>
                              <w:ind w:right="930"/>
                              <w:jc w:val="center"/>
                              <w:rPr>
                                <w:rFonts w:ascii="Century Gothic" w:hAnsi="Century Gothic"/>
                                <w:sz w:val="32"/>
                                <w:szCs w:val="32"/>
                                <w:lang w:val="es-ES_tradnl"/>
                              </w:rPr>
                            </w:pPr>
                          </w:p>
                          <w:p w:rsidR="00CE08F2" w:rsidRDefault="00CE08F2" w:rsidP="007B5395">
                            <w:pPr>
                              <w:ind w:right="930"/>
                              <w:jc w:val="center"/>
                              <w:rPr>
                                <w:rFonts w:ascii="Century Gothic" w:hAnsi="Century Gothic"/>
                                <w:lang w:val="es-ES_tradnl"/>
                              </w:rPr>
                            </w:pPr>
                          </w:p>
                          <w:p w:rsidR="00CE08F2" w:rsidRPr="009C5A35" w:rsidRDefault="00CE08F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E08F2" w:rsidRDefault="00CE08F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E08F2" w:rsidRDefault="00CE08F2" w:rsidP="007B5395">
                      <w:pPr>
                        <w:ind w:left="142"/>
                        <w:jc w:val="center"/>
                        <w:rPr>
                          <w:rFonts w:ascii="Verdana" w:hAnsi="Verdana"/>
                          <w:b/>
                        </w:rPr>
                      </w:pPr>
                    </w:p>
                    <w:p w:rsidR="00CE08F2" w:rsidRDefault="00CE08F2"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E08F2" w:rsidRPr="00103622" w:rsidRDefault="00CE08F2" w:rsidP="007B5395">
                      <w:pPr>
                        <w:ind w:left="142"/>
                        <w:jc w:val="center"/>
                        <w:rPr>
                          <w:rFonts w:ascii="Century Gothic" w:hAnsi="Century Gothic" w:cs="Arial"/>
                          <w:b/>
                          <w:sz w:val="32"/>
                          <w:szCs w:val="32"/>
                          <w:lang w:val="es-MX"/>
                        </w:rPr>
                      </w:pPr>
                    </w:p>
                    <w:p w:rsidR="00CE08F2" w:rsidRDefault="00CE08F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E08F2" w:rsidRDefault="00CE08F2" w:rsidP="007B5395">
                      <w:pPr>
                        <w:jc w:val="center"/>
                        <w:rPr>
                          <w:rFonts w:ascii="Century Gothic" w:hAnsi="Century Gothic" w:cs="Arial"/>
                          <w:b/>
                          <w:sz w:val="28"/>
                          <w:szCs w:val="32"/>
                        </w:rPr>
                      </w:pPr>
                    </w:p>
                    <w:p w:rsidR="00CE08F2" w:rsidRDefault="00CE08F2" w:rsidP="007B5395">
                      <w:pPr>
                        <w:jc w:val="center"/>
                        <w:rPr>
                          <w:rFonts w:ascii="Century Gothic" w:hAnsi="Century Gothic" w:cs="Arial"/>
                          <w:b/>
                          <w:sz w:val="28"/>
                          <w:szCs w:val="32"/>
                        </w:rPr>
                      </w:pPr>
                    </w:p>
                    <w:p w:rsidR="00CE08F2" w:rsidRPr="00D94CE2" w:rsidRDefault="00CE08F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E08F2" w:rsidRPr="00D94CE2" w:rsidRDefault="00CE08F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E08F2" w:rsidRPr="00F40D69" w:rsidRDefault="00CE08F2" w:rsidP="007B5395">
                      <w:pPr>
                        <w:ind w:left="142"/>
                        <w:jc w:val="center"/>
                        <w:rPr>
                          <w:rFonts w:ascii="Century Gothic" w:hAnsi="Century Gothic" w:cs="Arial"/>
                          <w:b/>
                          <w:sz w:val="28"/>
                          <w:szCs w:val="28"/>
                        </w:rPr>
                      </w:pPr>
                    </w:p>
                    <w:p w:rsidR="00CE08F2" w:rsidRPr="00103622" w:rsidRDefault="00CE08F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E08F2" w:rsidRPr="005F6C94" w:rsidRDefault="00CE08F2" w:rsidP="007B5395">
                      <w:pPr>
                        <w:ind w:left="142"/>
                        <w:rPr>
                          <w:rFonts w:ascii="Century Gothic" w:hAnsi="Century Gothic"/>
                          <w:b/>
                          <w:sz w:val="28"/>
                          <w:szCs w:val="28"/>
                          <w:lang w:val="es-MX"/>
                        </w:rPr>
                      </w:pPr>
                    </w:p>
                    <w:p w:rsidR="00CE08F2" w:rsidRPr="00CE08F2" w:rsidRDefault="00CE08F2"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CE08F2">
                        <w:rPr>
                          <w:rFonts w:ascii="Century Gothic" w:hAnsi="Century Gothic" w:cs="Century Gothic"/>
                          <w:b/>
                          <w:bCs/>
                          <w:color w:val="000000"/>
                          <w:sz w:val="28"/>
                          <w:szCs w:val="28"/>
                        </w:rPr>
                        <w:t xml:space="preserve">ADQUISICIÓN DE EQUIPOS DE MONITOREO PARA EL AREA DE SMS EN EL COMPLEJO RIO GRANDE </w:t>
                      </w:r>
                    </w:p>
                    <w:p w:rsidR="00CE08F2" w:rsidRPr="00CE08F2" w:rsidRDefault="00CE08F2" w:rsidP="007B5395">
                      <w:pPr>
                        <w:jc w:val="center"/>
                        <w:rPr>
                          <w:rFonts w:ascii="Century Gothic" w:hAnsi="Century Gothic" w:cs="Century Gothic"/>
                          <w:b/>
                          <w:bCs/>
                          <w:color w:val="000000"/>
                          <w:sz w:val="28"/>
                          <w:szCs w:val="28"/>
                        </w:rPr>
                      </w:pPr>
                      <w:r w:rsidRPr="00CE08F2">
                        <w:rPr>
                          <w:rFonts w:ascii="Century Gothic" w:hAnsi="Century Gothic" w:cs="Century Gothic"/>
                          <w:b/>
                          <w:bCs/>
                          <w:color w:val="000000"/>
                          <w:sz w:val="28"/>
                          <w:szCs w:val="28"/>
                        </w:rPr>
                        <w:t xml:space="preserve">CODIGO: DRCO-CDL-GIND-198-19 </w:t>
                      </w:r>
                    </w:p>
                    <w:p w:rsidR="00CE08F2" w:rsidRPr="00D94CE2" w:rsidRDefault="00CE08F2" w:rsidP="007B5395">
                      <w:pPr>
                        <w:jc w:val="center"/>
                        <w:rPr>
                          <w:rFonts w:ascii="Century Gothic" w:hAnsi="Century Gothic" w:cs="Century Gothic"/>
                          <w:b/>
                          <w:bCs/>
                          <w:color w:val="FF0000"/>
                          <w:sz w:val="28"/>
                          <w:szCs w:val="28"/>
                        </w:rPr>
                      </w:pPr>
                    </w:p>
                    <w:p w:rsidR="00CE08F2" w:rsidRPr="00D94CE2" w:rsidRDefault="00CE08F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CE08F2" w:rsidRPr="00103622" w:rsidRDefault="00CE08F2" w:rsidP="007B5395">
                      <w:pPr>
                        <w:jc w:val="center"/>
                        <w:rPr>
                          <w:rFonts w:ascii="Century Gothic" w:hAnsi="Century Gothic"/>
                          <w:sz w:val="32"/>
                          <w:szCs w:val="32"/>
                          <w:lang w:val="es-ES_tradnl"/>
                        </w:rPr>
                      </w:pPr>
                    </w:p>
                    <w:p w:rsidR="00CE08F2" w:rsidRPr="00103622" w:rsidRDefault="00CE08F2" w:rsidP="007B5395">
                      <w:pPr>
                        <w:ind w:right="930"/>
                        <w:jc w:val="center"/>
                        <w:rPr>
                          <w:rFonts w:ascii="Century Gothic" w:hAnsi="Century Gothic"/>
                          <w:sz w:val="32"/>
                          <w:szCs w:val="32"/>
                          <w:lang w:val="es-ES_tradnl"/>
                        </w:rPr>
                      </w:pPr>
                    </w:p>
                    <w:p w:rsidR="00CE08F2" w:rsidRPr="00103622" w:rsidRDefault="00CE08F2" w:rsidP="007B5395">
                      <w:pPr>
                        <w:ind w:right="930"/>
                        <w:jc w:val="center"/>
                        <w:rPr>
                          <w:rFonts w:ascii="Century Gothic" w:hAnsi="Century Gothic"/>
                          <w:sz w:val="32"/>
                          <w:szCs w:val="32"/>
                          <w:lang w:val="es-ES_tradnl"/>
                        </w:rPr>
                      </w:pPr>
                    </w:p>
                    <w:p w:rsidR="00CE08F2" w:rsidRDefault="00CE08F2" w:rsidP="007B5395">
                      <w:pPr>
                        <w:ind w:right="930"/>
                        <w:jc w:val="center"/>
                        <w:rPr>
                          <w:rFonts w:ascii="Century Gothic" w:hAnsi="Century Gothic"/>
                          <w:lang w:val="es-ES_tradnl"/>
                        </w:rPr>
                      </w:pPr>
                    </w:p>
                    <w:p w:rsidR="00CE08F2" w:rsidRPr="009C5A35" w:rsidRDefault="00CE08F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E08F2" w:rsidRPr="00AD6AF2" w:rsidRDefault="00CE08F2" w:rsidP="00795A5A">
                            <w:pPr>
                              <w:ind w:right="930"/>
                              <w:jc w:val="center"/>
                              <w:rPr>
                                <w:rFonts w:ascii="Century Gothic" w:hAnsi="Century Gothic"/>
                                <w:sz w:val="14"/>
                                <w:lang w:val="es-ES_tradnl"/>
                              </w:rPr>
                            </w:pPr>
                          </w:p>
                          <w:p w:rsidR="00CE08F2" w:rsidRPr="00AD6AF2" w:rsidRDefault="00CE08F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E08F2" w:rsidRPr="00AD6AF2" w:rsidRDefault="00CE08F2" w:rsidP="00795A5A">
                      <w:pPr>
                        <w:ind w:right="930"/>
                        <w:jc w:val="center"/>
                        <w:rPr>
                          <w:rFonts w:ascii="Century Gothic" w:hAnsi="Century Gothic"/>
                          <w:sz w:val="14"/>
                          <w:lang w:val="es-ES_tradnl"/>
                        </w:rPr>
                      </w:pPr>
                    </w:p>
                    <w:p w:rsidR="00CE08F2" w:rsidRPr="00AD6AF2" w:rsidRDefault="00CE08F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AC3BED" w:rsidRDefault="00AC3BED" w:rsidP="00EA7EC8">
      <w:pPr>
        <w:jc w:val="center"/>
        <w:rPr>
          <w:rFonts w:ascii="Calibri" w:hAnsi="Calibri" w:cs="Calibri"/>
          <w:b/>
          <w:color w:val="FF0000"/>
          <w:sz w:val="18"/>
          <w:szCs w:val="18"/>
        </w:rPr>
      </w:pPr>
    </w:p>
    <w:p w:rsidR="00AC3BED" w:rsidRDefault="00AC3BED" w:rsidP="00EA7EC8">
      <w:pPr>
        <w:jc w:val="center"/>
        <w:rPr>
          <w:rFonts w:ascii="Calibri" w:hAnsi="Calibri" w:cs="Calibri"/>
          <w:b/>
          <w:color w:val="FF0000"/>
          <w:sz w:val="18"/>
          <w:szCs w:val="18"/>
        </w:rPr>
      </w:pPr>
    </w:p>
    <w:p w:rsidR="00AC3BED" w:rsidRDefault="00AC3BED" w:rsidP="00EA7EC8">
      <w:pPr>
        <w:jc w:val="center"/>
        <w:rPr>
          <w:rFonts w:ascii="Calibri" w:hAnsi="Calibri" w:cs="Calibri"/>
          <w:b/>
          <w:color w:val="FF0000"/>
          <w:sz w:val="18"/>
          <w:szCs w:val="18"/>
        </w:rPr>
      </w:pPr>
    </w:p>
    <w:p w:rsidR="00AC3BED" w:rsidRDefault="00AC3BED" w:rsidP="00EA7EC8">
      <w:pPr>
        <w:jc w:val="center"/>
        <w:rPr>
          <w:rFonts w:ascii="Calibri" w:hAnsi="Calibri" w:cs="Calibri"/>
          <w:b/>
          <w:color w:val="FF0000"/>
          <w:sz w:val="18"/>
          <w:szCs w:val="18"/>
        </w:rPr>
      </w:pPr>
    </w:p>
    <w:p w:rsidR="00AC3BED" w:rsidRDefault="00AC3BED" w:rsidP="00EA7EC8">
      <w:pPr>
        <w:jc w:val="center"/>
        <w:rPr>
          <w:rFonts w:ascii="Calibri" w:hAnsi="Calibri" w:cs="Calibri"/>
          <w:b/>
          <w:color w:val="FF0000"/>
          <w:sz w:val="18"/>
          <w:szCs w:val="18"/>
        </w:rPr>
      </w:pPr>
    </w:p>
    <w:p w:rsidR="00AC3BED" w:rsidRDefault="00AC3BED" w:rsidP="00EA7EC8">
      <w:pPr>
        <w:jc w:val="center"/>
        <w:rPr>
          <w:rFonts w:ascii="Calibri" w:hAnsi="Calibri" w:cs="Calibri"/>
          <w:b/>
          <w:color w:val="FF0000"/>
          <w:sz w:val="18"/>
          <w:szCs w:val="18"/>
        </w:rPr>
      </w:pPr>
    </w:p>
    <w:p w:rsidR="00AC3BED" w:rsidRDefault="00AC3BED" w:rsidP="00EA7EC8">
      <w:pPr>
        <w:jc w:val="center"/>
        <w:rPr>
          <w:rFonts w:ascii="Calibri" w:hAnsi="Calibri" w:cs="Calibri"/>
          <w:b/>
          <w:color w:val="FF0000"/>
          <w:sz w:val="18"/>
          <w:szCs w:val="18"/>
        </w:rPr>
      </w:pPr>
      <w:bookmarkStart w:id="0" w:name="_GoBack"/>
      <w:bookmarkEnd w:id="0"/>
    </w:p>
    <w:p w:rsidR="00CE08F2" w:rsidRDefault="00CE08F2"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E08F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E08F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ITEMS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E08F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E08F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CE08F2">
              <w:rPr>
                <w:rFonts w:asciiTheme="minorHAnsi" w:hAnsiTheme="minorHAnsi" w:cstheme="minorHAnsi"/>
                <w:sz w:val="22"/>
                <w:szCs w:val="22"/>
              </w:rPr>
              <w:t xml:space="preserve"> 20/09/2019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CE08F2" w:rsidRPr="001C15EE" w:rsidRDefault="00CE08F2" w:rsidP="00CE08F2">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p w:rsidR="00EA7EC8" w:rsidRPr="001C15EE" w:rsidRDefault="00EA7EC8" w:rsidP="00EA7EC8">
            <w:pPr>
              <w:jc w:val="both"/>
              <w:rPr>
                <w:rFonts w:asciiTheme="minorHAnsi" w:hAnsiTheme="minorHAnsi" w:cstheme="minorHAnsi"/>
                <w:color w:val="000000"/>
                <w:sz w:val="22"/>
                <w:szCs w:val="22"/>
                <w:lang w:val="es-ES_tradnl"/>
              </w:rPr>
            </w:pP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CE08F2" w:rsidRPr="001C15EE" w:rsidRDefault="00CE08F2" w:rsidP="00CE08F2">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p w:rsidR="00EA7EC8" w:rsidRPr="00CC2381" w:rsidRDefault="00EA7EC8" w:rsidP="00EA7EC8">
            <w:pPr>
              <w:jc w:val="both"/>
              <w:rPr>
                <w:rFonts w:asciiTheme="minorHAnsi" w:hAnsiTheme="minorHAnsi" w:cstheme="minorHAnsi"/>
                <w:color w:val="000000"/>
                <w:sz w:val="22"/>
                <w:szCs w:val="22"/>
              </w:rPr>
            </w:pP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CE08F2" w:rsidRPr="001C15EE" w:rsidRDefault="00CE08F2" w:rsidP="00CE08F2">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E08F2" w:rsidP="00EA7EC8">
            <w:pPr>
              <w:rPr>
                <w:rFonts w:asciiTheme="minorHAnsi" w:hAnsiTheme="minorHAnsi" w:cstheme="minorHAnsi"/>
                <w:sz w:val="22"/>
                <w:szCs w:val="22"/>
              </w:rPr>
            </w:pPr>
            <w:r>
              <w:rPr>
                <w:rFonts w:asciiTheme="minorHAnsi" w:hAnsiTheme="minorHAnsi" w:cstheme="minorHAnsi"/>
                <w:sz w:val="22"/>
                <w:szCs w:val="22"/>
              </w:rPr>
              <w:t>01/10/2019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CE08F2" w:rsidP="00EA7EC8">
            <w:pPr>
              <w:rPr>
                <w:rFonts w:asciiTheme="minorHAnsi" w:hAnsiTheme="minorHAnsi" w:cstheme="minorHAnsi"/>
                <w:sz w:val="22"/>
                <w:szCs w:val="22"/>
              </w:rPr>
            </w:pPr>
            <w:r>
              <w:rPr>
                <w:rFonts w:asciiTheme="minorHAnsi" w:hAnsiTheme="minorHAnsi" w:cstheme="minorHAnsi"/>
                <w:sz w:val="22"/>
                <w:szCs w:val="22"/>
              </w:rPr>
              <w:t>11:00</w:t>
            </w:r>
          </w:p>
        </w:tc>
        <w:tc>
          <w:tcPr>
            <w:tcW w:w="3534" w:type="dxa"/>
          </w:tcPr>
          <w:p w:rsidR="00CE08F2" w:rsidRPr="00CC2381" w:rsidRDefault="00EA7EC8" w:rsidP="00CE08F2">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CE08F2" w:rsidRPr="0079103B">
              <w:rPr>
                <w:rFonts w:ascii="Calibri" w:hAnsi="Calibri" w:cs="Arial"/>
                <w:sz w:val="16"/>
                <w:szCs w:val="16"/>
              </w:rPr>
              <w:t xml:space="preserve"> En oficinas de YPFB – VPNO, oficina de contrataciones planta baja, ubicada en la Av. Grigota casi 3º anillo externo de circunvalación, Santa Cruz – Bolivia</w:t>
            </w:r>
          </w:p>
          <w:p w:rsidR="00EA7EC8" w:rsidRPr="001B5615" w:rsidRDefault="00CE08F2" w:rsidP="00CE08F2">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79103B">
              <w:rPr>
                <w:rFonts w:ascii="Calibri" w:hAnsi="Calibri"/>
                <w:sz w:val="16"/>
                <w:szCs w:val="16"/>
              </w:rPr>
              <w:t>Abg. Viviana Salazar Velasco</w:t>
            </w:r>
            <w:r>
              <w:rPr>
                <w:rFonts w:ascii="Calibri" w:hAnsi="Calibri"/>
                <w:color w:val="FF0000"/>
                <w:sz w:val="16"/>
                <w:szCs w:val="16"/>
              </w:rPr>
              <w:t>.</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E08F2" w:rsidP="00EA7EC8">
            <w:pPr>
              <w:rPr>
                <w:rFonts w:asciiTheme="minorHAnsi" w:hAnsiTheme="minorHAnsi" w:cstheme="minorHAnsi"/>
                <w:sz w:val="22"/>
                <w:szCs w:val="22"/>
              </w:rPr>
            </w:pPr>
            <w:r>
              <w:rPr>
                <w:rFonts w:asciiTheme="minorHAnsi" w:hAnsiTheme="minorHAnsi" w:cstheme="minorHAnsi"/>
                <w:sz w:val="22"/>
                <w:szCs w:val="22"/>
              </w:rPr>
              <w:t>01/10/2019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CE08F2" w:rsidP="00EA7EC8">
            <w:pPr>
              <w:rPr>
                <w:rFonts w:asciiTheme="minorHAnsi" w:hAnsiTheme="minorHAnsi" w:cstheme="minorHAnsi"/>
                <w:sz w:val="22"/>
                <w:szCs w:val="22"/>
              </w:rPr>
            </w:pPr>
            <w:r>
              <w:rPr>
                <w:rFonts w:asciiTheme="minorHAnsi" w:hAnsiTheme="minorHAnsi" w:cstheme="minorHAnsi"/>
                <w:sz w:val="22"/>
                <w:szCs w:val="22"/>
              </w:rPr>
              <w:t>11:30</w:t>
            </w:r>
          </w:p>
        </w:tc>
        <w:tc>
          <w:tcPr>
            <w:tcW w:w="3534" w:type="dxa"/>
            <w:vAlign w:val="center"/>
          </w:tcPr>
          <w:p w:rsidR="00CE08F2" w:rsidRPr="0079103B" w:rsidRDefault="00EA7EC8" w:rsidP="00CE08F2">
            <w:pPr>
              <w:jc w:val="both"/>
              <w:rPr>
                <w:rFonts w:ascii="Calibri" w:hAnsi="Calibri" w:cs="Arial"/>
                <w:sz w:val="16"/>
                <w:szCs w:val="16"/>
              </w:rPr>
            </w:pPr>
            <w:r w:rsidRPr="00D5656B">
              <w:rPr>
                <w:rFonts w:ascii="Calibri" w:hAnsi="Calibri" w:cs="Arial"/>
                <w:b/>
                <w:color w:val="FF0000"/>
                <w:sz w:val="16"/>
                <w:szCs w:val="16"/>
              </w:rPr>
              <w:t xml:space="preserve">Lugar: </w:t>
            </w:r>
            <w:r w:rsidR="00CE08F2" w:rsidRPr="0079103B">
              <w:rPr>
                <w:rFonts w:ascii="Calibri" w:hAnsi="Calibri" w:cs="Arial"/>
                <w:sz w:val="16"/>
                <w:szCs w:val="16"/>
              </w:rPr>
              <w:t xml:space="preserve">En oficinas de YPFB – VPNO, en la sala de reuniones de contrataciones planta baja, ubicada en la Av. Grigota casi 3º anillo externo de circunvalación, Santa Cruz – Bolivia </w:t>
            </w:r>
          </w:p>
          <w:p w:rsidR="00EA7EC8" w:rsidRPr="001B5615" w:rsidRDefault="00CE08F2" w:rsidP="00CE08F2">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79103B">
              <w:rPr>
                <w:rFonts w:ascii="Calibri" w:hAnsi="Calibri"/>
                <w:sz w:val="16"/>
                <w:szCs w:val="16"/>
              </w:rPr>
              <w:t>Abg. Viviana Salazar Velasco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CE08F2" w:rsidP="00CE08F2">
            <w:pPr>
              <w:jc w:val="both"/>
              <w:rPr>
                <w:rFonts w:asciiTheme="minorHAnsi" w:hAnsiTheme="minorHAnsi" w:cstheme="minorHAnsi"/>
                <w:szCs w:val="22"/>
              </w:rPr>
            </w:pPr>
            <w:r>
              <w:rPr>
                <w:rFonts w:asciiTheme="minorHAnsi" w:hAnsiTheme="minorHAnsi" w:cstheme="minorHAnsi"/>
                <w:i/>
                <w:color w:val="FF0000"/>
                <w:szCs w:val="22"/>
              </w:rPr>
              <w:t>31/10/2019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CE08F2" w:rsidP="00CE08F2">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29/11/2019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CE08F2" w:rsidRDefault="00CE08F2" w:rsidP="00D62DD9">
      <w:pPr>
        <w:rPr>
          <w:rFonts w:asciiTheme="minorHAnsi" w:hAnsiTheme="minorHAnsi" w:cstheme="minorHAnsi"/>
          <w:sz w:val="22"/>
          <w:szCs w:val="22"/>
        </w:rPr>
      </w:pPr>
    </w:p>
    <w:p w:rsidR="00CE08F2" w:rsidRDefault="00CE08F2" w:rsidP="00D62DD9">
      <w:pPr>
        <w:rPr>
          <w:rFonts w:asciiTheme="minorHAnsi" w:hAnsiTheme="minorHAnsi" w:cstheme="minorHAnsi"/>
          <w:sz w:val="22"/>
          <w:szCs w:val="22"/>
        </w:rPr>
      </w:pPr>
    </w:p>
    <w:p w:rsidR="00CE08F2" w:rsidRDefault="00CE08F2" w:rsidP="00D62DD9">
      <w:pPr>
        <w:rPr>
          <w:rFonts w:asciiTheme="minorHAnsi" w:hAnsiTheme="minorHAnsi" w:cstheme="minorHAnsi"/>
          <w:sz w:val="22"/>
          <w:szCs w:val="22"/>
        </w:rPr>
      </w:pPr>
    </w:p>
    <w:p w:rsidR="00CE08F2" w:rsidRDefault="00CE08F2" w:rsidP="00D62DD9">
      <w:pPr>
        <w:rPr>
          <w:rFonts w:asciiTheme="minorHAnsi" w:hAnsiTheme="minorHAnsi" w:cstheme="minorHAnsi"/>
          <w:sz w:val="22"/>
          <w:szCs w:val="22"/>
        </w:rPr>
      </w:pPr>
    </w:p>
    <w:p w:rsidR="00CE08F2" w:rsidRDefault="00CE08F2" w:rsidP="00D62DD9">
      <w:pPr>
        <w:rPr>
          <w:rFonts w:asciiTheme="minorHAnsi" w:hAnsiTheme="minorHAnsi" w:cstheme="minorHAnsi"/>
          <w:sz w:val="22"/>
          <w:szCs w:val="22"/>
        </w:rPr>
      </w:pPr>
    </w:p>
    <w:p w:rsidR="00CE08F2" w:rsidRDefault="00CE08F2" w:rsidP="00D62DD9">
      <w:pPr>
        <w:rPr>
          <w:rFonts w:asciiTheme="minorHAnsi" w:hAnsiTheme="minorHAnsi" w:cstheme="minorHAnsi"/>
          <w:sz w:val="22"/>
          <w:szCs w:val="22"/>
        </w:rPr>
      </w:pPr>
    </w:p>
    <w:p w:rsidR="00CE08F2" w:rsidRDefault="00CE08F2" w:rsidP="00D62DD9">
      <w:pPr>
        <w:rPr>
          <w:rFonts w:asciiTheme="minorHAnsi" w:hAnsiTheme="minorHAnsi" w:cstheme="minorHAnsi"/>
          <w:sz w:val="22"/>
          <w:szCs w:val="22"/>
        </w:rPr>
      </w:pPr>
    </w:p>
    <w:p w:rsidR="00CE08F2" w:rsidRDefault="00CE08F2"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Default="003E27FC" w:rsidP="003E27F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Default="00CE08F2" w:rsidP="00B72684">
            <w:pPr>
              <w:ind w:left="705"/>
              <w:jc w:val="center"/>
              <w:rPr>
                <w:rFonts w:asciiTheme="minorHAnsi" w:hAnsiTheme="minorHAnsi" w:cstheme="minorHAnsi"/>
                <w:b/>
                <w:i/>
                <w:color w:val="FF0000"/>
                <w:sz w:val="16"/>
                <w:szCs w:val="16"/>
              </w:rPr>
            </w:pPr>
            <w:r>
              <w:rPr>
                <w:rFonts w:asciiTheme="minorHAnsi" w:hAnsiTheme="minorHAnsi" w:cstheme="minorHAnsi"/>
                <w:b/>
                <w:i/>
                <w:color w:val="FF0000"/>
                <w:sz w:val="16"/>
                <w:szCs w:val="16"/>
              </w:rPr>
              <w:t xml:space="preserve">BOLIVIANOS </w:t>
            </w:r>
          </w:p>
          <w:p w:rsidR="00CE08F2" w:rsidRPr="006F470A" w:rsidRDefault="00CE08F2" w:rsidP="00B72684">
            <w:pPr>
              <w:ind w:left="705"/>
              <w:jc w:val="center"/>
              <w:rPr>
                <w:rFonts w:asciiTheme="minorHAnsi" w:hAnsiTheme="minorHAnsi" w:cstheme="minorHAnsi"/>
                <w:b/>
                <w:bCs/>
                <w:i/>
                <w:color w:val="FF0000"/>
                <w:sz w:val="16"/>
                <w:szCs w:val="16"/>
                <w:lang w:val="es-BO" w:eastAsia="es-BO"/>
              </w:rPr>
            </w:pPr>
          </w:p>
        </w:tc>
      </w:tr>
      <w:tr w:rsidR="002E3633" w:rsidRPr="006F470A" w:rsidTr="00CE08F2">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CE08F2" w:rsidRPr="006F470A" w:rsidTr="00CE08F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E08F2" w:rsidRPr="006F470A" w:rsidRDefault="00CE08F2" w:rsidP="00CE08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CE08F2" w:rsidRDefault="00CE08F2" w:rsidP="00CE08F2">
            <w:pPr>
              <w:jc w:val="both"/>
              <w:rPr>
                <w:rFonts w:ascii="Calibri" w:hAnsi="Calibri" w:cs="Calibri"/>
                <w:color w:val="000000"/>
                <w:sz w:val="22"/>
                <w:szCs w:val="22"/>
              </w:rPr>
            </w:pPr>
          </w:p>
          <w:p w:rsidR="00CE08F2" w:rsidRDefault="00CE08F2" w:rsidP="00CE08F2">
            <w:pPr>
              <w:jc w:val="both"/>
              <w:rPr>
                <w:rFonts w:ascii="Calibri" w:hAnsi="Calibri" w:cs="Calibri"/>
                <w:color w:val="000000"/>
                <w:sz w:val="22"/>
                <w:szCs w:val="22"/>
              </w:rPr>
            </w:pPr>
            <w:r>
              <w:rPr>
                <w:rFonts w:ascii="Calibri" w:hAnsi="Calibri" w:cs="Calibri"/>
                <w:color w:val="000000"/>
                <w:sz w:val="22"/>
                <w:szCs w:val="22"/>
              </w:rPr>
              <w:t>Detector de 4 gases portátil</w:t>
            </w:r>
          </w:p>
          <w:p w:rsidR="00CE08F2" w:rsidRPr="00CF28E5" w:rsidRDefault="00CE08F2" w:rsidP="00CE08F2">
            <w:pPr>
              <w:jc w:val="both"/>
              <w:rPr>
                <w:rFonts w:ascii="Calibri" w:hAnsi="Calibri" w:cs="Calibri"/>
                <w:color w:val="000000"/>
                <w:sz w:val="22"/>
              </w:rPr>
            </w:pPr>
          </w:p>
        </w:tc>
        <w:tc>
          <w:tcPr>
            <w:tcW w:w="1309" w:type="dxa"/>
            <w:tcBorders>
              <w:top w:val="nil"/>
              <w:left w:val="nil"/>
              <w:bottom w:val="single" w:sz="8" w:space="0" w:color="auto"/>
              <w:right w:val="single" w:sz="4" w:space="0" w:color="auto"/>
            </w:tcBorders>
            <w:shd w:val="clear" w:color="auto" w:fill="auto"/>
            <w:noWrap/>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19</w:t>
            </w:r>
          </w:p>
        </w:tc>
        <w:tc>
          <w:tcPr>
            <w:tcW w:w="1457" w:type="dxa"/>
            <w:tcBorders>
              <w:top w:val="nil"/>
              <w:left w:val="nil"/>
              <w:bottom w:val="single" w:sz="8" w:space="0" w:color="auto"/>
              <w:right w:val="single" w:sz="8" w:space="0" w:color="auto"/>
            </w:tcBorders>
            <w:shd w:val="clear" w:color="auto" w:fill="auto"/>
            <w:vAlign w:val="center"/>
          </w:tcPr>
          <w:p w:rsidR="00CE08F2" w:rsidRDefault="00CE08F2" w:rsidP="00CE08F2">
            <w:pPr>
              <w:jc w:val="center"/>
              <w:rPr>
                <w:rFonts w:ascii="Calibri" w:hAnsi="Calibri"/>
                <w:color w:val="000000"/>
                <w:sz w:val="18"/>
                <w:szCs w:val="18"/>
              </w:rPr>
            </w:pPr>
            <w:r>
              <w:rPr>
                <w:rFonts w:ascii="Calibri" w:hAnsi="Calibri"/>
                <w:color w:val="000000"/>
                <w:sz w:val="18"/>
                <w:szCs w:val="18"/>
              </w:rPr>
              <w:t>7.980,00</w:t>
            </w:r>
          </w:p>
        </w:tc>
        <w:tc>
          <w:tcPr>
            <w:tcW w:w="1951" w:type="dxa"/>
            <w:tcBorders>
              <w:top w:val="nil"/>
              <w:left w:val="nil"/>
              <w:bottom w:val="single" w:sz="8" w:space="0" w:color="auto"/>
              <w:right w:val="single" w:sz="8" w:space="0" w:color="auto"/>
            </w:tcBorders>
            <w:shd w:val="clear" w:color="auto" w:fill="auto"/>
            <w:noWrap/>
            <w:vAlign w:val="center"/>
          </w:tcPr>
          <w:p w:rsidR="00CE08F2" w:rsidRPr="00E01E6C" w:rsidRDefault="00CE08F2" w:rsidP="00CE08F2">
            <w:pPr>
              <w:jc w:val="center"/>
              <w:rPr>
                <w:rFonts w:ascii="Calibri" w:hAnsi="Calibri" w:cs="Calibri"/>
                <w:color w:val="000000"/>
                <w:sz w:val="18"/>
                <w:szCs w:val="22"/>
                <w:lang w:val="es-BO" w:eastAsia="es-BO"/>
              </w:rPr>
            </w:pPr>
            <w:r w:rsidRPr="00EB7D06">
              <w:rPr>
                <w:rFonts w:ascii="Calibri" w:hAnsi="Calibri" w:cs="Calibri"/>
                <w:color w:val="000000"/>
                <w:sz w:val="18"/>
                <w:szCs w:val="22"/>
                <w:lang w:val="es-BO" w:eastAsia="es-BO"/>
              </w:rPr>
              <w:t xml:space="preserve">151.620,00   </w:t>
            </w:r>
          </w:p>
        </w:tc>
      </w:tr>
      <w:tr w:rsidR="00CE08F2" w:rsidRPr="006F470A" w:rsidTr="00CE08F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E08F2" w:rsidRPr="006F470A" w:rsidRDefault="00CE08F2" w:rsidP="00CE08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CE08F2" w:rsidRDefault="00CE08F2" w:rsidP="00CE08F2">
            <w:pPr>
              <w:jc w:val="both"/>
              <w:rPr>
                <w:rFonts w:ascii="Calibri" w:hAnsi="Calibri" w:cs="Calibri"/>
                <w:color w:val="000000"/>
                <w:sz w:val="22"/>
                <w:szCs w:val="22"/>
              </w:rPr>
            </w:pPr>
          </w:p>
          <w:p w:rsidR="00CE08F2" w:rsidRDefault="00CE08F2" w:rsidP="00CE08F2">
            <w:pPr>
              <w:jc w:val="both"/>
              <w:rPr>
                <w:rFonts w:ascii="Calibri" w:hAnsi="Calibri" w:cs="Calibri"/>
                <w:color w:val="000000"/>
                <w:sz w:val="22"/>
                <w:szCs w:val="22"/>
              </w:rPr>
            </w:pPr>
            <w:r>
              <w:rPr>
                <w:rFonts w:ascii="Calibri" w:hAnsi="Calibri" w:cs="Calibri"/>
                <w:color w:val="000000"/>
                <w:sz w:val="22"/>
                <w:szCs w:val="22"/>
              </w:rPr>
              <w:t>Detector de 4 gases portátil con bomba de muestreo para espacios confinados</w:t>
            </w:r>
          </w:p>
          <w:p w:rsidR="00CE08F2" w:rsidRPr="00CF28E5" w:rsidRDefault="00CE08F2" w:rsidP="00CE08F2">
            <w:pPr>
              <w:jc w:val="both"/>
              <w:rPr>
                <w:rFonts w:ascii="Calibri" w:hAnsi="Calibri" w:cs="Calibri"/>
                <w:color w:val="000000"/>
                <w:sz w:val="22"/>
              </w:rPr>
            </w:pPr>
          </w:p>
        </w:tc>
        <w:tc>
          <w:tcPr>
            <w:tcW w:w="1309" w:type="dxa"/>
            <w:tcBorders>
              <w:top w:val="nil"/>
              <w:left w:val="nil"/>
              <w:bottom w:val="single" w:sz="8" w:space="0" w:color="auto"/>
              <w:right w:val="single" w:sz="4" w:space="0" w:color="auto"/>
            </w:tcBorders>
            <w:shd w:val="clear" w:color="auto" w:fill="auto"/>
            <w:noWrap/>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17</w:t>
            </w:r>
          </w:p>
        </w:tc>
        <w:tc>
          <w:tcPr>
            <w:tcW w:w="1457" w:type="dxa"/>
            <w:tcBorders>
              <w:top w:val="nil"/>
              <w:left w:val="nil"/>
              <w:bottom w:val="single" w:sz="8" w:space="0" w:color="auto"/>
              <w:right w:val="single" w:sz="8" w:space="0" w:color="auto"/>
            </w:tcBorders>
            <w:shd w:val="clear" w:color="auto" w:fill="auto"/>
            <w:vAlign w:val="center"/>
          </w:tcPr>
          <w:p w:rsidR="00CE08F2" w:rsidRDefault="00CE08F2" w:rsidP="00CE08F2">
            <w:pPr>
              <w:jc w:val="center"/>
              <w:rPr>
                <w:rFonts w:ascii="Calibri" w:hAnsi="Calibri"/>
                <w:color w:val="000000"/>
                <w:sz w:val="18"/>
                <w:szCs w:val="18"/>
              </w:rPr>
            </w:pPr>
            <w:r>
              <w:rPr>
                <w:rFonts w:ascii="Calibri" w:hAnsi="Calibri"/>
                <w:color w:val="000000"/>
                <w:sz w:val="18"/>
                <w:szCs w:val="18"/>
              </w:rPr>
              <w:t>10.960,77</w:t>
            </w:r>
          </w:p>
        </w:tc>
        <w:tc>
          <w:tcPr>
            <w:tcW w:w="1951" w:type="dxa"/>
            <w:tcBorders>
              <w:top w:val="nil"/>
              <w:left w:val="nil"/>
              <w:bottom w:val="single" w:sz="8" w:space="0" w:color="auto"/>
              <w:right w:val="single" w:sz="8" w:space="0" w:color="auto"/>
            </w:tcBorders>
            <w:shd w:val="clear" w:color="auto" w:fill="auto"/>
            <w:noWrap/>
            <w:vAlign w:val="center"/>
          </w:tcPr>
          <w:p w:rsidR="00CE08F2" w:rsidRPr="00E01E6C" w:rsidRDefault="00CE08F2" w:rsidP="00CE08F2">
            <w:pPr>
              <w:jc w:val="center"/>
              <w:rPr>
                <w:rFonts w:ascii="Calibri" w:hAnsi="Calibri" w:cs="Calibri"/>
                <w:color w:val="000000"/>
                <w:sz w:val="18"/>
                <w:szCs w:val="22"/>
              </w:rPr>
            </w:pPr>
            <w:r w:rsidRPr="00EB7D06">
              <w:rPr>
                <w:rFonts w:ascii="Calibri" w:hAnsi="Calibri" w:cs="Calibri"/>
                <w:color w:val="000000"/>
                <w:sz w:val="18"/>
                <w:szCs w:val="22"/>
              </w:rPr>
              <w:t xml:space="preserve">186.333,09   </w:t>
            </w:r>
          </w:p>
        </w:tc>
      </w:tr>
      <w:tr w:rsidR="00CE08F2" w:rsidRPr="006F470A" w:rsidTr="00CE08F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E08F2" w:rsidRPr="006F470A" w:rsidRDefault="00CE08F2" w:rsidP="00CE08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CE08F2" w:rsidRDefault="00CE08F2" w:rsidP="00CE08F2">
            <w:pPr>
              <w:rPr>
                <w:rFonts w:ascii="Calibri" w:hAnsi="Calibri" w:cs="Calibri"/>
                <w:color w:val="000000"/>
                <w:sz w:val="22"/>
                <w:szCs w:val="22"/>
              </w:rPr>
            </w:pPr>
          </w:p>
          <w:p w:rsidR="00CE08F2" w:rsidRDefault="00CE08F2" w:rsidP="00CE08F2">
            <w:pPr>
              <w:rPr>
                <w:rFonts w:ascii="Calibri" w:hAnsi="Calibri" w:cs="Calibri"/>
                <w:color w:val="000000"/>
                <w:sz w:val="22"/>
                <w:szCs w:val="22"/>
              </w:rPr>
            </w:pPr>
            <w:r>
              <w:rPr>
                <w:rFonts w:ascii="Calibri" w:hAnsi="Calibri" w:cs="Calibri"/>
                <w:color w:val="000000"/>
                <w:sz w:val="22"/>
                <w:szCs w:val="22"/>
              </w:rPr>
              <w:t xml:space="preserve">Sonómetro integrador </w:t>
            </w:r>
          </w:p>
          <w:p w:rsidR="00CE08F2" w:rsidRPr="00496A88" w:rsidRDefault="00CE08F2" w:rsidP="00CE08F2">
            <w:pPr>
              <w:rPr>
                <w:rFonts w:ascii="Calibri" w:hAnsi="Calibri"/>
                <w:color w:val="000000"/>
                <w:sz w:val="18"/>
                <w:szCs w:val="18"/>
              </w:rPr>
            </w:pPr>
          </w:p>
        </w:tc>
        <w:tc>
          <w:tcPr>
            <w:tcW w:w="1309" w:type="dxa"/>
            <w:tcBorders>
              <w:top w:val="nil"/>
              <w:left w:val="nil"/>
              <w:bottom w:val="single" w:sz="8" w:space="0" w:color="auto"/>
              <w:right w:val="single" w:sz="4" w:space="0" w:color="auto"/>
            </w:tcBorders>
            <w:shd w:val="clear" w:color="auto" w:fill="auto"/>
            <w:noWrap/>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CE08F2" w:rsidRDefault="00CE08F2" w:rsidP="00CE08F2">
            <w:pPr>
              <w:jc w:val="center"/>
              <w:rPr>
                <w:rFonts w:ascii="Calibri" w:hAnsi="Calibri"/>
                <w:color w:val="000000"/>
                <w:sz w:val="18"/>
                <w:szCs w:val="18"/>
              </w:rPr>
            </w:pPr>
            <w:r>
              <w:rPr>
                <w:rFonts w:ascii="Calibri" w:hAnsi="Calibri"/>
                <w:color w:val="000000"/>
                <w:sz w:val="18"/>
                <w:szCs w:val="18"/>
              </w:rPr>
              <w:t>26.808,90</w:t>
            </w:r>
          </w:p>
        </w:tc>
        <w:tc>
          <w:tcPr>
            <w:tcW w:w="1951" w:type="dxa"/>
            <w:tcBorders>
              <w:top w:val="nil"/>
              <w:left w:val="nil"/>
              <w:bottom w:val="single" w:sz="8" w:space="0" w:color="auto"/>
              <w:right w:val="single" w:sz="8" w:space="0" w:color="auto"/>
            </w:tcBorders>
            <w:shd w:val="clear" w:color="auto" w:fill="auto"/>
            <w:noWrap/>
            <w:vAlign w:val="center"/>
          </w:tcPr>
          <w:p w:rsidR="00CE08F2" w:rsidRPr="00E01E6C" w:rsidRDefault="00CE08F2" w:rsidP="00CE08F2">
            <w:pPr>
              <w:jc w:val="center"/>
              <w:rPr>
                <w:rFonts w:ascii="Calibri" w:hAnsi="Calibri" w:cs="Calibri"/>
                <w:color w:val="000000"/>
                <w:sz w:val="18"/>
                <w:szCs w:val="22"/>
              </w:rPr>
            </w:pPr>
            <w:r w:rsidRPr="00EB7D06">
              <w:rPr>
                <w:rFonts w:ascii="Calibri" w:hAnsi="Calibri" w:cs="Calibri"/>
                <w:color w:val="000000"/>
                <w:sz w:val="18"/>
                <w:szCs w:val="22"/>
              </w:rPr>
              <w:t xml:space="preserve">26.808,90   </w:t>
            </w:r>
          </w:p>
        </w:tc>
      </w:tr>
      <w:tr w:rsidR="00CE08F2" w:rsidRPr="006F470A" w:rsidTr="00CE08F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E08F2" w:rsidRPr="006F470A" w:rsidRDefault="00CE08F2" w:rsidP="00CE08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CE08F2" w:rsidRDefault="00CE08F2" w:rsidP="00CE08F2">
            <w:pPr>
              <w:rPr>
                <w:rFonts w:ascii="Calibri" w:hAnsi="Calibri" w:cs="Calibri"/>
                <w:color w:val="000000"/>
                <w:sz w:val="22"/>
                <w:szCs w:val="22"/>
              </w:rPr>
            </w:pPr>
          </w:p>
          <w:p w:rsidR="00CE08F2" w:rsidRDefault="00CE08F2" w:rsidP="00CE08F2">
            <w:pPr>
              <w:rPr>
                <w:rFonts w:ascii="Calibri" w:hAnsi="Calibri" w:cs="Calibri"/>
                <w:color w:val="000000"/>
                <w:sz w:val="22"/>
                <w:szCs w:val="22"/>
              </w:rPr>
            </w:pPr>
            <w:r>
              <w:rPr>
                <w:rFonts w:ascii="Calibri" w:hAnsi="Calibri" w:cs="Calibri"/>
                <w:color w:val="000000"/>
                <w:sz w:val="22"/>
                <w:szCs w:val="22"/>
              </w:rPr>
              <w:t>Detector de mercurio portátil</w:t>
            </w:r>
          </w:p>
          <w:p w:rsidR="00CE08F2" w:rsidRPr="00496A88" w:rsidRDefault="00CE08F2" w:rsidP="00CE08F2">
            <w:pPr>
              <w:rPr>
                <w:rFonts w:ascii="Calibri" w:hAnsi="Calibri"/>
                <w:color w:val="000000"/>
                <w:sz w:val="18"/>
                <w:szCs w:val="18"/>
              </w:rPr>
            </w:pPr>
          </w:p>
        </w:tc>
        <w:tc>
          <w:tcPr>
            <w:tcW w:w="1309" w:type="dxa"/>
            <w:tcBorders>
              <w:top w:val="nil"/>
              <w:left w:val="nil"/>
              <w:bottom w:val="single" w:sz="8" w:space="0" w:color="auto"/>
              <w:right w:val="single" w:sz="4" w:space="0" w:color="auto"/>
            </w:tcBorders>
            <w:shd w:val="clear" w:color="auto" w:fill="auto"/>
            <w:noWrap/>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CE08F2" w:rsidRDefault="00CE08F2" w:rsidP="00CE08F2">
            <w:pPr>
              <w:jc w:val="center"/>
              <w:rPr>
                <w:rFonts w:ascii="Calibri" w:hAnsi="Calibri"/>
                <w:color w:val="000000"/>
                <w:sz w:val="18"/>
                <w:szCs w:val="18"/>
              </w:rPr>
            </w:pPr>
            <w:r>
              <w:rPr>
                <w:rFonts w:ascii="Calibri" w:hAnsi="Calibri"/>
                <w:color w:val="000000"/>
                <w:sz w:val="18"/>
                <w:szCs w:val="18"/>
              </w:rPr>
              <w:t>156.600,00</w:t>
            </w:r>
          </w:p>
        </w:tc>
        <w:tc>
          <w:tcPr>
            <w:tcW w:w="1951" w:type="dxa"/>
            <w:tcBorders>
              <w:top w:val="nil"/>
              <w:left w:val="nil"/>
              <w:bottom w:val="single" w:sz="8" w:space="0" w:color="auto"/>
              <w:right w:val="single" w:sz="8" w:space="0" w:color="auto"/>
            </w:tcBorders>
            <w:shd w:val="clear" w:color="auto" w:fill="auto"/>
            <w:noWrap/>
            <w:vAlign w:val="center"/>
          </w:tcPr>
          <w:p w:rsidR="00CE08F2" w:rsidRPr="00E01E6C" w:rsidRDefault="00CE08F2" w:rsidP="00CE08F2">
            <w:pPr>
              <w:jc w:val="center"/>
              <w:rPr>
                <w:rFonts w:ascii="Calibri" w:hAnsi="Calibri" w:cs="Calibri"/>
                <w:color w:val="000000"/>
                <w:sz w:val="18"/>
                <w:szCs w:val="22"/>
              </w:rPr>
            </w:pPr>
            <w:r>
              <w:rPr>
                <w:rFonts w:ascii="Calibri" w:hAnsi="Calibri" w:cs="Calibri"/>
                <w:color w:val="000000"/>
                <w:sz w:val="18"/>
                <w:szCs w:val="22"/>
              </w:rPr>
              <w:t>313.200,00</w:t>
            </w:r>
          </w:p>
        </w:tc>
      </w:tr>
      <w:tr w:rsidR="00CE08F2" w:rsidRPr="006F470A" w:rsidTr="00CE08F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E08F2" w:rsidRPr="006F470A" w:rsidRDefault="00CE08F2" w:rsidP="00CE08F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436" w:type="dxa"/>
            <w:tcBorders>
              <w:top w:val="nil"/>
              <w:left w:val="nil"/>
              <w:bottom w:val="single" w:sz="8" w:space="0" w:color="auto"/>
              <w:right w:val="single" w:sz="8" w:space="0" w:color="auto"/>
            </w:tcBorders>
            <w:shd w:val="clear" w:color="000000" w:fill="FFFFFF"/>
          </w:tcPr>
          <w:p w:rsidR="00CE08F2" w:rsidRDefault="00CE08F2" w:rsidP="00CE08F2">
            <w:pPr>
              <w:rPr>
                <w:rFonts w:ascii="Calibri" w:hAnsi="Calibri" w:cs="Calibri"/>
                <w:color w:val="000000"/>
                <w:sz w:val="22"/>
                <w:szCs w:val="22"/>
              </w:rPr>
            </w:pPr>
          </w:p>
          <w:p w:rsidR="00CE08F2" w:rsidRDefault="00CE08F2" w:rsidP="00CE08F2">
            <w:pPr>
              <w:rPr>
                <w:rFonts w:ascii="Calibri" w:hAnsi="Calibri" w:cs="Calibri"/>
                <w:color w:val="000000"/>
                <w:sz w:val="22"/>
                <w:szCs w:val="22"/>
              </w:rPr>
            </w:pPr>
            <w:r>
              <w:rPr>
                <w:rFonts w:ascii="Calibri" w:hAnsi="Calibri" w:cs="Calibri"/>
                <w:color w:val="000000"/>
                <w:sz w:val="22"/>
                <w:szCs w:val="22"/>
              </w:rPr>
              <w:t xml:space="preserve">Linterna Antiexplosiva </w:t>
            </w:r>
          </w:p>
          <w:p w:rsidR="00CE08F2" w:rsidRDefault="00CE08F2" w:rsidP="00CE08F2">
            <w:pPr>
              <w:rPr>
                <w:rFonts w:ascii="Calibri" w:hAnsi="Calibri" w:cs="Calibri"/>
                <w:color w:val="000000"/>
                <w:sz w:val="22"/>
                <w:szCs w:val="22"/>
              </w:rPr>
            </w:pPr>
          </w:p>
        </w:tc>
        <w:tc>
          <w:tcPr>
            <w:tcW w:w="1309" w:type="dxa"/>
            <w:tcBorders>
              <w:top w:val="nil"/>
              <w:left w:val="nil"/>
              <w:bottom w:val="single" w:sz="8" w:space="0" w:color="auto"/>
              <w:right w:val="single" w:sz="4" w:space="0" w:color="auto"/>
            </w:tcBorders>
            <w:shd w:val="clear" w:color="auto" w:fill="auto"/>
            <w:noWrap/>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32</w:t>
            </w:r>
          </w:p>
        </w:tc>
        <w:tc>
          <w:tcPr>
            <w:tcW w:w="1457" w:type="dxa"/>
            <w:tcBorders>
              <w:top w:val="nil"/>
              <w:left w:val="nil"/>
              <w:bottom w:val="single" w:sz="8" w:space="0" w:color="auto"/>
              <w:right w:val="single" w:sz="8" w:space="0" w:color="auto"/>
            </w:tcBorders>
            <w:shd w:val="clear" w:color="auto" w:fill="auto"/>
            <w:vAlign w:val="center"/>
          </w:tcPr>
          <w:p w:rsidR="00CE08F2" w:rsidRDefault="00CE08F2" w:rsidP="00CE08F2">
            <w:pPr>
              <w:jc w:val="center"/>
              <w:rPr>
                <w:rFonts w:ascii="Calibri" w:hAnsi="Calibri"/>
                <w:color w:val="000000"/>
                <w:sz w:val="18"/>
                <w:szCs w:val="18"/>
              </w:rPr>
            </w:pPr>
            <w:r>
              <w:rPr>
                <w:rFonts w:ascii="Calibri" w:hAnsi="Calibri"/>
                <w:color w:val="000000"/>
                <w:sz w:val="18"/>
                <w:szCs w:val="18"/>
              </w:rPr>
              <w:t>345,00</w:t>
            </w:r>
          </w:p>
        </w:tc>
        <w:tc>
          <w:tcPr>
            <w:tcW w:w="1951" w:type="dxa"/>
            <w:tcBorders>
              <w:top w:val="nil"/>
              <w:left w:val="nil"/>
              <w:bottom w:val="single" w:sz="8" w:space="0" w:color="auto"/>
              <w:right w:val="single" w:sz="8" w:space="0" w:color="auto"/>
            </w:tcBorders>
            <w:shd w:val="clear" w:color="auto" w:fill="auto"/>
            <w:noWrap/>
            <w:vAlign w:val="center"/>
          </w:tcPr>
          <w:p w:rsidR="00CE08F2" w:rsidRPr="00E01E6C" w:rsidRDefault="00CE08F2" w:rsidP="00CE08F2">
            <w:pPr>
              <w:jc w:val="center"/>
              <w:rPr>
                <w:rFonts w:ascii="Calibri" w:hAnsi="Calibri" w:cs="Calibri"/>
                <w:color w:val="000000"/>
                <w:sz w:val="18"/>
                <w:szCs w:val="22"/>
              </w:rPr>
            </w:pPr>
            <w:r w:rsidRPr="00EB7D06">
              <w:rPr>
                <w:rFonts w:ascii="Calibri" w:hAnsi="Calibri" w:cs="Calibri"/>
                <w:color w:val="000000"/>
                <w:sz w:val="18"/>
                <w:szCs w:val="22"/>
              </w:rPr>
              <w:t xml:space="preserve">11.040,00   </w:t>
            </w:r>
          </w:p>
        </w:tc>
      </w:tr>
      <w:tr w:rsidR="00103622" w:rsidRPr="006F470A" w:rsidTr="00CE08F2">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CE08F2" w:rsidRPr="00CE08F2" w:rsidRDefault="00CE08F2" w:rsidP="00CE08F2">
            <w:pPr>
              <w:jc w:val="center"/>
              <w:rPr>
                <w:rFonts w:ascii="Calibri" w:hAnsi="Calibri" w:cs="Calibri"/>
                <w:b/>
                <w:bCs/>
                <w:color w:val="000000"/>
                <w:sz w:val="24"/>
                <w:lang w:val="es-BO" w:eastAsia="es-BO"/>
              </w:rPr>
            </w:pPr>
            <w:r w:rsidRPr="00CE08F2">
              <w:rPr>
                <w:rFonts w:ascii="Calibri" w:hAnsi="Calibri" w:cs="Calibri"/>
                <w:b/>
                <w:bCs/>
                <w:color w:val="000000"/>
                <w:sz w:val="24"/>
              </w:rPr>
              <w:t>689.001,99</w:t>
            </w:r>
          </w:p>
          <w:p w:rsidR="00103622" w:rsidRPr="00CE08F2" w:rsidRDefault="00103622" w:rsidP="00CE08F2">
            <w:pPr>
              <w:jc w:val="center"/>
              <w:rPr>
                <w:rFonts w:asciiTheme="minorHAnsi" w:hAnsiTheme="minorHAnsi" w:cstheme="minorHAnsi"/>
                <w:color w:val="000000"/>
                <w:sz w:val="24"/>
                <w:lang w:val="es-BO" w:eastAsia="es-BO"/>
              </w:rPr>
            </w:pP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E08F2" w:rsidRDefault="00C07EA0" w:rsidP="00CE08F2">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D636D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D636D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D636D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D636D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D636D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D636D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D636D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D636D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CE08F2">
        <w:rPr>
          <w:rFonts w:asciiTheme="minorHAnsi" w:hAnsiTheme="minorHAnsi" w:cstheme="minorHAnsi"/>
          <w:b/>
          <w:sz w:val="22"/>
          <w:szCs w:val="22"/>
        </w:rPr>
        <w:t xml:space="preserve"> </w:t>
      </w:r>
      <w:r w:rsidR="00CE08F2" w:rsidRPr="00CE08F2">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D636D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D636D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636D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D636D7">
      <w:pPr>
        <w:pStyle w:val="Sinespaciado4"/>
        <w:numPr>
          <w:ilvl w:val="0"/>
          <w:numId w:val="27"/>
        </w:numPr>
        <w:ind w:left="851"/>
        <w:jc w:val="both"/>
      </w:pPr>
      <w:r w:rsidRPr="006F470A">
        <w:t>Que tengan sentencia ejecutoriada, con impedimento para ejercer el comercio.</w:t>
      </w:r>
    </w:p>
    <w:p w:rsidR="006A773C" w:rsidRPr="006F470A" w:rsidRDefault="006A773C" w:rsidP="00D636D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D636D7">
      <w:pPr>
        <w:pStyle w:val="Sinespaciado4"/>
        <w:numPr>
          <w:ilvl w:val="0"/>
          <w:numId w:val="27"/>
        </w:numPr>
        <w:ind w:left="851"/>
        <w:jc w:val="both"/>
      </w:pPr>
      <w:r w:rsidRPr="006F470A">
        <w:lastRenderedPageBreak/>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D636D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D636D7">
      <w:pPr>
        <w:pStyle w:val="Sinespaciado4"/>
        <w:numPr>
          <w:ilvl w:val="0"/>
          <w:numId w:val="27"/>
        </w:numPr>
        <w:ind w:left="851"/>
        <w:jc w:val="both"/>
      </w:pPr>
      <w:r w:rsidRPr="002932FE">
        <w:t>Que hubiesen declarado su disolución o quiebra.</w:t>
      </w:r>
    </w:p>
    <w:p w:rsidR="006A773C" w:rsidRPr="006F470A" w:rsidRDefault="006A773C" w:rsidP="00D636D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D636D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D636D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636D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636D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proceso de contratación y la propuesta económica deberán expresarse en </w:t>
      </w:r>
      <w:r w:rsidRPr="00365997">
        <w:rPr>
          <w:rFonts w:asciiTheme="minorHAnsi" w:hAnsiTheme="minorHAnsi" w:cstheme="minorHAnsi"/>
          <w:color w:val="FF0000"/>
          <w:sz w:val="22"/>
          <w:szCs w:val="22"/>
        </w:rPr>
        <w:t>bolivianos</w:t>
      </w:r>
      <w:r w:rsidR="00CE08F2">
        <w:rPr>
          <w:rFonts w:asciiTheme="minorHAnsi" w:hAnsiTheme="minorHAnsi" w:cstheme="minorHAnsi"/>
          <w:color w:val="FF0000"/>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636D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D636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D636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D636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D636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D636D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636D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D636D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D636D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D636D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D636D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D636D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D636D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D636D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D636D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D636D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D636D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636D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D636D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D636D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D636D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636D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636D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D636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D636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D636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CE08F2">
        <w:rPr>
          <w:rFonts w:asciiTheme="minorHAnsi" w:hAnsiTheme="minorHAnsi" w:cstheme="minorHAnsi"/>
          <w:b/>
          <w:sz w:val="22"/>
          <w:szCs w:val="22"/>
        </w:rPr>
        <w:t xml:space="preserve"> </w:t>
      </w:r>
      <w:r w:rsidR="00CE08F2" w:rsidRPr="00CE08F2">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CE08F2">
        <w:rPr>
          <w:rFonts w:asciiTheme="minorHAnsi" w:hAnsiTheme="minorHAnsi" w:cstheme="minorHAnsi"/>
          <w:b/>
          <w:sz w:val="22"/>
          <w:szCs w:val="22"/>
        </w:rPr>
        <w:t xml:space="preserve"> </w:t>
      </w:r>
      <w:r w:rsidR="00CE08F2" w:rsidRPr="00CE08F2">
        <w:rPr>
          <w:rFonts w:asciiTheme="minorHAnsi" w:hAnsiTheme="minorHAnsi" w:cstheme="minorHAnsi"/>
          <w:b/>
          <w:color w:val="FF0000"/>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0E33F0" w:rsidRPr="00CE08F2" w:rsidRDefault="00015B4A" w:rsidP="00CE08F2">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CE08F2">
        <w:rPr>
          <w:rFonts w:asciiTheme="minorHAnsi" w:hAnsiTheme="minorHAnsi" w:cstheme="minorHAnsi"/>
          <w:b/>
          <w:sz w:val="22"/>
          <w:szCs w:val="22"/>
        </w:rPr>
        <w:t xml:space="preserve"> </w:t>
      </w:r>
      <w:r w:rsidR="00CE08F2" w:rsidRPr="00CE08F2">
        <w:rPr>
          <w:rFonts w:asciiTheme="minorHAnsi" w:hAnsiTheme="minorHAnsi" w:cstheme="minorHAnsi"/>
          <w:b/>
          <w:color w:val="FF0000"/>
          <w:sz w:val="22"/>
          <w:szCs w:val="22"/>
        </w:rPr>
        <w:t>“NO CORRESPONDE”</w:t>
      </w:r>
      <w:r w:rsidR="00A93D75" w:rsidRPr="00CE08F2">
        <w:rPr>
          <w:rStyle w:val="Hipervnculo"/>
          <w:rFonts w:asciiTheme="minorHAnsi" w:hAnsiTheme="minorHAnsi" w:cstheme="minorHAnsi"/>
          <w:color w:val="FF0000"/>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D636D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D636D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D636D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D636D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636D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D636D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D636D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D636D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D636D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D636D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D636D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D636D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CE08F2" w:rsidRDefault="006E23E4" w:rsidP="00D636D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CE08F2">
        <w:rPr>
          <w:rFonts w:asciiTheme="minorHAnsi" w:hAnsiTheme="minorHAnsi" w:cstheme="minorHAnsi"/>
          <w:sz w:val="22"/>
          <w:szCs w:val="22"/>
        </w:rPr>
        <w:t>Original de la Garantía de Seriedad de Propuesta</w:t>
      </w:r>
      <w:r w:rsidR="00CE08F2">
        <w:rPr>
          <w:rFonts w:asciiTheme="minorHAnsi" w:hAnsiTheme="minorHAnsi" w:cstheme="minorHAnsi"/>
          <w:sz w:val="22"/>
          <w:szCs w:val="22"/>
        </w:rPr>
        <w:t>.</w:t>
      </w:r>
    </w:p>
    <w:p w:rsidR="00CE08F2" w:rsidRPr="00CE08F2" w:rsidRDefault="00CE08F2" w:rsidP="00CE08F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D636D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D636D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636D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636D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D636D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D636D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D636D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D636D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D636D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D636D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636D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636D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w:t>
      </w:r>
      <w:r w:rsidRPr="006F470A">
        <w:rPr>
          <w:rFonts w:asciiTheme="minorHAnsi" w:hAnsiTheme="minorHAnsi" w:cstheme="minorHAnsi"/>
          <w:sz w:val="22"/>
          <w:szCs w:val="22"/>
        </w:rPr>
        <w:lastRenderedPageBreak/>
        <w:t>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D636D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D636D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D636D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D636D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D636D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D636D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lastRenderedPageBreak/>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D636D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D636D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D636D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D636D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D636D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D636D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D636D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D636D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D636D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D636D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D636D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D636D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D636D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D636D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D636D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D636D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D636D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D636D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D636D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D636D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D636D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D636D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D636D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D636D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D636D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lastRenderedPageBreak/>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CE08F2" w:rsidP="00FA78A9">
      <w:pPr>
        <w:jc w:val="center"/>
        <w:rPr>
          <w:rFonts w:ascii="Segoe UI" w:hAnsi="Segoe UI" w:cs="Segoe UI"/>
          <w:b/>
          <w:bCs/>
          <w:color w:val="FF0000"/>
        </w:rPr>
      </w:pPr>
      <w:r>
        <w:rPr>
          <w:rFonts w:ascii="Segoe UI" w:hAnsi="Segoe UI" w:cs="Segoe UI"/>
          <w:b/>
          <w:bCs/>
          <w:color w:val="FF0000"/>
        </w:rPr>
        <w:t>Bolivianos</w:t>
      </w:r>
    </w:p>
    <w:p w:rsidR="00CE08F2" w:rsidRPr="006F470A" w:rsidRDefault="00CE08F2"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E08F2"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08F2" w:rsidRPr="006F470A" w:rsidRDefault="00CE08F2" w:rsidP="00CE08F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D125B" w:rsidRDefault="007D125B" w:rsidP="00CE08F2">
            <w:pPr>
              <w:jc w:val="both"/>
              <w:rPr>
                <w:rFonts w:ascii="Calibri" w:hAnsi="Calibri" w:cs="Calibri"/>
                <w:color w:val="000000"/>
                <w:sz w:val="22"/>
                <w:szCs w:val="22"/>
              </w:rPr>
            </w:pPr>
          </w:p>
          <w:p w:rsidR="00CE08F2" w:rsidRDefault="00CE08F2" w:rsidP="00CE08F2">
            <w:pPr>
              <w:jc w:val="both"/>
              <w:rPr>
                <w:rFonts w:ascii="Calibri" w:hAnsi="Calibri" w:cs="Calibri"/>
                <w:color w:val="000000"/>
                <w:sz w:val="22"/>
                <w:szCs w:val="22"/>
              </w:rPr>
            </w:pPr>
            <w:r>
              <w:rPr>
                <w:rFonts w:ascii="Calibri" w:hAnsi="Calibri" w:cs="Calibri"/>
                <w:color w:val="000000"/>
                <w:sz w:val="22"/>
                <w:szCs w:val="22"/>
              </w:rPr>
              <w:t>Detector de 4 gases portátil</w:t>
            </w:r>
          </w:p>
          <w:p w:rsidR="007D125B" w:rsidRPr="00CF28E5" w:rsidRDefault="007D125B" w:rsidP="00CE08F2">
            <w:pPr>
              <w:jc w:val="both"/>
              <w:rPr>
                <w:rFonts w:ascii="Calibri" w:hAnsi="Calibri" w:cs="Calibri"/>
                <w:color w:val="000000"/>
                <w:sz w:val="22"/>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19</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E08F2" w:rsidRPr="006F470A" w:rsidRDefault="00CE08F2" w:rsidP="00CE08F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E08F2" w:rsidRPr="006F470A" w:rsidRDefault="00CE08F2" w:rsidP="00CE08F2">
            <w:pPr>
              <w:jc w:val="center"/>
              <w:rPr>
                <w:rFonts w:asciiTheme="minorHAnsi" w:hAnsiTheme="minorHAnsi" w:cstheme="minorHAnsi"/>
                <w:sz w:val="22"/>
                <w:szCs w:val="22"/>
                <w:lang w:val="es-BO"/>
              </w:rPr>
            </w:pPr>
          </w:p>
        </w:tc>
      </w:tr>
      <w:tr w:rsidR="00CE08F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08F2" w:rsidRPr="006F470A" w:rsidRDefault="00CE08F2" w:rsidP="00CE08F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125B" w:rsidRDefault="007D125B" w:rsidP="00CE08F2">
            <w:pPr>
              <w:jc w:val="both"/>
              <w:rPr>
                <w:rFonts w:ascii="Calibri" w:hAnsi="Calibri" w:cs="Calibri"/>
                <w:color w:val="000000"/>
                <w:sz w:val="22"/>
                <w:szCs w:val="22"/>
              </w:rPr>
            </w:pPr>
          </w:p>
          <w:p w:rsidR="00CE08F2" w:rsidRDefault="00CE08F2" w:rsidP="00CE08F2">
            <w:pPr>
              <w:jc w:val="both"/>
              <w:rPr>
                <w:rFonts w:ascii="Calibri" w:hAnsi="Calibri" w:cs="Calibri"/>
                <w:color w:val="000000"/>
                <w:sz w:val="22"/>
                <w:szCs w:val="22"/>
              </w:rPr>
            </w:pPr>
            <w:r>
              <w:rPr>
                <w:rFonts w:ascii="Calibri" w:hAnsi="Calibri" w:cs="Calibri"/>
                <w:color w:val="000000"/>
                <w:sz w:val="22"/>
                <w:szCs w:val="22"/>
              </w:rPr>
              <w:t>Detector de 4 gases portátil con bomba de muestreo para espacios confinados</w:t>
            </w:r>
          </w:p>
          <w:p w:rsidR="007D125B" w:rsidRPr="00CF28E5" w:rsidRDefault="007D125B" w:rsidP="00CE08F2">
            <w:pPr>
              <w:jc w:val="both"/>
              <w:rPr>
                <w:rFonts w:ascii="Calibri" w:hAnsi="Calibri" w:cs="Calibri"/>
                <w:color w:val="000000"/>
                <w:sz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17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E08F2" w:rsidRPr="006F470A" w:rsidRDefault="00CE08F2" w:rsidP="00CE08F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E08F2" w:rsidRPr="006F470A" w:rsidRDefault="00CE08F2" w:rsidP="00CE08F2">
            <w:pPr>
              <w:jc w:val="center"/>
              <w:rPr>
                <w:rFonts w:asciiTheme="minorHAnsi" w:hAnsiTheme="minorHAnsi" w:cstheme="minorHAnsi"/>
                <w:sz w:val="22"/>
                <w:szCs w:val="22"/>
                <w:lang w:val="es-BO"/>
              </w:rPr>
            </w:pPr>
          </w:p>
        </w:tc>
      </w:tr>
      <w:tr w:rsidR="00CE08F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08F2" w:rsidRPr="006F470A" w:rsidRDefault="00CE08F2" w:rsidP="00CE08F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125B" w:rsidRDefault="007D125B" w:rsidP="00CE08F2">
            <w:pPr>
              <w:rPr>
                <w:rFonts w:ascii="Calibri" w:hAnsi="Calibri" w:cs="Calibri"/>
                <w:color w:val="000000"/>
                <w:sz w:val="22"/>
                <w:szCs w:val="22"/>
              </w:rPr>
            </w:pPr>
          </w:p>
          <w:p w:rsidR="00CE08F2" w:rsidRDefault="00CE08F2" w:rsidP="00CE08F2">
            <w:pPr>
              <w:rPr>
                <w:rFonts w:ascii="Calibri" w:hAnsi="Calibri" w:cs="Calibri"/>
                <w:color w:val="000000"/>
                <w:sz w:val="22"/>
                <w:szCs w:val="22"/>
              </w:rPr>
            </w:pPr>
            <w:r>
              <w:rPr>
                <w:rFonts w:ascii="Calibri" w:hAnsi="Calibri" w:cs="Calibri"/>
                <w:color w:val="000000"/>
                <w:sz w:val="22"/>
                <w:szCs w:val="22"/>
              </w:rPr>
              <w:t xml:space="preserve">Sonómetro integrador </w:t>
            </w:r>
          </w:p>
          <w:p w:rsidR="007D125B" w:rsidRPr="00496A88" w:rsidRDefault="007D125B" w:rsidP="00CE08F2">
            <w:pPr>
              <w:rPr>
                <w:rFonts w:ascii="Calibri" w:hAnsi="Calibri"/>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E08F2" w:rsidRPr="006F470A" w:rsidRDefault="00CE08F2" w:rsidP="00CE08F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E08F2" w:rsidRPr="006F470A" w:rsidRDefault="00CE08F2" w:rsidP="00CE08F2">
            <w:pPr>
              <w:jc w:val="center"/>
              <w:rPr>
                <w:rFonts w:asciiTheme="minorHAnsi" w:hAnsiTheme="minorHAnsi" w:cstheme="minorHAnsi"/>
                <w:sz w:val="22"/>
                <w:szCs w:val="22"/>
                <w:lang w:val="es-BO"/>
              </w:rPr>
            </w:pPr>
          </w:p>
        </w:tc>
      </w:tr>
      <w:tr w:rsidR="00CE08F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08F2" w:rsidRPr="006F470A" w:rsidRDefault="00CE08F2" w:rsidP="00CE08F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125B" w:rsidRDefault="007D125B" w:rsidP="00CE08F2">
            <w:pPr>
              <w:rPr>
                <w:rFonts w:ascii="Calibri" w:hAnsi="Calibri" w:cs="Calibri"/>
                <w:color w:val="000000"/>
                <w:sz w:val="22"/>
                <w:szCs w:val="22"/>
              </w:rPr>
            </w:pPr>
          </w:p>
          <w:p w:rsidR="00CE08F2" w:rsidRDefault="00CE08F2" w:rsidP="00CE08F2">
            <w:pPr>
              <w:rPr>
                <w:rFonts w:ascii="Calibri" w:hAnsi="Calibri" w:cs="Calibri"/>
                <w:color w:val="000000"/>
                <w:sz w:val="22"/>
                <w:szCs w:val="22"/>
              </w:rPr>
            </w:pPr>
            <w:r>
              <w:rPr>
                <w:rFonts w:ascii="Calibri" w:hAnsi="Calibri" w:cs="Calibri"/>
                <w:color w:val="000000"/>
                <w:sz w:val="22"/>
                <w:szCs w:val="22"/>
              </w:rPr>
              <w:t>Detector de mercurio portátil</w:t>
            </w:r>
          </w:p>
          <w:p w:rsidR="007D125B" w:rsidRPr="00496A88" w:rsidRDefault="007D125B" w:rsidP="00CE08F2">
            <w:pPr>
              <w:rPr>
                <w:rFonts w:ascii="Calibri" w:hAnsi="Calibri"/>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E08F2" w:rsidRPr="006F470A" w:rsidRDefault="00CE08F2" w:rsidP="00CE08F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E08F2" w:rsidRPr="006F470A" w:rsidRDefault="00CE08F2" w:rsidP="00CE08F2">
            <w:pPr>
              <w:jc w:val="center"/>
              <w:rPr>
                <w:rFonts w:asciiTheme="minorHAnsi" w:hAnsiTheme="minorHAnsi" w:cstheme="minorHAnsi"/>
                <w:sz w:val="22"/>
                <w:szCs w:val="22"/>
                <w:lang w:val="es-BO"/>
              </w:rPr>
            </w:pPr>
          </w:p>
        </w:tc>
      </w:tr>
      <w:tr w:rsidR="00CE08F2" w:rsidRPr="006F470A" w:rsidTr="00CE08F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08F2" w:rsidRPr="006F470A" w:rsidRDefault="00CE08F2" w:rsidP="00CE08F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7D125B" w:rsidRDefault="007D125B" w:rsidP="00CE08F2">
            <w:pPr>
              <w:rPr>
                <w:rFonts w:ascii="Calibri" w:hAnsi="Calibri" w:cs="Calibri"/>
                <w:color w:val="000000"/>
                <w:sz w:val="22"/>
                <w:szCs w:val="22"/>
              </w:rPr>
            </w:pPr>
          </w:p>
          <w:p w:rsidR="00CE08F2" w:rsidRDefault="00CE08F2" w:rsidP="00CE08F2">
            <w:pPr>
              <w:rPr>
                <w:rFonts w:ascii="Calibri" w:hAnsi="Calibri" w:cs="Calibri"/>
                <w:color w:val="000000"/>
                <w:sz w:val="22"/>
                <w:szCs w:val="22"/>
              </w:rPr>
            </w:pPr>
            <w:r>
              <w:rPr>
                <w:rFonts w:ascii="Calibri" w:hAnsi="Calibri" w:cs="Calibri"/>
                <w:color w:val="000000"/>
                <w:sz w:val="22"/>
                <w:szCs w:val="22"/>
              </w:rPr>
              <w:t xml:space="preserve">Linterna Antiexplosiva </w:t>
            </w:r>
          </w:p>
          <w:p w:rsidR="007D125B" w:rsidRDefault="007D125B" w:rsidP="00CE08F2">
            <w:pPr>
              <w:rPr>
                <w:rFonts w:ascii="Calibri" w:hAnsi="Calibri" w:cs="Calibri"/>
                <w:color w:val="000000"/>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E08F2" w:rsidRPr="00496A88" w:rsidRDefault="00CE08F2" w:rsidP="00CE08F2">
            <w:pPr>
              <w:jc w:val="center"/>
              <w:rPr>
                <w:rFonts w:ascii="Calibri" w:hAnsi="Calibri"/>
                <w:color w:val="000000"/>
                <w:sz w:val="18"/>
                <w:szCs w:val="18"/>
              </w:rPr>
            </w:pPr>
            <w:r>
              <w:rPr>
                <w:rFonts w:ascii="Calibri" w:hAnsi="Calibri"/>
                <w:color w:val="000000"/>
                <w:sz w:val="18"/>
                <w:szCs w:val="18"/>
              </w:rPr>
              <w:t>32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E08F2" w:rsidRPr="006F470A" w:rsidRDefault="00CE08F2" w:rsidP="00CE08F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E08F2" w:rsidRPr="006F470A" w:rsidRDefault="00CE08F2" w:rsidP="00CE08F2">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00"/>
        <w:gridCol w:w="3562"/>
      </w:tblGrid>
      <w:tr w:rsidR="000221D3" w:rsidRPr="006F470A" w:rsidTr="007D125B">
        <w:trPr>
          <w:trHeight w:val="226"/>
          <w:tblHeader/>
          <w:jc w:val="center"/>
        </w:trPr>
        <w:tc>
          <w:tcPr>
            <w:tcW w:w="590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562"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7D125B">
        <w:trPr>
          <w:cantSplit/>
          <w:trHeight w:val="681"/>
          <w:jc w:val="center"/>
        </w:trPr>
        <w:tc>
          <w:tcPr>
            <w:tcW w:w="590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562"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7D125B">
        <w:trPr>
          <w:trHeight w:val="207"/>
          <w:jc w:val="center"/>
        </w:trPr>
        <w:tc>
          <w:tcPr>
            <w:tcW w:w="5900" w:type="dxa"/>
            <w:vAlign w:val="center"/>
          </w:tcPr>
          <w:p w:rsidR="007D125B" w:rsidRDefault="007D125B" w:rsidP="007D125B">
            <w:pPr>
              <w:jc w:val="center"/>
              <w:rPr>
                <w:rFonts w:ascii="Calibri" w:eastAsia="Arial Unicode MS" w:hAnsi="Calibri" w:cs="Calibri"/>
                <w:b/>
              </w:rPr>
            </w:pPr>
            <w:r>
              <w:rPr>
                <w:rFonts w:ascii="Calibri" w:eastAsia="Arial Unicode MS" w:hAnsi="Calibri" w:cs="Calibri"/>
                <w:b/>
                <w:lang w:val="es-MX"/>
              </w:rPr>
              <w:t>“ADQUISICION DE EQUIPOS DE MONITOREO PARA EL AREA DE SMS EN EL COMPLEJO RIO GRANDE”</w:t>
            </w:r>
          </w:p>
          <w:p w:rsidR="000221D3" w:rsidRPr="006F470A" w:rsidRDefault="000221D3" w:rsidP="00126BEB">
            <w:pPr>
              <w:rPr>
                <w:rFonts w:asciiTheme="minorHAnsi" w:hAnsiTheme="minorHAnsi" w:cstheme="minorHAnsi"/>
                <w:b/>
                <w:sz w:val="18"/>
                <w:szCs w:val="18"/>
              </w:rPr>
            </w:pPr>
          </w:p>
        </w:tc>
        <w:tc>
          <w:tcPr>
            <w:tcW w:w="3562"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7D125B">
        <w:trPr>
          <w:trHeight w:val="224"/>
          <w:jc w:val="center"/>
        </w:trPr>
        <w:tc>
          <w:tcPr>
            <w:tcW w:w="5900" w:type="dxa"/>
            <w:vAlign w:val="center"/>
          </w:tcPr>
          <w:tbl>
            <w:tblPr>
              <w:tblW w:w="5339" w:type="dxa"/>
              <w:jc w:val="center"/>
              <w:tblCellMar>
                <w:left w:w="70" w:type="dxa"/>
                <w:right w:w="70" w:type="dxa"/>
              </w:tblCellMar>
              <w:tblLook w:val="04A0" w:firstRow="1" w:lastRow="0" w:firstColumn="1" w:lastColumn="0" w:noHBand="0" w:noVBand="1"/>
            </w:tblPr>
            <w:tblGrid>
              <w:gridCol w:w="608"/>
              <w:gridCol w:w="3204"/>
              <w:gridCol w:w="909"/>
              <w:gridCol w:w="1113"/>
            </w:tblGrid>
            <w:tr w:rsidR="007D125B" w:rsidRPr="003640F7" w:rsidTr="006B7F36">
              <w:trPr>
                <w:trHeight w:val="634"/>
                <w:jc w:val="center"/>
              </w:trPr>
              <w:tc>
                <w:tcPr>
                  <w:tcW w:w="461" w:type="dxa"/>
                  <w:tcBorders>
                    <w:top w:val="single" w:sz="4" w:space="0" w:color="auto"/>
                    <w:left w:val="single" w:sz="4" w:space="0" w:color="auto"/>
                    <w:bottom w:val="single" w:sz="4" w:space="0" w:color="auto"/>
                    <w:right w:val="single" w:sz="4" w:space="0" w:color="000000"/>
                  </w:tcBorders>
                  <w:shd w:val="clear" w:color="auto" w:fill="DEEAF6"/>
                  <w:vAlign w:val="center"/>
                </w:tcPr>
                <w:p w:rsidR="007D125B" w:rsidRPr="003640F7" w:rsidRDefault="007D125B" w:rsidP="007D125B">
                  <w:pPr>
                    <w:spacing w:before="60" w:after="60"/>
                    <w:jc w:val="center"/>
                    <w:rPr>
                      <w:rFonts w:ascii="Calibri" w:hAnsi="Calibri" w:cs="Calibri"/>
                      <w:b/>
                      <w:bCs/>
                      <w:sz w:val="22"/>
                      <w:szCs w:val="22"/>
                      <w:lang w:val="es-BO"/>
                    </w:rPr>
                  </w:pPr>
                  <w:r w:rsidRPr="003640F7">
                    <w:rPr>
                      <w:rFonts w:ascii="Calibri" w:hAnsi="Calibri" w:cs="Calibri"/>
                      <w:b/>
                      <w:bCs/>
                      <w:sz w:val="22"/>
                      <w:szCs w:val="22"/>
                      <w:lang w:val="es-BO"/>
                    </w:rPr>
                    <w:t>N°</w:t>
                  </w:r>
                  <w:r>
                    <w:rPr>
                      <w:rFonts w:ascii="Calibri" w:hAnsi="Calibri" w:cs="Calibri"/>
                      <w:b/>
                      <w:bCs/>
                      <w:sz w:val="22"/>
                      <w:szCs w:val="22"/>
                      <w:lang w:val="es-BO"/>
                    </w:rPr>
                    <w:t xml:space="preserve"> ÍTEM</w:t>
                  </w:r>
                </w:p>
              </w:tc>
              <w:tc>
                <w:tcPr>
                  <w:tcW w:w="3204"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7D125B" w:rsidRPr="003640F7" w:rsidRDefault="007D125B" w:rsidP="007D125B">
                  <w:pPr>
                    <w:spacing w:before="60" w:after="60"/>
                    <w:jc w:val="center"/>
                    <w:rPr>
                      <w:rFonts w:ascii="Calibri" w:hAnsi="Calibri" w:cs="Calibri"/>
                      <w:b/>
                      <w:bCs/>
                      <w:sz w:val="22"/>
                      <w:szCs w:val="22"/>
                      <w:lang w:val="es-BO"/>
                    </w:rPr>
                  </w:pPr>
                  <w:r w:rsidRPr="003640F7">
                    <w:rPr>
                      <w:rFonts w:ascii="Calibri" w:hAnsi="Calibri" w:cs="Calibri"/>
                      <w:b/>
                      <w:bCs/>
                      <w:sz w:val="22"/>
                      <w:szCs w:val="22"/>
                      <w:lang w:val="es-BO"/>
                    </w:rPr>
                    <w:t>DES</w:t>
                  </w:r>
                  <w:r>
                    <w:rPr>
                      <w:rFonts w:ascii="Calibri" w:hAnsi="Calibri" w:cs="Calibri"/>
                      <w:b/>
                      <w:bCs/>
                      <w:sz w:val="22"/>
                      <w:szCs w:val="22"/>
                      <w:lang w:val="es-BO"/>
                    </w:rPr>
                    <w:t>CRIPCIÓN DETALLADA DE LOS EQUIPOS</w:t>
                  </w:r>
                </w:p>
              </w:tc>
              <w:tc>
                <w:tcPr>
                  <w:tcW w:w="837" w:type="dxa"/>
                  <w:tcBorders>
                    <w:top w:val="single" w:sz="4" w:space="0" w:color="auto"/>
                    <w:left w:val="single" w:sz="4" w:space="0" w:color="auto"/>
                    <w:bottom w:val="single" w:sz="4" w:space="0" w:color="auto"/>
                    <w:right w:val="single" w:sz="4" w:space="0" w:color="000000"/>
                  </w:tcBorders>
                  <w:shd w:val="clear" w:color="auto" w:fill="DEEAF6"/>
                  <w:vAlign w:val="bottom"/>
                </w:tcPr>
                <w:p w:rsidR="007D125B" w:rsidRDefault="007D125B" w:rsidP="007D125B">
                  <w:pPr>
                    <w:jc w:val="center"/>
                    <w:rPr>
                      <w:rFonts w:ascii="Calibri" w:hAnsi="Calibri" w:cs="Calibri"/>
                      <w:b/>
                      <w:bCs/>
                      <w:color w:val="000000"/>
                      <w:sz w:val="22"/>
                      <w:szCs w:val="22"/>
                    </w:rPr>
                  </w:pPr>
                  <w:r>
                    <w:rPr>
                      <w:rFonts w:ascii="Calibri" w:hAnsi="Calibri" w:cs="Calibri"/>
                      <w:b/>
                      <w:bCs/>
                      <w:color w:val="000000"/>
                      <w:sz w:val="22"/>
                      <w:szCs w:val="22"/>
                    </w:rPr>
                    <w:t>UNIDAD DE MEDIDA</w:t>
                  </w:r>
                </w:p>
              </w:tc>
              <w:tc>
                <w:tcPr>
                  <w:tcW w:w="837" w:type="dxa"/>
                  <w:tcBorders>
                    <w:top w:val="single" w:sz="4" w:space="0" w:color="auto"/>
                    <w:left w:val="single" w:sz="4" w:space="0" w:color="auto"/>
                    <w:bottom w:val="single" w:sz="4" w:space="0" w:color="auto"/>
                    <w:right w:val="single" w:sz="4" w:space="0" w:color="000000"/>
                  </w:tcBorders>
                  <w:shd w:val="clear" w:color="auto" w:fill="DEEAF6"/>
                  <w:vAlign w:val="center"/>
                </w:tcPr>
                <w:p w:rsidR="007D125B" w:rsidRDefault="007D125B" w:rsidP="007D125B">
                  <w:pPr>
                    <w:rPr>
                      <w:rFonts w:ascii="Calibri" w:hAnsi="Calibri" w:cs="Calibri"/>
                      <w:b/>
                      <w:bCs/>
                      <w:color w:val="000000"/>
                      <w:sz w:val="22"/>
                      <w:szCs w:val="22"/>
                    </w:rPr>
                  </w:pPr>
                  <w:r>
                    <w:rPr>
                      <w:rFonts w:ascii="Calibri" w:hAnsi="Calibri" w:cs="Calibri"/>
                      <w:b/>
                      <w:bCs/>
                      <w:color w:val="000000"/>
                      <w:sz w:val="22"/>
                      <w:szCs w:val="22"/>
                    </w:rPr>
                    <w:t>CANTIDAD</w:t>
                  </w:r>
                </w:p>
              </w:tc>
            </w:tr>
            <w:tr w:rsidR="007D125B" w:rsidRPr="003640F7" w:rsidTr="006B7F36">
              <w:trPr>
                <w:trHeight w:val="446"/>
                <w:jc w:val="center"/>
              </w:trPr>
              <w:tc>
                <w:tcPr>
                  <w:tcW w:w="461" w:type="dxa"/>
                  <w:tcBorders>
                    <w:top w:val="single" w:sz="4" w:space="0" w:color="auto"/>
                    <w:left w:val="single" w:sz="4" w:space="0" w:color="auto"/>
                    <w:bottom w:val="single" w:sz="4" w:space="0" w:color="auto"/>
                    <w:right w:val="single" w:sz="4" w:space="0" w:color="000000"/>
                  </w:tcBorders>
                  <w:vAlign w:val="center"/>
                </w:tcPr>
                <w:p w:rsidR="007D125B" w:rsidRPr="00CF28E5" w:rsidRDefault="007D125B" w:rsidP="007D125B">
                  <w:pPr>
                    <w:jc w:val="center"/>
                    <w:rPr>
                      <w:rFonts w:ascii="Calibri" w:hAnsi="Calibri" w:cs="Calibri"/>
                      <w:color w:val="000000"/>
                      <w:sz w:val="22"/>
                      <w:lang w:val="es-BO" w:eastAsia="es-BO"/>
                    </w:rPr>
                  </w:pPr>
                  <w:r w:rsidRPr="00CF28E5">
                    <w:rPr>
                      <w:rFonts w:ascii="Calibri" w:hAnsi="Calibri" w:cs="Calibri"/>
                      <w:color w:val="000000"/>
                      <w:sz w:val="22"/>
                    </w:rPr>
                    <w:t>1</w:t>
                  </w:r>
                </w:p>
              </w:tc>
              <w:tc>
                <w:tcPr>
                  <w:tcW w:w="32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125B" w:rsidRPr="00CF28E5" w:rsidRDefault="007D125B" w:rsidP="007D125B">
                  <w:pPr>
                    <w:jc w:val="both"/>
                    <w:rPr>
                      <w:rFonts w:ascii="Calibri" w:hAnsi="Calibri" w:cs="Calibri"/>
                      <w:color w:val="000000"/>
                      <w:sz w:val="22"/>
                    </w:rPr>
                  </w:pPr>
                  <w:r>
                    <w:rPr>
                      <w:rFonts w:ascii="Calibri" w:hAnsi="Calibri" w:cs="Calibri"/>
                      <w:color w:val="000000"/>
                      <w:sz w:val="22"/>
                      <w:szCs w:val="22"/>
                    </w:rPr>
                    <w:t>Detector de 4 gases portátil</w:t>
                  </w:r>
                </w:p>
              </w:tc>
              <w:tc>
                <w:tcPr>
                  <w:tcW w:w="837" w:type="dxa"/>
                  <w:tcBorders>
                    <w:top w:val="single" w:sz="4" w:space="0" w:color="auto"/>
                    <w:left w:val="single" w:sz="4" w:space="0" w:color="auto"/>
                    <w:bottom w:val="single" w:sz="4" w:space="0" w:color="auto"/>
                    <w:right w:val="single" w:sz="4" w:space="0" w:color="000000"/>
                  </w:tcBorders>
                  <w:vAlign w:val="center"/>
                </w:tcPr>
                <w:p w:rsidR="007D125B" w:rsidRDefault="007D125B" w:rsidP="007D125B">
                  <w:pPr>
                    <w:jc w:val="center"/>
                    <w:rPr>
                      <w:rFonts w:ascii="Calibri" w:hAnsi="Calibri" w:cs="Calibri"/>
                      <w:color w:val="000000"/>
                      <w:sz w:val="22"/>
                      <w:szCs w:val="22"/>
                    </w:rPr>
                  </w:pPr>
                  <w:r>
                    <w:rPr>
                      <w:rFonts w:ascii="Calibri" w:hAnsi="Calibri" w:cs="Calibri"/>
                      <w:color w:val="000000"/>
                      <w:sz w:val="22"/>
                      <w:szCs w:val="22"/>
                    </w:rPr>
                    <w:t>EQUIPO</w:t>
                  </w:r>
                </w:p>
              </w:tc>
              <w:tc>
                <w:tcPr>
                  <w:tcW w:w="837" w:type="dxa"/>
                  <w:tcBorders>
                    <w:top w:val="single" w:sz="4" w:space="0" w:color="auto"/>
                    <w:left w:val="single" w:sz="4" w:space="0" w:color="auto"/>
                    <w:bottom w:val="single" w:sz="4" w:space="0" w:color="auto"/>
                    <w:right w:val="single" w:sz="4" w:space="0" w:color="000000"/>
                  </w:tcBorders>
                  <w:vAlign w:val="center"/>
                </w:tcPr>
                <w:p w:rsidR="007D125B" w:rsidRDefault="007D125B" w:rsidP="007D125B">
                  <w:pPr>
                    <w:jc w:val="center"/>
                    <w:rPr>
                      <w:rFonts w:ascii="Calibri" w:hAnsi="Calibri" w:cs="Calibri"/>
                      <w:color w:val="000000"/>
                      <w:sz w:val="22"/>
                      <w:szCs w:val="22"/>
                    </w:rPr>
                  </w:pPr>
                  <w:r>
                    <w:rPr>
                      <w:rFonts w:ascii="Calibri" w:hAnsi="Calibri" w:cs="Calibri"/>
                      <w:color w:val="000000"/>
                      <w:sz w:val="22"/>
                      <w:szCs w:val="22"/>
                    </w:rPr>
                    <w:t>19</w:t>
                  </w:r>
                </w:p>
              </w:tc>
            </w:tr>
            <w:tr w:rsidR="007D125B" w:rsidRPr="003640F7" w:rsidTr="006B7F36">
              <w:trPr>
                <w:trHeight w:val="446"/>
                <w:jc w:val="center"/>
              </w:trPr>
              <w:tc>
                <w:tcPr>
                  <w:tcW w:w="461" w:type="dxa"/>
                  <w:tcBorders>
                    <w:top w:val="single" w:sz="4" w:space="0" w:color="auto"/>
                    <w:left w:val="single" w:sz="4" w:space="0" w:color="auto"/>
                    <w:bottom w:val="single" w:sz="4" w:space="0" w:color="auto"/>
                    <w:right w:val="single" w:sz="4" w:space="0" w:color="000000"/>
                  </w:tcBorders>
                  <w:vAlign w:val="center"/>
                </w:tcPr>
                <w:p w:rsidR="007D125B" w:rsidRPr="00CF28E5" w:rsidRDefault="007D125B" w:rsidP="007D125B">
                  <w:pPr>
                    <w:jc w:val="center"/>
                    <w:rPr>
                      <w:rFonts w:ascii="Calibri" w:hAnsi="Calibri" w:cs="Calibri"/>
                      <w:color w:val="000000"/>
                      <w:sz w:val="22"/>
                    </w:rPr>
                  </w:pPr>
                  <w:r w:rsidRPr="00CF28E5">
                    <w:rPr>
                      <w:rFonts w:ascii="Calibri" w:hAnsi="Calibri" w:cs="Calibri"/>
                      <w:color w:val="000000"/>
                      <w:sz w:val="22"/>
                    </w:rPr>
                    <w:t>2</w:t>
                  </w:r>
                </w:p>
              </w:tc>
              <w:tc>
                <w:tcPr>
                  <w:tcW w:w="32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125B" w:rsidRPr="00CF28E5" w:rsidRDefault="007D125B" w:rsidP="007D125B">
                  <w:pPr>
                    <w:jc w:val="both"/>
                    <w:rPr>
                      <w:rFonts w:ascii="Calibri" w:hAnsi="Calibri" w:cs="Calibri"/>
                      <w:color w:val="000000"/>
                      <w:sz w:val="22"/>
                    </w:rPr>
                  </w:pPr>
                  <w:r>
                    <w:rPr>
                      <w:rFonts w:ascii="Calibri" w:hAnsi="Calibri" w:cs="Calibri"/>
                      <w:color w:val="000000"/>
                      <w:sz w:val="22"/>
                      <w:szCs w:val="22"/>
                    </w:rPr>
                    <w:t>Detector de 4 gases portátil con bomba de muestreo para espacios confinados</w:t>
                  </w:r>
                </w:p>
              </w:tc>
              <w:tc>
                <w:tcPr>
                  <w:tcW w:w="837" w:type="dxa"/>
                  <w:tcBorders>
                    <w:top w:val="single" w:sz="4" w:space="0" w:color="auto"/>
                    <w:left w:val="single" w:sz="4" w:space="0" w:color="auto"/>
                    <w:bottom w:val="single" w:sz="4" w:space="0" w:color="auto"/>
                    <w:right w:val="single" w:sz="4" w:space="0" w:color="000000"/>
                  </w:tcBorders>
                  <w:vAlign w:val="center"/>
                </w:tcPr>
                <w:p w:rsidR="007D125B" w:rsidRDefault="007D125B" w:rsidP="007D125B">
                  <w:pPr>
                    <w:jc w:val="center"/>
                    <w:rPr>
                      <w:rFonts w:ascii="Calibri" w:hAnsi="Calibri" w:cs="Calibri"/>
                      <w:color w:val="000000"/>
                      <w:sz w:val="22"/>
                      <w:szCs w:val="22"/>
                    </w:rPr>
                  </w:pPr>
                  <w:r>
                    <w:rPr>
                      <w:rFonts w:ascii="Calibri" w:hAnsi="Calibri" w:cs="Calibri"/>
                      <w:color w:val="000000"/>
                      <w:sz w:val="22"/>
                      <w:szCs w:val="22"/>
                    </w:rPr>
                    <w:t>EQUIPO</w:t>
                  </w:r>
                </w:p>
              </w:tc>
              <w:tc>
                <w:tcPr>
                  <w:tcW w:w="837" w:type="dxa"/>
                  <w:tcBorders>
                    <w:top w:val="single" w:sz="4" w:space="0" w:color="auto"/>
                    <w:left w:val="single" w:sz="4" w:space="0" w:color="auto"/>
                    <w:bottom w:val="single" w:sz="4" w:space="0" w:color="auto"/>
                    <w:right w:val="single" w:sz="4" w:space="0" w:color="000000"/>
                  </w:tcBorders>
                  <w:vAlign w:val="center"/>
                </w:tcPr>
                <w:p w:rsidR="007D125B" w:rsidRDefault="007D125B" w:rsidP="007D125B">
                  <w:pPr>
                    <w:jc w:val="center"/>
                    <w:rPr>
                      <w:rFonts w:ascii="Calibri" w:hAnsi="Calibri" w:cs="Calibri"/>
                      <w:color w:val="000000"/>
                      <w:sz w:val="22"/>
                      <w:szCs w:val="22"/>
                    </w:rPr>
                  </w:pPr>
                  <w:r>
                    <w:rPr>
                      <w:rFonts w:ascii="Calibri" w:hAnsi="Calibri" w:cs="Calibri"/>
                      <w:color w:val="000000"/>
                      <w:sz w:val="22"/>
                      <w:szCs w:val="22"/>
                    </w:rPr>
                    <w:t>17</w:t>
                  </w:r>
                </w:p>
              </w:tc>
            </w:tr>
            <w:tr w:rsidR="007D125B" w:rsidRPr="003640F7" w:rsidTr="006B7F36">
              <w:trPr>
                <w:trHeight w:val="446"/>
                <w:jc w:val="center"/>
              </w:trPr>
              <w:tc>
                <w:tcPr>
                  <w:tcW w:w="461" w:type="dxa"/>
                  <w:tcBorders>
                    <w:top w:val="single" w:sz="4" w:space="0" w:color="auto"/>
                    <w:left w:val="single" w:sz="4" w:space="0" w:color="auto"/>
                    <w:bottom w:val="single" w:sz="4" w:space="0" w:color="auto"/>
                    <w:right w:val="single" w:sz="4" w:space="0" w:color="000000"/>
                  </w:tcBorders>
                  <w:vAlign w:val="center"/>
                </w:tcPr>
                <w:p w:rsidR="007D125B" w:rsidRPr="00CF28E5" w:rsidRDefault="007D125B" w:rsidP="007D125B">
                  <w:pPr>
                    <w:jc w:val="center"/>
                    <w:rPr>
                      <w:rFonts w:ascii="Calibri" w:hAnsi="Calibri" w:cs="Calibri"/>
                      <w:color w:val="000000"/>
                      <w:sz w:val="22"/>
                    </w:rPr>
                  </w:pPr>
                  <w:r>
                    <w:rPr>
                      <w:rFonts w:ascii="Calibri" w:hAnsi="Calibri" w:cs="Calibri"/>
                      <w:color w:val="000000"/>
                      <w:sz w:val="22"/>
                    </w:rPr>
                    <w:t>3</w:t>
                  </w:r>
                </w:p>
              </w:tc>
              <w:tc>
                <w:tcPr>
                  <w:tcW w:w="32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125B" w:rsidRPr="00CF28E5" w:rsidRDefault="007D125B" w:rsidP="007D125B">
                  <w:pPr>
                    <w:jc w:val="both"/>
                    <w:rPr>
                      <w:rFonts w:ascii="Calibri" w:hAnsi="Calibri" w:cs="Calibri"/>
                      <w:color w:val="000000"/>
                      <w:sz w:val="22"/>
                    </w:rPr>
                  </w:pPr>
                  <w:r>
                    <w:rPr>
                      <w:rFonts w:ascii="Calibri" w:hAnsi="Calibri" w:cs="Calibri"/>
                      <w:color w:val="000000"/>
                      <w:sz w:val="22"/>
                      <w:szCs w:val="22"/>
                    </w:rPr>
                    <w:t>Sonómetro integrador</w:t>
                  </w:r>
                </w:p>
              </w:tc>
              <w:tc>
                <w:tcPr>
                  <w:tcW w:w="837" w:type="dxa"/>
                  <w:tcBorders>
                    <w:top w:val="single" w:sz="4" w:space="0" w:color="auto"/>
                    <w:left w:val="single" w:sz="4" w:space="0" w:color="auto"/>
                    <w:bottom w:val="single" w:sz="4" w:space="0" w:color="auto"/>
                    <w:right w:val="single" w:sz="4" w:space="0" w:color="000000"/>
                  </w:tcBorders>
                  <w:vAlign w:val="center"/>
                </w:tcPr>
                <w:p w:rsidR="007D125B" w:rsidRDefault="007D125B" w:rsidP="007D125B">
                  <w:pPr>
                    <w:jc w:val="center"/>
                    <w:rPr>
                      <w:rFonts w:ascii="Calibri" w:hAnsi="Calibri" w:cs="Calibri"/>
                      <w:color w:val="000000"/>
                      <w:sz w:val="22"/>
                      <w:szCs w:val="22"/>
                    </w:rPr>
                  </w:pPr>
                  <w:r>
                    <w:rPr>
                      <w:rFonts w:ascii="Calibri" w:hAnsi="Calibri" w:cs="Calibri"/>
                      <w:color w:val="000000"/>
                      <w:sz w:val="22"/>
                      <w:szCs w:val="22"/>
                    </w:rPr>
                    <w:t>EQUIPO</w:t>
                  </w:r>
                </w:p>
              </w:tc>
              <w:tc>
                <w:tcPr>
                  <w:tcW w:w="837" w:type="dxa"/>
                  <w:tcBorders>
                    <w:top w:val="single" w:sz="4" w:space="0" w:color="auto"/>
                    <w:left w:val="single" w:sz="4" w:space="0" w:color="auto"/>
                    <w:bottom w:val="single" w:sz="4" w:space="0" w:color="auto"/>
                    <w:right w:val="single" w:sz="4" w:space="0" w:color="000000"/>
                  </w:tcBorders>
                  <w:vAlign w:val="center"/>
                </w:tcPr>
                <w:p w:rsidR="007D125B" w:rsidRDefault="007D125B" w:rsidP="007D125B">
                  <w:pPr>
                    <w:jc w:val="center"/>
                    <w:rPr>
                      <w:rFonts w:ascii="Calibri" w:hAnsi="Calibri" w:cs="Calibri"/>
                      <w:color w:val="000000"/>
                      <w:sz w:val="22"/>
                      <w:szCs w:val="22"/>
                    </w:rPr>
                  </w:pPr>
                  <w:r>
                    <w:rPr>
                      <w:rFonts w:ascii="Calibri" w:hAnsi="Calibri" w:cs="Calibri"/>
                      <w:color w:val="000000"/>
                      <w:sz w:val="22"/>
                      <w:szCs w:val="22"/>
                    </w:rPr>
                    <w:t>1</w:t>
                  </w:r>
                </w:p>
              </w:tc>
            </w:tr>
            <w:tr w:rsidR="007D125B" w:rsidRPr="003640F7" w:rsidTr="006B7F36">
              <w:trPr>
                <w:trHeight w:val="446"/>
                <w:jc w:val="center"/>
              </w:trPr>
              <w:tc>
                <w:tcPr>
                  <w:tcW w:w="461" w:type="dxa"/>
                  <w:tcBorders>
                    <w:top w:val="single" w:sz="4" w:space="0" w:color="auto"/>
                    <w:left w:val="single" w:sz="4" w:space="0" w:color="auto"/>
                    <w:bottom w:val="single" w:sz="4" w:space="0" w:color="auto"/>
                    <w:right w:val="single" w:sz="4" w:space="0" w:color="000000"/>
                  </w:tcBorders>
                  <w:vAlign w:val="center"/>
                </w:tcPr>
                <w:p w:rsidR="007D125B" w:rsidRPr="00CF28E5" w:rsidRDefault="007D125B" w:rsidP="007D125B">
                  <w:pPr>
                    <w:jc w:val="center"/>
                    <w:rPr>
                      <w:rFonts w:ascii="Calibri" w:hAnsi="Calibri" w:cs="Calibri"/>
                      <w:color w:val="000000"/>
                      <w:sz w:val="22"/>
                    </w:rPr>
                  </w:pPr>
                  <w:r>
                    <w:rPr>
                      <w:rFonts w:ascii="Calibri" w:hAnsi="Calibri" w:cs="Calibri"/>
                      <w:color w:val="000000"/>
                      <w:sz w:val="22"/>
                    </w:rPr>
                    <w:t>4</w:t>
                  </w:r>
                </w:p>
              </w:tc>
              <w:tc>
                <w:tcPr>
                  <w:tcW w:w="32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125B" w:rsidRPr="00CF28E5" w:rsidRDefault="007D125B" w:rsidP="007D125B">
                  <w:pPr>
                    <w:jc w:val="both"/>
                    <w:rPr>
                      <w:rFonts w:ascii="Calibri" w:hAnsi="Calibri" w:cs="Calibri"/>
                      <w:color w:val="000000"/>
                      <w:sz w:val="22"/>
                    </w:rPr>
                  </w:pPr>
                  <w:r>
                    <w:rPr>
                      <w:rFonts w:ascii="Calibri" w:hAnsi="Calibri" w:cs="Calibri"/>
                      <w:color w:val="000000"/>
                      <w:sz w:val="22"/>
                      <w:szCs w:val="22"/>
                    </w:rPr>
                    <w:t>Detector de mercurio portátil</w:t>
                  </w:r>
                </w:p>
              </w:tc>
              <w:tc>
                <w:tcPr>
                  <w:tcW w:w="837" w:type="dxa"/>
                  <w:tcBorders>
                    <w:top w:val="single" w:sz="4" w:space="0" w:color="auto"/>
                    <w:left w:val="single" w:sz="4" w:space="0" w:color="auto"/>
                    <w:bottom w:val="single" w:sz="4" w:space="0" w:color="auto"/>
                    <w:right w:val="single" w:sz="4" w:space="0" w:color="000000"/>
                  </w:tcBorders>
                  <w:vAlign w:val="center"/>
                </w:tcPr>
                <w:p w:rsidR="007D125B" w:rsidRDefault="007D125B" w:rsidP="007D125B">
                  <w:pPr>
                    <w:jc w:val="center"/>
                    <w:rPr>
                      <w:rFonts w:ascii="Calibri" w:hAnsi="Calibri" w:cs="Calibri"/>
                      <w:color w:val="000000"/>
                      <w:sz w:val="22"/>
                      <w:szCs w:val="22"/>
                    </w:rPr>
                  </w:pPr>
                  <w:r>
                    <w:rPr>
                      <w:rFonts w:ascii="Calibri" w:hAnsi="Calibri" w:cs="Calibri"/>
                      <w:color w:val="000000"/>
                      <w:sz w:val="22"/>
                      <w:szCs w:val="22"/>
                    </w:rPr>
                    <w:t>EQUIPO</w:t>
                  </w:r>
                </w:p>
              </w:tc>
              <w:tc>
                <w:tcPr>
                  <w:tcW w:w="837" w:type="dxa"/>
                  <w:tcBorders>
                    <w:top w:val="single" w:sz="4" w:space="0" w:color="auto"/>
                    <w:left w:val="single" w:sz="4" w:space="0" w:color="auto"/>
                    <w:bottom w:val="single" w:sz="4" w:space="0" w:color="auto"/>
                    <w:right w:val="single" w:sz="4" w:space="0" w:color="000000"/>
                  </w:tcBorders>
                  <w:vAlign w:val="center"/>
                </w:tcPr>
                <w:p w:rsidR="007D125B" w:rsidRDefault="007D125B" w:rsidP="007D125B">
                  <w:pPr>
                    <w:jc w:val="center"/>
                    <w:rPr>
                      <w:rFonts w:ascii="Calibri" w:hAnsi="Calibri" w:cs="Calibri"/>
                      <w:color w:val="000000"/>
                      <w:sz w:val="22"/>
                      <w:szCs w:val="22"/>
                    </w:rPr>
                  </w:pPr>
                  <w:r>
                    <w:rPr>
                      <w:rFonts w:ascii="Calibri" w:hAnsi="Calibri" w:cs="Calibri"/>
                      <w:color w:val="000000"/>
                      <w:sz w:val="22"/>
                      <w:szCs w:val="22"/>
                    </w:rPr>
                    <w:t>2</w:t>
                  </w:r>
                </w:p>
              </w:tc>
            </w:tr>
            <w:tr w:rsidR="007D125B" w:rsidRPr="003640F7" w:rsidTr="006B7F36">
              <w:trPr>
                <w:trHeight w:val="446"/>
                <w:jc w:val="center"/>
              </w:trPr>
              <w:tc>
                <w:tcPr>
                  <w:tcW w:w="461" w:type="dxa"/>
                  <w:tcBorders>
                    <w:top w:val="single" w:sz="4" w:space="0" w:color="auto"/>
                    <w:left w:val="single" w:sz="4" w:space="0" w:color="auto"/>
                    <w:bottom w:val="single" w:sz="4" w:space="0" w:color="auto"/>
                    <w:right w:val="single" w:sz="4" w:space="0" w:color="000000"/>
                  </w:tcBorders>
                  <w:vAlign w:val="center"/>
                </w:tcPr>
                <w:p w:rsidR="007D125B" w:rsidRPr="00CF28E5" w:rsidRDefault="007D125B" w:rsidP="007D125B">
                  <w:pPr>
                    <w:jc w:val="center"/>
                    <w:rPr>
                      <w:rFonts w:ascii="Calibri" w:hAnsi="Calibri" w:cs="Calibri"/>
                      <w:color w:val="000000"/>
                      <w:sz w:val="22"/>
                    </w:rPr>
                  </w:pPr>
                  <w:r>
                    <w:rPr>
                      <w:rFonts w:ascii="Calibri" w:hAnsi="Calibri" w:cs="Calibri"/>
                      <w:color w:val="000000"/>
                      <w:sz w:val="22"/>
                    </w:rPr>
                    <w:t>5</w:t>
                  </w:r>
                </w:p>
              </w:tc>
              <w:tc>
                <w:tcPr>
                  <w:tcW w:w="32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125B" w:rsidRPr="00CF28E5" w:rsidRDefault="007D125B" w:rsidP="007D125B">
                  <w:pPr>
                    <w:jc w:val="both"/>
                    <w:rPr>
                      <w:rFonts w:ascii="Calibri" w:hAnsi="Calibri" w:cs="Calibri"/>
                      <w:color w:val="000000"/>
                      <w:sz w:val="22"/>
                    </w:rPr>
                  </w:pPr>
                  <w:r>
                    <w:rPr>
                      <w:rFonts w:ascii="Calibri" w:hAnsi="Calibri" w:cs="Calibri"/>
                      <w:color w:val="000000"/>
                      <w:sz w:val="22"/>
                      <w:szCs w:val="22"/>
                    </w:rPr>
                    <w:t>Linterna Antiexplosiva</w:t>
                  </w:r>
                </w:p>
              </w:tc>
              <w:tc>
                <w:tcPr>
                  <w:tcW w:w="837" w:type="dxa"/>
                  <w:tcBorders>
                    <w:top w:val="single" w:sz="4" w:space="0" w:color="auto"/>
                    <w:left w:val="single" w:sz="4" w:space="0" w:color="auto"/>
                    <w:bottom w:val="single" w:sz="4" w:space="0" w:color="auto"/>
                    <w:right w:val="single" w:sz="4" w:space="0" w:color="000000"/>
                  </w:tcBorders>
                  <w:vAlign w:val="center"/>
                </w:tcPr>
                <w:p w:rsidR="007D125B" w:rsidRDefault="007D125B" w:rsidP="007D125B">
                  <w:pPr>
                    <w:jc w:val="center"/>
                    <w:rPr>
                      <w:rFonts w:ascii="Calibri" w:hAnsi="Calibri" w:cs="Calibri"/>
                      <w:color w:val="000000"/>
                      <w:sz w:val="22"/>
                      <w:szCs w:val="22"/>
                    </w:rPr>
                  </w:pPr>
                  <w:r>
                    <w:rPr>
                      <w:rFonts w:ascii="Calibri" w:hAnsi="Calibri" w:cs="Calibri"/>
                      <w:color w:val="000000"/>
                      <w:sz w:val="22"/>
                      <w:szCs w:val="22"/>
                    </w:rPr>
                    <w:t>EQUIPO</w:t>
                  </w:r>
                </w:p>
              </w:tc>
              <w:tc>
                <w:tcPr>
                  <w:tcW w:w="837" w:type="dxa"/>
                  <w:tcBorders>
                    <w:top w:val="single" w:sz="4" w:space="0" w:color="auto"/>
                    <w:left w:val="single" w:sz="4" w:space="0" w:color="auto"/>
                    <w:bottom w:val="single" w:sz="4" w:space="0" w:color="auto"/>
                    <w:right w:val="single" w:sz="4" w:space="0" w:color="000000"/>
                  </w:tcBorders>
                  <w:vAlign w:val="center"/>
                </w:tcPr>
                <w:p w:rsidR="007D125B" w:rsidRDefault="007D125B" w:rsidP="007D125B">
                  <w:pPr>
                    <w:jc w:val="center"/>
                    <w:rPr>
                      <w:rFonts w:ascii="Calibri" w:hAnsi="Calibri" w:cs="Calibri"/>
                      <w:color w:val="000000"/>
                      <w:sz w:val="22"/>
                      <w:szCs w:val="22"/>
                    </w:rPr>
                  </w:pPr>
                  <w:r>
                    <w:rPr>
                      <w:rFonts w:ascii="Calibri" w:hAnsi="Calibri" w:cs="Calibri"/>
                      <w:color w:val="000000"/>
                      <w:sz w:val="22"/>
                      <w:szCs w:val="22"/>
                    </w:rPr>
                    <w:t>32</w:t>
                  </w:r>
                </w:p>
              </w:tc>
            </w:tr>
          </w:tbl>
          <w:p w:rsidR="000221D3" w:rsidRPr="006F470A" w:rsidRDefault="000221D3" w:rsidP="00126BEB">
            <w:pPr>
              <w:autoSpaceDE w:val="0"/>
              <w:autoSpaceDN w:val="0"/>
              <w:adjustRightInd w:val="0"/>
              <w:rPr>
                <w:rFonts w:asciiTheme="minorHAnsi" w:hAnsiTheme="minorHAnsi" w:cstheme="minorHAnsi"/>
                <w:sz w:val="18"/>
                <w:szCs w:val="18"/>
              </w:rPr>
            </w:pPr>
          </w:p>
        </w:tc>
        <w:tc>
          <w:tcPr>
            <w:tcW w:w="3562" w:type="dxa"/>
            <w:vAlign w:val="center"/>
          </w:tcPr>
          <w:p w:rsidR="000221D3" w:rsidRPr="006F470A" w:rsidRDefault="000221D3" w:rsidP="00126BEB">
            <w:pPr>
              <w:rPr>
                <w:rFonts w:asciiTheme="minorHAnsi" w:hAnsiTheme="minorHAnsi" w:cstheme="minorHAnsi"/>
                <w:b/>
                <w:sz w:val="18"/>
                <w:szCs w:val="18"/>
              </w:rPr>
            </w:pPr>
          </w:p>
        </w:tc>
      </w:tr>
      <w:tr w:rsidR="007D125B" w:rsidRPr="006F470A" w:rsidTr="007D125B">
        <w:trPr>
          <w:trHeight w:val="224"/>
          <w:jc w:val="center"/>
        </w:trPr>
        <w:tc>
          <w:tcPr>
            <w:tcW w:w="5900" w:type="dxa"/>
            <w:vAlign w:val="center"/>
          </w:tcPr>
          <w:p w:rsidR="007D125B" w:rsidRPr="003F2292" w:rsidRDefault="007D125B" w:rsidP="007D125B">
            <w:pPr>
              <w:autoSpaceDE w:val="0"/>
              <w:autoSpaceDN w:val="0"/>
              <w:adjustRightInd w:val="0"/>
              <w:rPr>
                <w:rFonts w:ascii="Verdana" w:hAnsi="Verdana" w:cs="Calibri"/>
                <w:sz w:val="18"/>
                <w:szCs w:val="18"/>
              </w:rPr>
            </w:pPr>
            <w:r>
              <w:rPr>
                <w:rFonts w:ascii="Verdana" w:hAnsi="Verdana" w:cs="Calibri"/>
                <w:b/>
                <w:bCs/>
                <w:sz w:val="18"/>
                <w:szCs w:val="18"/>
              </w:rPr>
              <w:t>DESCRIPCIÓN DE LOS EQUIPOS</w:t>
            </w:r>
          </w:p>
        </w:tc>
        <w:tc>
          <w:tcPr>
            <w:tcW w:w="3562" w:type="dxa"/>
            <w:vAlign w:val="center"/>
          </w:tcPr>
          <w:p w:rsidR="007D125B" w:rsidRPr="006F470A" w:rsidRDefault="007D125B" w:rsidP="007D125B">
            <w:pPr>
              <w:rPr>
                <w:rFonts w:asciiTheme="minorHAnsi" w:hAnsiTheme="minorHAnsi" w:cstheme="minorHAnsi"/>
                <w:b/>
                <w:sz w:val="18"/>
                <w:szCs w:val="18"/>
              </w:rPr>
            </w:pPr>
          </w:p>
        </w:tc>
      </w:tr>
      <w:tr w:rsidR="007D125B" w:rsidRPr="006F470A" w:rsidTr="007D125B">
        <w:trPr>
          <w:trHeight w:val="207"/>
          <w:jc w:val="center"/>
        </w:trPr>
        <w:tc>
          <w:tcPr>
            <w:tcW w:w="5900" w:type="dxa"/>
            <w:vAlign w:val="center"/>
          </w:tcPr>
          <w:p w:rsidR="007D125B" w:rsidRDefault="007D125B" w:rsidP="007D125B">
            <w:pPr>
              <w:jc w:val="both"/>
              <w:rPr>
                <w:rFonts w:ascii="Calibri" w:hAnsi="Calibri" w:cs="Calibri"/>
                <w:b/>
                <w:bCs/>
              </w:rPr>
            </w:pPr>
          </w:p>
          <w:p w:rsidR="007D125B" w:rsidRDefault="007D125B" w:rsidP="007D125B">
            <w:pPr>
              <w:jc w:val="both"/>
              <w:rPr>
                <w:rFonts w:ascii="Calibri" w:hAnsi="Calibri" w:cs="Calibri"/>
                <w:b/>
                <w:bCs/>
              </w:rPr>
            </w:pPr>
            <w:r>
              <w:rPr>
                <w:rFonts w:ascii="Calibri" w:hAnsi="Calibri" w:cs="Calibri"/>
                <w:b/>
                <w:bCs/>
              </w:rPr>
              <w:t>ÍTEM 1. DETECTOR DE 4 GASES PORTATIL</w:t>
            </w:r>
          </w:p>
          <w:p w:rsidR="007D125B" w:rsidRPr="008124F2" w:rsidRDefault="007D125B" w:rsidP="007D125B">
            <w:pPr>
              <w:jc w:val="both"/>
              <w:rPr>
                <w:rFonts w:ascii="Calibri" w:hAnsi="Calibri" w:cs="Calibri"/>
                <w:b/>
                <w:bCs/>
              </w:rPr>
            </w:pPr>
            <w:r w:rsidRPr="008124F2">
              <w:rPr>
                <w:rFonts w:ascii="Calibri" w:hAnsi="Calibri" w:cs="Calibri"/>
                <w:b/>
                <w:bCs/>
              </w:rPr>
              <w:t>Deberá tener las siguientes características:</w:t>
            </w:r>
          </w:p>
          <w:p w:rsidR="007D125B" w:rsidRDefault="007D125B" w:rsidP="00D636D7">
            <w:pPr>
              <w:numPr>
                <w:ilvl w:val="0"/>
                <w:numId w:val="37"/>
              </w:numPr>
              <w:jc w:val="both"/>
              <w:rPr>
                <w:rFonts w:ascii="Calibri" w:hAnsi="Calibri" w:cs="Calibri"/>
                <w:bCs/>
              </w:rPr>
            </w:pPr>
            <w:r w:rsidRPr="004E3A56">
              <w:rPr>
                <w:rFonts w:ascii="Calibri" w:hAnsi="Calibri" w:cs="Calibri"/>
                <w:bCs/>
              </w:rPr>
              <w:t xml:space="preserve">Detector </w:t>
            </w:r>
            <w:proofErr w:type="spellStart"/>
            <w:r w:rsidRPr="004E3A56">
              <w:rPr>
                <w:rFonts w:ascii="Calibri" w:hAnsi="Calibri" w:cs="Calibri"/>
                <w:bCs/>
              </w:rPr>
              <w:t>multigas</w:t>
            </w:r>
            <w:proofErr w:type="spellEnd"/>
            <w:r w:rsidRPr="004E3A56">
              <w:rPr>
                <w:rFonts w:ascii="Calibri" w:hAnsi="Calibri" w:cs="Calibri"/>
                <w:bCs/>
              </w:rPr>
              <w:t xml:space="preserve"> de O2, CO, LEL, H2S con </w:t>
            </w:r>
            <w:proofErr w:type="spellStart"/>
            <w:r w:rsidRPr="004E3A56">
              <w:rPr>
                <w:rFonts w:ascii="Calibri" w:hAnsi="Calibri" w:cs="Calibri"/>
                <w:bCs/>
              </w:rPr>
              <w:t>datalogger</w:t>
            </w:r>
            <w:proofErr w:type="spellEnd"/>
          </w:p>
          <w:p w:rsidR="007D125B" w:rsidRPr="004E3A56" w:rsidRDefault="007D125B" w:rsidP="00D636D7">
            <w:pPr>
              <w:numPr>
                <w:ilvl w:val="0"/>
                <w:numId w:val="37"/>
              </w:numPr>
              <w:jc w:val="both"/>
              <w:rPr>
                <w:rFonts w:ascii="Calibri" w:hAnsi="Calibri" w:cs="Calibri"/>
                <w:bCs/>
              </w:rPr>
            </w:pPr>
            <w:r>
              <w:rPr>
                <w:rFonts w:ascii="Calibri" w:hAnsi="Calibri" w:cs="Calibri"/>
                <w:bCs/>
              </w:rPr>
              <w:t>Debe incluir</w:t>
            </w:r>
            <w:r w:rsidRPr="004E3A56">
              <w:rPr>
                <w:rFonts w:ascii="Calibri" w:hAnsi="Calibri" w:cs="Calibri"/>
                <w:bCs/>
              </w:rPr>
              <w:t xml:space="preserve"> 16 horas de registro y captura de 10 eventos.</w:t>
            </w:r>
          </w:p>
          <w:p w:rsidR="007D125B" w:rsidRPr="004E3A56" w:rsidRDefault="007D125B" w:rsidP="00D636D7">
            <w:pPr>
              <w:numPr>
                <w:ilvl w:val="0"/>
                <w:numId w:val="37"/>
              </w:numPr>
              <w:jc w:val="both"/>
              <w:rPr>
                <w:rFonts w:ascii="Calibri" w:hAnsi="Calibri" w:cs="Calibri"/>
                <w:bCs/>
              </w:rPr>
            </w:pPr>
            <w:r>
              <w:rPr>
                <w:rFonts w:ascii="Calibri" w:hAnsi="Calibri" w:cs="Calibri"/>
                <w:bCs/>
              </w:rPr>
              <w:t>Con</w:t>
            </w:r>
            <w:r w:rsidRPr="004E3A56">
              <w:rPr>
                <w:rFonts w:ascii="Calibri" w:hAnsi="Calibri" w:cs="Calibri"/>
                <w:bCs/>
              </w:rPr>
              <w:t xml:space="preserve"> autodiagnóstico de todas las funciones</w:t>
            </w:r>
            <w:r>
              <w:rPr>
                <w:rFonts w:ascii="Calibri" w:hAnsi="Calibri" w:cs="Calibri"/>
                <w:bCs/>
              </w:rPr>
              <w:t xml:space="preserve">: </w:t>
            </w:r>
            <w:r w:rsidRPr="004E3A56">
              <w:rPr>
                <w:rFonts w:ascii="Calibri" w:hAnsi="Calibri" w:cs="Calibri"/>
                <w:bCs/>
              </w:rPr>
              <w:t xml:space="preserve">sensor, estado de batería, </w:t>
            </w:r>
            <w:r>
              <w:rPr>
                <w:rFonts w:ascii="Calibri" w:hAnsi="Calibri" w:cs="Calibri"/>
                <w:bCs/>
              </w:rPr>
              <w:t>i</w:t>
            </w:r>
            <w:r w:rsidRPr="004E3A56">
              <w:rPr>
                <w:rFonts w:ascii="Calibri" w:hAnsi="Calibri" w:cs="Calibri"/>
                <w:bCs/>
              </w:rPr>
              <w:t>ntegridad de los circuitos y alarmas sonoras/visuales en el momento del arranque.</w:t>
            </w:r>
          </w:p>
          <w:p w:rsidR="007D125B" w:rsidRPr="004E3A56" w:rsidRDefault="007D125B" w:rsidP="00D636D7">
            <w:pPr>
              <w:numPr>
                <w:ilvl w:val="0"/>
                <w:numId w:val="37"/>
              </w:numPr>
              <w:jc w:val="both"/>
              <w:rPr>
                <w:rFonts w:ascii="Calibri" w:hAnsi="Calibri" w:cs="Calibri"/>
                <w:bCs/>
              </w:rPr>
            </w:pPr>
            <w:r>
              <w:rPr>
                <w:rFonts w:ascii="Calibri" w:hAnsi="Calibri" w:cs="Calibri"/>
                <w:bCs/>
              </w:rPr>
              <w:t>Con p</w:t>
            </w:r>
            <w:r w:rsidRPr="004E3A56">
              <w:rPr>
                <w:rFonts w:ascii="Calibri" w:hAnsi="Calibri" w:cs="Calibri"/>
                <w:bCs/>
              </w:rPr>
              <w:t>rocedimiento de calibración automático y sencillo.</w:t>
            </w:r>
          </w:p>
          <w:p w:rsidR="007D125B" w:rsidRPr="004E3A56" w:rsidRDefault="007D125B" w:rsidP="00D636D7">
            <w:pPr>
              <w:numPr>
                <w:ilvl w:val="0"/>
                <w:numId w:val="37"/>
              </w:numPr>
              <w:jc w:val="both"/>
              <w:rPr>
                <w:rFonts w:ascii="Calibri" w:hAnsi="Calibri" w:cs="Calibri"/>
                <w:bCs/>
              </w:rPr>
            </w:pPr>
            <w:proofErr w:type="spellStart"/>
            <w:r w:rsidRPr="004E3A56">
              <w:rPr>
                <w:rFonts w:ascii="Calibri" w:hAnsi="Calibri" w:cs="Calibri"/>
                <w:bCs/>
              </w:rPr>
              <w:t>IntelliFlash</w:t>
            </w:r>
            <w:proofErr w:type="spellEnd"/>
            <w:r w:rsidRPr="004E3A56">
              <w:rPr>
                <w:rFonts w:ascii="Calibri" w:hAnsi="Calibri" w:cs="Calibri"/>
                <w:bCs/>
              </w:rPr>
              <w:t xml:space="preserve"> </w:t>
            </w:r>
            <w:r>
              <w:rPr>
                <w:rFonts w:ascii="Calibri" w:hAnsi="Calibri" w:cs="Calibri"/>
                <w:bCs/>
              </w:rPr>
              <w:t>con verificación de</w:t>
            </w:r>
            <w:r w:rsidRPr="004E3A56">
              <w:rPr>
                <w:rFonts w:ascii="Calibri" w:hAnsi="Calibri" w:cs="Calibri"/>
                <w:bCs/>
              </w:rPr>
              <w:t xml:space="preserve"> la operación y el cumplimiento de normas</w:t>
            </w:r>
          </w:p>
          <w:p w:rsidR="007D125B" w:rsidRPr="006B179B" w:rsidRDefault="007D125B" w:rsidP="00D636D7">
            <w:pPr>
              <w:numPr>
                <w:ilvl w:val="0"/>
                <w:numId w:val="37"/>
              </w:numPr>
              <w:jc w:val="both"/>
              <w:rPr>
                <w:rFonts w:ascii="Calibri" w:hAnsi="Calibri" w:cs="Calibri"/>
                <w:bCs/>
              </w:rPr>
            </w:pPr>
            <w:r>
              <w:rPr>
                <w:rFonts w:ascii="Calibri" w:hAnsi="Calibri" w:cs="Calibri"/>
                <w:bCs/>
              </w:rPr>
              <w:t>Con a</w:t>
            </w:r>
            <w:r w:rsidRPr="004E3A56">
              <w:rPr>
                <w:rFonts w:ascii="Calibri" w:hAnsi="Calibri" w:cs="Calibri"/>
                <w:bCs/>
              </w:rPr>
              <w:t>larmas: Vibratoria, visual led brillante, y sonora de 95dB,</w:t>
            </w:r>
          </w:p>
          <w:p w:rsidR="007D125B" w:rsidRPr="004E3A56" w:rsidRDefault="007D125B" w:rsidP="00D636D7">
            <w:pPr>
              <w:numPr>
                <w:ilvl w:val="0"/>
                <w:numId w:val="37"/>
              </w:numPr>
              <w:jc w:val="both"/>
              <w:rPr>
                <w:rFonts w:ascii="Calibri" w:hAnsi="Calibri" w:cs="Calibri"/>
                <w:bCs/>
              </w:rPr>
            </w:pPr>
            <w:r w:rsidRPr="004E3A56">
              <w:rPr>
                <w:rFonts w:ascii="Calibri" w:hAnsi="Calibri" w:cs="Calibri"/>
                <w:bCs/>
              </w:rPr>
              <w:t>Texto en idiomas: español e ingles</w:t>
            </w:r>
          </w:p>
          <w:p w:rsidR="007D125B" w:rsidRPr="004E3A56" w:rsidRDefault="007D125B" w:rsidP="00D636D7">
            <w:pPr>
              <w:numPr>
                <w:ilvl w:val="0"/>
                <w:numId w:val="37"/>
              </w:numPr>
              <w:jc w:val="both"/>
              <w:rPr>
                <w:rFonts w:ascii="Calibri" w:hAnsi="Calibri" w:cs="Calibri"/>
                <w:bCs/>
              </w:rPr>
            </w:pPr>
            <w:r>
              <w:rPr>
                <w:rFonts w:ascii="Calibri" w:hAnsi="Calibri" w:cs="Calibri"/>
                <w:bCs/>
              </w:rPr>
              <w:t>Sensor reemplazable.</w:t>
            </w:r>
          </w:p>
          <w:p w:rsidR="007D125B" w:rsidRDefault="007D125B" w:rsidP="007D125B">
            <w:pPr>
              <w:jc w:val="both"/>
              <w:rPr>
                <w:rFonts w:ascii="Calibri" w:hAnsi="Calibri" w:cs="Calibri"/>
                <w:b/>
                <w:bCs/>
              </w:rPr>
            </w:pPr>
          </w:p>
          <w:p w:rsidR="007D125B" w:rsidRPr="000B27E1" w:rsidRDefault="007D125B" w:rsidP="007D125B">
            <w:pPr>
              <w:jc w:val="both"/>
              <w:rPr>
                <w:rFonts w:ascii="Calibri" w:hAnsi="Calibri" w:cs="Calibri"/>
                <w:b/>
                <w:bCs/>
              </w:rPr>
            </w:pPr>
            <w:r w:rsidRPr="000B27E1">
              <w:rPr>
                <w:rFonts w:ascii="Calibri" w:hAnsi="Calibri" w:cs="Calibri"/>
                <w:b/>
                <w:bCs/>
              </w:rPr>
              <w:t>Rango de medición:</w:t>
            </w:r>
          </w:p>
          <w:p w:rsidR="007D125B" w:rsidRPr="004E3A56" w:rsidRDefault="007D125B" w:rsidP="007D125B">
            <w:pPr>
              <w:jc w:val="both"/>
              <w:rPr>
                <w:rFonts w:ascii="Calibri" w:hAnsi="Calibri" w:cs="Calibri"/>
                <w:bCs/>
                <w:lang w:val="en-US"/>
              </w:rPr>
            </w:pPr>
            <w:r w:rsidRPr="004E3A56">
              <w:rPr>
                <w:rFonts w:ascii="Calibri" w:hAnsi="Calibri" w:cs="Calibri"/>
                <w:bCs/>
                <w:lang w:val="en-US"/>
              </w:rPr>
              <w:t>H2S 0 – 100ppm</w:t>
            </w:r>
          </w:p>
          <w:p w:rsidR="007D125B" w:rsidRPr="004E3A56" w:rsidRDefault="007D125B" w:rsidP="007D125B">
            <w:pPr>
              <w:jc w:val="both"/>
              <w:rPr>
                <w:rFonts w:ascii="Calibri" w:hAnsi="Calibri" w:cs="Calibri"/>
                <w:bCs/>
                <w:lang w:val="en-US"/>
              </w:rPr>
            </w:pPr>
            <w:r w:rsidRPr="004E3A56">
              <w:rPr>
                <w:rFonts w:ascii="Calibri" w:hAnsi="Calibri" w:cs="Calibri"/>
                <w:bCs/>
                <w:lang w:val="en-US"/>
              </w:rPr>
              <w:t>CO 0 – 500ppm</w:t>
            </w:r>
          </w:p>
          <w:p w:rsidR="007D125B" w:rsidRPr="004E3A56" w:rsidRDefault="007D125B" w:rsidP="007D125B">
            <w:pPr>
              <w:jc w:val="both"/>
              <w:rPr>
                <w:rFonts w:ascii="Calibri" w:hAnsi="Calibri" w:cs="Calibri"/>
                <w:bCs/>
                <w:lang w:val="en-US"/>
              </w:rPr>
            </w:pPr>
            <w:r w:rsidRPr="004E3A56">
              <w:rPr>
                <w:rFonts w:ascii="Calibri" w:hAnsi="Calibri" w:cs="Calibri"/>
                <w:bCs/>
                <w:lang w:val="en-US"/>
              </w:rPr>
              <w:t>O2 0 – 30.0%</w:t>
            </w:r>
          </w:p>
          <w:p w:rsidR="007D125B" w:rsidRDefault="007D125B" w:rsidP="007D125B">
            <w:pPr>
              <w:jc w:val="both"/>
              <w:rPr>
                <w:rFonts w:ascii="Calibri" w:hAnsi="Calibri" w:cs="Calibri"/>
                <w:bCs/>
              </w:rPr>
            </w:pPr>
            <w:r w:rsidRPr="004E3A56">
              <w:rPr>
                <w:rFonts w:ascii="Calibri" w:hAnsi="Calibri" w:cs="Calibri"/>
                <w:bCs/>
              </w:rPr>
              <w:t>Gases combustibles 0 – 100%LEL</w:t>
            </w:r>
          </w:p>
          <w:p w:rsidR="007D125B" w:rsidRPr="009D21A7" w:rsidRDefault="007D125B" w:rsidP="007D125B">
            <w:pPr>
              <w:jc w:val="both"/>
              <w:rPr>
                <w:rFonts w:ascii="Calibri" w:hAnsi="Calibri" w:cs="Calibri"/>
                <w:b/>
                <w:bCs/>
              </w:rPr>
            </w:pPr>
          </w:p>
          <w:p w:rsidR="007D125B" w:rsidRPr="009D21A7" w:rsidRDefault="007D125B" w:rsidP="007D125B">
            <w:pPr>
              <w:jc w:val="both"/>
              <w:rPr>
                <w:rFonts w:ascii="Calibri" w:hAnsi="Calibri" w:cs="Calibri"/>
                <w:b/>
                <w:bCs/>
              </w:rPr>
            </w:pPr>
            <w:r>
              <w:rPr>
                <w:rFonts w:ascii="Calibri" w:hAnsi="Calibri" w:cs="Calibri"/>
                <w:b/>
                <w:bCs/>
              </w:rPr>
              <w:t>Debe i</w:t>
            </w:r>
            <w:r w:rsidRPr="009D21A7">
              <w:rPr>
                <w:rFonts w:ascii="Calibri" w:hAnsi="Calibri" w:cs="Calibri"/>
                <w:b/>
                <w:bCs/>
              </w:rPr>
              <w:t>ncluir:</w:t>
            </w:r>
          </w:p>
          <w:p w:rsidR="007D125B" w:rsidRPr="004E3A56" w:rsidRDefault="007D125B" w:rsidP="00D636D7">
            <w:pPr>
              <w:numPr>
                <w:ilvl w:val="0"/>
                <w:numId w:val="37"/>
              </w:numPr>
              <w:jc w:val="both"/>
              <w:rPr>
                <w:rFonts w:ascii="Calibri" w:hAnsi="Calibri" w:cs="Calibri"/>
                <w:bCs/>
              </w:rPr>
            </w:pPr>
            <w:r>
              <w:rPr>
                <w:rFonts w:ascii="Calibri" w:hAnsi="Calibri" w:cs="Calibri"/>
                <w:bCs/>
              </w:rPr>
              <w:t>B</w:t>
            </w:r>
            <w:r w:rsidRPr="004E3A56">
              <w:rPr>
                <w:rFonts w:ascii="Calibri" w:hAnsi="Calibri" w:cs="Calibri"/>
                <w:bCs/>
              </w:rPr>
              <w:t>atería recargable.</w:t>
            </w:r>
          </w:p>
          <w:p w:rsidR="007D125B" w:rsidRPr="004E3A56" w:rsidRDefault="007D125B" w:rsidP="00D636D7">
            <w:pPr>
              <w:numPr>
                <w:ilvl w:val="0"/>
                <w:numId w:val="37"/>
              </w:numPr>
              <w:jc w:val="both"/>
              <w:rPr>
                <w:rFonts w:ascii="Calibri" w:hAnsi="Calibri" w:cs="Calibri"/>
                <w:bCs/>
              </w:rPr>
            </w:pPr>
            <w:r>
              <w:rPr>
                <w:rFonts w:ascii="Calibri" w:hAnsi="Calibri" w:cs="Calibri"/>
                <w:bCs/>
              </w:rPr>
              <w:t>C</w:t>
            </w:r>
            <w:r w:rsidRPr="004E3A56">
              <w:rPr>
                <w:rFonts w:ascii="Calibri" w:hAnsi="Calibri" w:cs="Calibri"/>
                <w:bCs/>
              </w:rPr>
              <w:t>argador de pared.</w:t>
            </w:r>
          </w:p>
          <w:p w:rsidR="007D125B" w:rsidRPr="004E3A56" w:rsidRDefault="007D125B" w:rsidP="00D636D7">
            <w:pPr>
              <w:numPr>
                <w:ilvl w:val="0"/>
                <w:numId w:val="37"/>
              </w:numPr>
              <w:jc w:val="both"/>
              <w:rPr>
                <w:rFonts w:ascii="Calibri" w:hAnsi="Calibri" w:cs="Calibri"/>
                <w:bCs/>
              </w:rPr>
            </w:pPr>
            <w:r w:rsidRPr="004E3A56">
              <w:rPr>
                <w:rFonts w:ascii="Calibri" w:hAnsi="Calibri" w:cs="Calibri"/>
                <w:bCs/>
              </w:rPr>
              <w:t>Manguera de calibración</w:t>
            </w:r>
          </w:p>
          <w:p w:rsidR="007D125B" w:rsidRPr="004E3A56" w:rsidRDefault="007D125B" w:rsidP="00D636D7">
            <w:pPr>
              <w:numPr>
                <w:ilvl w:val="0"/>
                <w:numId w:val="37"/>
              </w:numPr>
              <w:jc w:val="both"/>
              <w:rPr>
                <w:rFonts w:ascii="Calibri" w:hAnsi="Calibri" w:cs="Calibri"/>
                <w:bCs/>
              </w:rPr>
            </w:pPr>
            <w:r>
              <w:rPr>
                <w:rFonts w:ascii="Calibri" w:hAnsi="Calibri" w:cs="Calibri"/>
                <w:bCs/>
              </w:rPr>
              <w:lastRenderedPageBreak/>
              <w:t>C</w:t>
            </w:r>
            <w:r w:rsidRPr="004E3A56">
              <w:rPr>
                <w:rFonts w:ascii="Calibri" w:hAnsi="Calibri" w:cs="Calibri"/>
                <w:bCs/>
              </w:rPr>
              <w:t>lip de transporte,</w:t>
            </w:r>
            <w:r>
              <w:rPr>
                <w:rFonts w:ascii="Calibri" w:hAnsi="Calibri" w:cs="Calibri"/>
                <w:bCs/>
              </w:rPr>
              <w:t xml:space="preserve"> y</w:t>
            </w:r>
            <w:r w:rsidRPr="004E3A56">
              <w:rPr>
                <w:rFonts w:ascii="Calibri" w:hAnsi="Calibri" w:cs="Calibri"/>
                <w:bCs/>
              </w:rPr>
              <w:t xml:space="preserve"> manual de instrucciones.</w:t>
            </w:r>
          </w:p>
          <w:p w:rsidR="007D125B" w:rsidRPr="004E3A56" w:rsidRDefault="007D125B" w:rsidP="00D636D7">
            <w:pPr>
              <w:numPr>
                <w:ilvl w:val="0"/>
                <w:numId w:val="37"/>
              </w:numPr>
              <w:jc w:val="both"/>
              <w:rPr>
                <w:rFonts w:ascii="Calibri" w:hAnsi="Calibri" w:cs="Calibri"/>
                <w:bCs/>
              </w:rPr>
            </w:pPr>
            <w:r>
              <w:rPr>
                <w:rFonts w:ascii="Calibri" w:hAnsi="Calibri" w:cs="Calibri"/>
                <w:bCs/>
              </w:rPr>
              <w:t>M</w:t>
            </w:r>
            <w:r w:rsidRPr="004E3A56">
              <w:rPr>
                <w:rFonts w:ascii="Calibri" w:hAnsi="Calibri" w:cs="Calibri"/>
                <w:bCs/>
              </w:rPr>
              <w:t>aleta de transporte hermética a prueba de golpes y polvo.</w:t>
            </w:r>
          </w:p>
          <w:p w:rsidR="007D125B" w:rsidRPr="004E3A56" w:rsidRDefault="007D125B" w:rsidP="00D636D7">
            <w:pPr>
              <w:numPr>
                <w:ilvl w:val="0"/>
                <w:numId w:val="37"/>
              </w:numPr>
              <w:jc w:val="both"/>
              <w:rPr>
                <w:rFonts w:ascii="Calibri" w:hAnsi="Calibri" w:cs="Calibri"/>
                <w:bCs/>
              </w:rPr>
            </w:pPr>
            <w:r w:rsidRPr="004E3A56">
              <w:rPr>
                <w:rFonts w:ascii="Calibri" w:hAnsi="Calibri" w:cs="Calibri"/>
                <w:bCs/>
              </w:rPr>
              <w:t>In</w:t>
            </w:r>
            <w:r>
              <w:rPr>
                <w:rFonts w:ascii="Calibri" w:hAnsi="Calibri" w:cs="Calibri"/>
                <w:bCs/>
              </w:rPr>
              <w:t>terface para descarga de datos y</w:t>
            </w:r>
            <w:r w:rsidRPr="004E3A56">
              <w:rPr>
                <w:rFonts w:ascii="Calibri" w:hAnsi="Calibri" w:cs="Calibri"/>
                <w:bCs/>
              </w:rPr>
              <w:t xml:space="preserve"> software de manejo de datos.</w:t>
            </w:r>
          </w:p>
          <w:p w:rsidR="007D125B" w:rsidRDefault="007D125B" w:rsidP="00D636D7">
            <w:pPr>
              <w:numPr>
                <w:ilvl w:val="0"/>
                <w:numId w:val="37"/>
              </w:numPr>
              <w:jc w:val="both"/>
              <w:rPr>
                <w:rFonts w:ascii="Calibri" w:hAnsi="Calibri" w:cs="Calibri"/>
                <w:bCs/>
              </w:rPr>
            </w:pPr>
            <w:r>
              <w:rPr>
                <w:rFonts w:ascii="Calibri" w:hAnsi="Calibri" w:cs="Calibri"/>
                <w:bCs/>
              </w:rPr>
              <w:t>C</w:t>
            </w:r>
            <w:r w:rsidRPr="004E3A56">
              <w:rPr>
                <w:rFonts w:ascii="Calibri" w:hAnsi="Calibri" w:cs="Calibri"/>
                <w:bCs/>
              </w:rPr>
              <w:t xml:space="preserve">ilindro </w:t>
            </w:r>
            <w:r>
              <w:rPr>
                <w:rFonts w:ascii="Calibri" w:hAnsi="Calibri" w:cs="Calibri"/>
                <w:bCs/>
              </w:rPr>
              <w:t>de</w:t>
            </w:r>
            <w:r w:rsidRPr="004E3A56">
              <w:rPr>
                <w:rFonts w:ascii="Calibri" w:hAnsi="Calibri" w:cs="Calibri"/>
                <w:bCs/>
              </w:rPr>
              <w:t xml:space="preserve"> gases patrón de 58 litros, con concentraciones de CH4 (2.5%), O2 (18.0%), H2S (25 ppm), CO (100 ppm), 58 L, balanceado con N2. Válvula Reguladora de presión de (0.5 LPM)</w:t>
            </w:r>
          </w:p>
          <w:p w:rsidR="007D125B" w:rsidRDefault="007D125B" w:rsidP="007D125B">
            <w:pPr>
              <w:jc w:val="both"/>
              <w:rPr>
                <w:rFonts w:ascii="Calibri" w:hAnsi="Calibri" w:cs="Calibri"/>
                <w:b/>
                <w:bCs/>
              </w:rPr>
            </w:pPr>
            <w:r w:rsidRPr="009D21A7">
              <w:rPr>
                <w:rFonts w:ascii="Calibri" w:hAnsi="Calibri" w:cs="Calibri"/>
                <w:b/>
                <w:bCs/>
              </w:rPr>
              <w:t>Deberá contar con:</w:t>
            </w:r>
          </w:p>
          <w:p w:rsidR="007D125B" w:rsidRPr="004E3A56" w:rsidRDefault="007D125B" w:rsidP="007D125B">
            <w:pPr>
              <w:jc w:val="both"/>
              <w:rPr>
                <w:rFonts w:ascii="Calibri" w:hAnsi="Calibri" w:cs="Calibri"/>
                <w:bCs/>
              </w:rPr>
            </w:pPr>
            <w:r>
              <w:rPr>
                <w:rFonts w:ascii="Calibri" w:hAnsi="Calibri" w:cs="Calibri"/>
                <w:bCs/>
              </w:rPr>
              <w:t>C</w:t>
            </w:r>
            <w:r w:rsidRPr="004E3A56">
              <w:rPr>
                <w:rFonts w:ascii="Calibri" w:hAnsi="Calibri" w:cs="Calibri"/>
                <w:bCs/>
              </w:rPr>
              <w:t>ertificado de calibración del equipo</w:t>
            </w:r>
          </w:p>
          <w:p w:rsidR="007D125B" w:rsidRPr="004E3A56" w:rsidRDefault="007D125B" w:rsidP="007D125B">
            <w:pPr>
              <w:jc w:val="both"/>
              <w:rPr>
                <w:rFonts w:ascii="Calibri" w:hAnsi="Calibri" w:cs="Calibri"/>
                <w:bCs/>
              </w:rPr>
            </w:pPr>
            <w:r>
              <w:rPr>
                <w:rFonts w:ascii="Calibri" w:hAnsi="Calibri" w:cs="Calibri"/>
                <w:bCs/>
              </w:rPr>
              <w:t>C</w:t>
            </w:r>
            <w:r w:rsidRPr="004E3A56">
              <w:rPr>
                <w:rFonts w:ascii="Calibri" w:hAnsi="Calibri" w:cs="Calibri"/>
                <w:bCs/>
              </w:rPr>
              <w:t xml:space="preserve">apacitación </w:t>
            </w:r>
            <w:r>
              <w:rPr>
                <w:rFonts w:ascii="Calibri" w:hAnsi="Calibri" w:cs="Calibri"/>
                <w:bCs/>
              </w:rPr>
              <w:t xml:space="preserve">en </w:t>
            </w:r>
            <w:r w:rsidRPr="004E3A56">
              <w:rPr>
                <w:rFonts w:ascii="Calibri" w:hAnsi="Calibri" w:cs="Calibri"/>
                <w:bCs/>
              </w:rPr>
              <w:t>uso del equipo, calibración y mantenimiento.</w:t>
            </w:r>
          </w:p>
          <w:p w:rsidR="007D125B" w:rsidRPr="003B353C" w:rsidRDefault="007D125B" w:rsidP="007D125B">
            <w:pPr>
              <w:tabs>
                <w:tab w:val="left" w:pos="915"/>
              </w:tabs>
              <w:autoSpaceDE w:val="0"/>
              <w:autoSpaceDN w:val="0"/>
              <w:adjustRightInd w:val="0"/>
              <w:jc w:val="both"/>
              <w:rPr>
                <w:rFonts w:ascii="Calibri" w:hAnsi="Calibri" w:cs="Calibri"/>
                <w:b/>
                <w:sz w:val="12"/>
                <w:szCs w:val="22"/>
                <w:u w:val="single"/>
                <w:lang w:val="es-BO"/>
              </w:rPr>
            </w:pPr>
          </w:p>
        </w:tc>
        <w:tc>
          <w:tcPr>
            <w:tcW w:w="3562" w:type="dxa"/>
            <w:vAlign w:val="center"/>
          </w:tcPr>
          <w:p w:rsidR="007D125B" w:rsidRPr="006F470A" w:rsidRDefault="007D125B" w:rsidP="007D125B">
            <w:pPr>
              <w:rPr>
                <w:rFonts w:asciiTheme="minorHAnsi" w:hAnsiTheme="minorHAnsi" w:cstheme="minorHAnsi"/>
                <w:b/>
                <w:sz w:val="18"/>
                <w:szCs w:val="18"/>
              </w:rPr>
            </w:pPr>
          </w:p>
        </w:tc>
      </w:tr>
      <w:tr w:rsidR="007D125B" w:rsidRPr="006F470A" w:rsidTr="007D125B">
        <w:trPr>
          <w:trHeight w:val="207"/>
          <w:jc w:val="center"/>
        </w:trPr>
        <w:tc>
          <w:tcPr>
            <w:tcW w:w="5900" w:type="dxa"/>
            <w:vAlign w:val="center"/>
          </w:tcPr>
          <w:p w:rsidR="007D125B" w:rsidRPr="000B27E1" w:rsidRDefault="007D125B" w:rsidP="007D125B">
            <w:pPr>
              <w:jc w:val="both"/>
              <w:rPr>
                <w:rFonts w:ascii="Calibri" w:hAnsi="Calibri" w:cs="Calibri"/>
                <w:b/>
                <w:bCs/>
              </w:rPr>
            </w:pPr>
            <w:r w:rsidRPr="000B27E1">
              <w:rPr>
                <w:rFonts w:ascii="Calibri" w:hAnsi="Calibri" w:cs="Calibri"/>
                <w:b/>
                <w:bCs/>
              </w:rPr>
              <w:lastRenderedPageBreak/>
              <w:t xml:space="preserve">ÍTEM 2. DETECTOR DE </w:t>
            </w:r>
            <w:r>
              <w:rPr>
                <w:rFonts w:ascii="Calibri" w:hAnsi="Calibri" w:cs="Calibri"/>
                <w:b/>
                <w:bCs/>
              </w:rPr>
              <w:t xml:space="preserve">4 </w:t>
            </w:r>
            <w:r w:rsidRPr="000B27E1">
              <w:rPr>
                <w:rFonts w:ascii="Calibri" w:hAnsi="Calibri" w:cs="Calibri"/>
                <w:b/>
                <w:bCs/>
              </w:rPr>
              <w:t>GASES</w:t>
            </w:r>
            <w:r>
              <w:rPr>
                <w:rFonts w:ascii="Calibri" w:hAnsi="Calibri" w:cs="Calibri"/>
                <w:b/>
                <w:bCs/>
              </w:rPr>
              <w:t xml:space="preserve"> PORTATIL</w:t>
            </w:r>
            <w:r w:rsidRPr="000B27E1">
              <w:rPr>
                <w:rFonts w:ascii="Calibri" w:hAnsi="Calibri" w:cs="Calibri"/>
                <w:b/>
                <w:bCs/>
              </w:rPr>
              <w:t xml:space="preserve"> CON BOMBA DE MUESTREO</w:t>
            </w:r>
            <w:r>
              <w:rPr>
                <w:rFonts w:ascii="Calibri" w:hAnsi="Calibri" w:cs="Calibri"/>
                <w:b/>
                <w:bCs/>
              </w:rPr>
              <w:t xml:space="preserve"> </w:t>
            </w:r>
            <w:r w:rsidRPr="00D02258">
              <w:rPr>
                <w:rFonts w:ascii="Calibri" w:hAnsi="Calibri" w:cs="Calibri"/>
                <w:b/>
                <w:bCs/>
              </w:rPr>
              <w:t>PARA ESPACIOS CONFINADOS</w:t>
            </w:r>
          </w:p>
          <w:p w:rsidR="007D125B" w:rsidRPr="00802CDB" w:rsidRDefault="007D125B" w:rsidP="007D125B">
            <w:pPr>
              <w:jc w:val="both"/>
              <w:rPr>
                <w:rFonts w:ascii="Calibri" w:hAnsi="Calibri" w:cs="Calibri"/>
                <w:b/>
                <w:bCs/>
              </w:rPr>
            </w:pPr>
            <w:r w:rsidRPr="00802CDB">
              <w:rPr>
                <w:rFonts w:ascii="Calibri" w:hAnsi="Calibri" w:cs="Calibri"/>
                <w:b/>
                <w:bCs/>
              </w:rPr>
              <w:t>Deberá tener las siguientes características:</w:t>
            </w:r>
          </w:p>
          <w:p w:rsidR="007D125B" w:rsidRPr="004E3A56" w:rsidRDefault="007D125B" w:rsidP="00D636D7">
            <w:pPr>
              <w:numPr>
                <w:ilvl w:val="0"/>
                <w:numId w:val="37"/>
              </w:numPr>
              <w:jc w:val="both"/>
              <w:rPr>
                <w:rFonts w:ascii="Calibri" w:hAnsi="Calibri" w:cs="Calibri"/>
                <w:bCs/>
              </w:rPr>
            </w:pPr>
            <w:r w:rsidRPr="004E3A56">
              <w:rPr>
                <w:rFonts w:ascii="Calibri" w:hAnsi="Calibri" w:cs="Calibri"/>
                <w:bCs/>
              </w:rPr>
              <w:t xml:space="preserve">Detector </w:t>
            </w:r>
            <w:proofErr w:type="spellStart"/>
            <w:r w:rsidRPr="004E3A56">
              <w:rPr>
                <w:rFonts w:ascii="Calibri" w:hAnsi="Calibri" w:cs="Calibri"/>
                <w:bCs/>
              </w:rPr>
              <w:t>multigas</w:t>
            </w:r>
            <w:proofErr w:type="spellEnd"/>
            <w:r w:rsidRPr="004E3A56">
              <w:rPr>
                <w:rFonts w:ascii="Calibri" w:hAnsi="Calibri" w:cs="Calibri"/>
                <w:bCs/>
              </w:rPr>
              <w:t xml:space="preserve"> de O2, CO, LEL, H2S con bomba de muestreo integrada con tecnología de diafragma confiable.</w:t>
            </w:r>
          </w:p>
          <w:p w:rsidR="007D125B" w:rsidRPr="004E3A56" w:rsidRDefault="007D125B" w:rsidP="00D636D7">
            <w:pPr>
              <w:numPr>
                <w:ilvl w:val="0"/>
                <w:numId w:val="37"/>
              </w:numPr>
              <w:jc w:val="both"/>
              <w:rPr>
                <w:rFonts w:ascii="Calibri" w:hAnsi="Calibri" w:cs="Calibri"/>
                <w:bCs/>
              </w:rPr>
            </w:pPr>
            <w:r>
              <w:rPr>
                <w:rFonts w:ascii="Calibri" w:hAnsi="Calibri" w:cs="Calibri"/>
                <w:bCs/>
              </w:rPr>
              <w:t>Debe estar e</w:t>
            </w:r>
            <w:r w:rsidRPr="004E3A56">
              <w:rPr>
                <w:rFonts w:ascii="Calibri" w:hAnsi="Calibri" w:cs="Calibri"/>
                <w:bCs/>
              </w:rPr>
              <w:t>quipado con registro de eventos y registro de datos estándar.</w:t>
            </w:r>
          </w:p>
          <w:p w:rsidR="007D125B" w:rsidRPr="004E3A56" w:rsidRDefault="007D125B" w:rsidP="00D636D7">
            <w:pPr>
              <w:numPr>
                <w:ilvl w:val="0"/>
                <w:numId w:val="37"/>
              </w:numPr>
              <w:jc w:val="both"/>
              <w:rPr>
                <w:rFonts w:ascii="Calibri" w:hAnsi="Calibri" w:cs="Calibri"/>
                <w:bCs/>
              </w:rPr>
            </w:pPr>
            <w:r>
              <w:rPr>
                <w:rFonts w:ascii="Calibri" w:hAnsi="Calibri" w:cs="Calibri"/>
                <w:bCs/>
              </w:rPr>
              <w:t>Debe incluir p</w:t>
            </w:r>
            <w:r w:rsidRPr="004E3A56">
              <w:rPr>
                <w:rFonts w:ascii="Calibri" w:hAnsi="Calibri" w:cs="Calibri"/>
                <w:bCs/>
              </w:rPr>
              <w:t>rocedimiento de calibración automático y sencillo.</w:t>
            </w:r>
          </w:p>
          <w:p w:rsidR="007D125B" w:rsidRPr="004E3A56" w:rsidRDefault="007D125B" w:rsidP="00D636D7">
            <w:pPr>
              <w:numPr>
                <w:ilvl w:val="0"/>
                <w:numId w:val="37"/>
              </w:numPr>
              <w:jc w:val="both"/>
              <w:rPr>
                <w:rFonts w:ascii="Calibri" w:hAnsi="Calibri" w:cs="Calibri"/>
                <w:bCs/>
              </w:rPr>
            </w:pPr>
            <w:r>
              <w:rPr>
                <w:rFonts w:ascii="Calibri" w:hAnsi="Calibri" w:cs="Calibri"/>
                <w:bCs/>
              </w:rPr>
              <w:t>Con a</w:t>
            </w:r>
            <w:r w:rsidRPr="004E3A56">
              <w:rPr>
                <w:rFonts w:ascii="Calibri" w:hAnsi="Calibri" w:cs="Calibri"/>
                <w:bCs/>
              </w:rPr>
              <w:t>larmas: Vibratoria, visual led brillante, y sonora de 95dB,</w:t>
            </w:r>
            <w:r>
              <w:rPr>
                <w:rFonts w:ascii="Calibri" w:hAnsi="Calibri" w:cs="Calibri"/>
                <w:bCs/>
              </w:rPr>
              <w:t xml:space="preserve"> </w:t>
            </w:r>
            <w:r w:rsidRPr="004E3A56">
              <w:rPr>
                <w:rFonts w:ascii="Calibri" w:hAnsi="Calibri" w:cs="Calibri"/>
                <w:bCs/>
              </w:rPr>
              <w:t>Bajo, Alto, STEL, TWA, OL (fuera de límites), batería baja, bomba.</w:t>
            </w:r>
          </w:p>
          <w:p w:rsidR="007D125B" w:rsidRPr="004E3A56" w:rsidRDefault="007D125B" w:rsidP="00D636D7">
            <w:pPr>
              <w:numPr>
                <w:ilvl w:val="0"/>
                <w:numId w:val="37"/>
              </w:numPr>
              <w:jc w:val="both"/>
              <w:rPr>
                <w:rFonts w:ascii="Calibri" w:hAnsi="Calibri" w:cs="Calibri"/>
                <w:bCs/>
              </w:rPr>
            </w:pPr>
            <w:r>
              <w:rPr>
                <w:rFonts w:ascii="Calibri" w:hAnsi="Calibri" w:cs="Calibri"/>
                <w:bCs/>
              </w:rPr>
              <w:t>Debe contar con t</w:t>
            </w:r>
            <w:r w:rsidRPr="004E3A56">
              <w:rPr>
                <w:rFonts w:ascii="Calibri" w:hAnsi="Calibri" w:cs="Calibri"/>
                <w:bCs/>
              </w:rPr>
              <w:t>exto en idioma: español e ingles</w:t>
            </w:r>
          </w:p>
          <w:p w:rsidR="007D125B" w:rsidRPr="004E3A56" w:rsidRDefault="007D125B" w:rsidP="00D636D7">
            <w:pPr>
              <w:numPr>
                <w:ilvl w:val="0"/>
                <w:numId w:val="37"/>
              </w:numPr>
              <w:jc w:val="both"/>
              <w:rPr>
                <w:rFonts w:ascii="Calibri" w:hAnsi="Calibri" w:cs="Calibri"/>
                <w:bCs/>
              </w:rPr>
            </w:pPr>
            <w:r>
              <w:rPr>
                <w:rFonts w:ascii="Calibri" w:hAnsi="Calibri" w:cs="Calibri"/>
                <w:bCs/>
              </w:rPr>
              <w:t>Con s</w:t>
            </w:r>
            <w:r w:rsidRPr="004E3A56">
              <w:rPr>
                <w:rFonts w:ascii="Calibri" w:hAnsi="Calibri" w:cs="Calibri"/>
                <w:bCs/>
              </w:rPr>
              <w:t>ensor reemplazable, fácil de reemplazar</w:t>
            </w:r>
          </w:p>
          <w:p w:rsidR="007D125B" w:rsidRPr="004E3A56" w:rsidRDefault="007D125B" w:rsidP="00D636D7">
            <w:pPr>
              <w:numPr>
                <w:ilvl w:val="0"/>
                <w:numId w:val="37"/>
              </w:numPr>
              <w:jc w:val="both"/>
              <w:rPr>
                <w:rFonts w:ascii="Calibri" w:hAnsi="Calibri" w:cs="Calibri"/>
                <w:bCs/>
              </w:rPr>
            </w:pPr>
            <w:r>
              <w:rPr>
                <w:rFonts w:ascii="Calibri" w:hAnsi="Calibri" w:cs="Calibri"/>
                <w:bCs/>
              </w:rPr>
              <w:t xml:space="preserve">Con </w:t>
            </w:r>
            <w:r w:rsidRPr="004E3A56">
              <w:rPr>
                <w:rFonts w:ascii="Calibri" w:hAnsi="Calibri" w:cs="Calibri"/>
                <w:bCs/>
              </w:rPr>
              <w:t>Extracción de bomba hasta 20m</w:t>
            </w:r>
          </w:p>
          <w:p w:rsidR="007D125B" w:rsidRDefault="007D125B" w:rsidP="00D636D7">
            <w:pPr>
              <w:numPr>
                <w:ilvl w:val="0"/>
                <w:numId w:val="37"/>
              </w:numPr>
              <w:jc w:val="both"/>
              <w:rPr>
                <w:rFonts w:ascii="Calibri" w:hAnsi="Calibri" w:cs="Calibri"/>
                <w:bCs/>
              </w:rPr>
            </w:pPr>
            <w:r>
              <w:rPr>
                <w:rFonts w:ascii="Calibri" w:hAnsi="Calibri" w:cs="Calibri"/>
                <w:bCs/>
              </w:rPr>
              <w:t>Debe contar con f</w:t>
            </w:r>
            <w:r w:rsidRPr="004E3A56">
              <w:rPr>
                <w:rFonts w:ascii="Calibri" w:hAnsi="Calibri" w:cs="Calibri"/>
                <w:bCs/>
              </w:rPr>
              <w:t>unda protectora que sea a prueba de golpes</w:t>
            </w:r>
          </w:p>
          <w:p w:rsidR="007D125B" w:rsidRPr="00D02258" w:rsidRDefault="007D125B" w:rsidP="00D636D7">
            <w:pPr>
              <w:numPr>
                <w:ilvl w:val="0"/>
                <w:numId w:val="37"/>
              </w:numPr>
              <w:jc w:val="both"/>
              <w:rPr>
                <w:rFonts w:ascii="Calibri" w:hAnsi="Calibri" w:cs="Calibri"/>
                <w:bCs/>
              </w:rPr>
            </w:pPr>
            <w:r w:rsidRPr="00D02258">
              <w:rPr>
                <w:rFonts w:ascii="Calibri" w:hAnsi="Calibri" w:cs="Calibri"/>
                <w:color w:val="000000"/>
              </w:rPr>
              <w:t>Con protección IP67</w:t>
            </w:r>
          </w:p>
          <w:p w:rsidR="007D125B" w:rsidRDefault="007D125B" w:rsidP="007D125B">
            <w:pPr>
              <w:jc w:val="both"/>
              <w:rPr>
                <w:rFonts w:ascii="Calibri" w:hAnsi="Calibri" w:cs="Calibri"/>
                <w:b/>
                <w:bCs/>
              </w:rPr>
            </w:pPr>
          </w:p>
          <w:p w:rsidR="007D125B" w:rsidRPr="00802CDB" w:rsidRDefault="007D125B" w:rsidP="007D125B">
            <w:pPr>
              <w:jc w:val="both"/>
              <w:rPr>
                <w:rFonts w:ascii="Calibri" w:hAnsi="Calibri" w:cs="Calibri"/>
                <w:b/>
                <w:bCs/>
              </w:rPr>
            </w:pPr>
            <w:r w:rsidRPr="00802CDB">
              <w:rPr>
                <w:rFonts w:ascii="Calibri" w:hAnsi="Calibri" w:cs="Calibri"/>
                <w:b/>
                <w:bCs/>
              </w:rPr>
              <w:t>Rango de medición:</w:t>
            </w:r>
          </w:p>
          <w:p w:rsidR="007D125B" w:rsidRPr="004E3A56" w:rsidRDefault="007D125B" w:rsidP="007D125B">
            <w:pPr>
              <w:jc w:val="both"/>
              <w:rPr>
                <w:rFonts w:ascii="Calibri" w:hAnsi="Calibri" w:cs="Calibri"/>
                <w:bCs/>
              </w:rPr>
            </w:pPr>
            <w:r w:rsidRPr="004E3A56">
              <w:rPr>
                <w:rFonts w:ascii="Calibri" w:hAnsi="Calibri" w:cs="Calibri"/>
                <w:bCs/>
              </w:rPr>
              <w:t>H2S 0 – 200ppm</w:t>
            </w:r>
          </w:p>
          <w:p w:rsidR="007D125B" w:rsidRPr="004E3A56" w:rsidRDefault="007D125B" w:rsidP="007D125B">
            <w:pPr>
              <w:jc w:val="both"/>
              <w:rPr>
                <w:rFonts w:ascii="Calibri" w:hAnsi="Calibri" w:cs="Calibri"/>
                <w:bCs/>
              </w:rPr>
            </w:pPr>
            <w:r w:rsidRPr="004E3A56">
              <w:rPr>
                <w:rFonts w:ascii="Calibri" w:hAnsi="Calibri" w:cs="Calibri"/>
                <w:bCs/>
              </w:rPr>
              <w:t>CO 0 – 1000ppm</w:t>
            </w:r>
          </w:p>
          <w:p w:rsidR="007D125B" w:rsidRPr="004E3A56" w:rsidRDefault="007D125B" w:rsidP="007D125B">
            <w:pPr>
              <w:jc w:val="both"/>
              <w:rPr>
                <w:rFonts w:ascii="Calibri" w:hAnsi="Calibri" w:cs="Calibri"/>
                <w:bCs/>
              </w:rPr>
            </w:pPr>
            <w:r w:rsidRPr="004E3A56">
              <w:rPr>
                <w:rFonts w:ascii="Calibri" w:hAnsi="Calibri" w:cs="Calibri"/>
                <w:bCs/>
              </w:rPr>
              <w:t>O2 0 – 30.0%</w:t>
            </w:r>
          </w:p>
          <w:p w:rsidR="007D125B" w:rsidRDefault="007D125B" w:rsidP="007D125B">
            <w:pPr>
              <w:jc w:val="both"/>
              <w:rPr>
                <w:rFonts w:ascii="Calibri" w:hAnsi="Calibri" w:cs="Calibri"/>
                <w:bCs/>
              </w:rPr>
            </w:pPr>
            <w:r w:rsidRPr="004E3A56">
              <w:rPr>
                <w:rFonts w:ascii="Calibri" w:hAnsi="Calibri" w:cs="Calibri"/>
                <w:bCs/>
              </w:rPr>
              <w:t>Gases combustibles 0 – 100%LEL</w:t>
            </w:r>
          </w:p>
          <w:p w:rsidR="007D125B" w:rsidRPr="009D21A7" w:rsidRDefault="007D125B" w:rsidP="007D125B">
            <w:pPr>
              <w:jc w:val="both"/>
              <w:rPr>
                <w:rFonts w:ascii="Calibri" w:hAnsi="Calibri" w:cs="Calibri"/>
                <w:b/>
                <w:bCs/>
              </w:rPr>
            </w:pPr>
            <w:r>
              <w:rPr>
                <w:rFonts w:ascii="Calibri" w:hAnsi="Calibri" w:cs="Calibri"/>
                <w:b/>
                <w:bCs/>
              </w:rPr>
              <w:t>Debe i</w:t>
            </w:r>
            <w:r w:rsidRPr="009D21A7">
              <w:rPr>
                <w:rFonts w:ascii="Calibri" w:hAnsi="Calibri" w:cs="Calibri"/>
                <w:b/>
                <w:bCs/>
              </w:rPr>
              <w:t>ncluir:</w:t>
            </w:r>
          </w:p>
          <w:p w:rsidR="007D125B" w:rsidRPr="004E3A56" w:rsidRDefault="007D125B" w:rsidP="00D636D7">
            <w:pPr>
              <w:numPr>
                <w:ilvl w:val="0"/>
                <w:numId w:val="37"/>
              </w:numPr>
              <w:jc w:val="both"/>
              <w:rPr>
                <w:rFonts w:ascii="Calibri" w:hAnsi="Calibri" w:cs="Calibri"/>
                <w:bCs/>
              </w:rPr>
            </w:pPr>
            <w:r>
              <w:rPr>
                <w:rFonts w:ascii="Calibri" w:hAnsi="Calibri" w:cs="Calibri"/>
                <w:bCs/>
              </w:rPr>
              <w:t>B</w:t>
            </w:r>
            <w:r w:rsidRPr="004E3A56">
              <w:rPr>
                <w:rFonts w:ascii="Calibri" w:hAnsi="Calibri" w:cs="Calibri"/>
                <w:bCs/>
              </w:rPr>
              <w:t>atería recargable.</w:t>
            </w:r>
          </w:p>
          <w:p w:rsidR="007D125B" w:rsidRPr="004E3A56" w:rsidRDefault="007D125B" w:rsidP="00D636D7">
            <w:pPr>
              <w:numPr>
                <w:ilvl w:val="0"/>
                <w:numId w:val="37"/>
              </w:numPr>
              <w:jc w:val="both"/>
              <w:rPr>
                <w:rFonts w:ascii="Calibri" w:hAnsi="Calibri" w:cs="Calibri"/>
                <w:bCs/>
              </w:rPr>
            </w:pPr>
            <w:r>
              <w:rPr>
                <w:rFonts w:ascii="Calibri" w:hAnsi="Calibri" w:cs="Calibri"/>
                <w:bCs/>
              </w:rPr>
              <w:t>C</w:t>
            </w:r>
            <w:r w:rsidRPr="004E3A56">
              <w:rPr>
                <w:rFonts w:ascii="Calibri" w:hAnsi="Calibri" w:cs="Calibri"/>
                <w:bCs/>
              </w:rPr>
              <w:t>argador de pared.</w:t>
            </w:r>
          </w:p>
          <w:p w:rsidR="007D125B" w:rsidRPr="004E3A56" w:rsidRDefault="007D125B" w:rsidP="00D636D7">
            <w:pPr>
              <w:numPr>
                <w:ilvl w:val="0"/>
                <w:numId w:val="37"/>
              </w:numPr>
              <w:jc w:val="both"/>
              <w:rPr>
                <w:rFonts w:ascii="Calibri" w:hAnsi="Calibri" w:cs="Calibri"/>
                <w:bCs/>
              </w:rPr>
            </w:pPr>
            <w:r>
              <w:rPr>
                <w:rFonts w:ascii="Calibri" w:hAnsi="Calibri" w:cs="Calibri"/>
                <w:bCs/>
              </w:rPr>
              <w:t>M</w:t>
            </w:r>
            <w:r w:rsidRPr="004E3A56">
              <w:rPr>
                <w:rFonts w:ascii="Calibri" w:hAnsi="Calibri" w:cs="Calibri"/>
                <w:bCs/>
              </w:rPr>
              <w:t>anguera de calibración</w:t>
            </w:r>
          </w:p>
          <w:p w:rsidR="007D125B" w:rsidRPr="004E3A56" w:rsidRDefault="007D125B" w:rsidP="00D636D7">
            <w:pPr>
              <w:numPr>
                <w:ilvl w:val="0"/>
                <w:numId w:val="37"/>
              </w:numPr>
              <w:jc w:val="both"/>
              <w:rPr>
                <w:rFonts w:ascii="Calibri" w:hAnsi="Calibri" w:cs="Calibri"/>
                <w:bCs/>
              </w:rPr>
            </w:pPr>
            <w:r>
              <w:rPr>
                <w:rFonts w:ascii="Calibri" w:hAnsi="Calibri" w:cs="Calibri"/>
                <w:bCs/>
              </w:rPr>
              <w:t>C</w:t>
            </w:r>
            <w:r w:rsidRPr="004E3A56">
              <w:rPr>
                <w:rFonts w:ascii="Calibri" w:hAnsi="Calibri" w:cs="Calibri"/>
                <w:bCs/>
              </w:rPr>
              <w:t>lip de transporte, manual de instrucciones.</w:t>
            </w:r>
          </w:p>
          <w:p w:rsidR="007D125B" w:rsidRPr="004E3A56" w:rsidRDefault="007D125B" w:rsidP="00D636D7">
            <w:pPr>
              <w:numPr>
                <w:ilvl w:val="0"/>
                <w:numId w:val="37"/>
              </w:numPr>
              <w:jc w:val="both"/>
              <w:rPr>
                <w:rFonts w:ascii="Calibri" w:hAnsi="Calibri" w:cs="Calibri"/>
                <w:bCs/>
              </w:rPr>
            </w:pPr>
            <w:r>
              <w:rPr>
                <w:rFonts w:ascii="Calibri" w:hAnsi="Calibri" w:cs="Calibri"/>
                <w:bCs/>
              </w:rPr>
              <w:t>M</w:t>
            </w:r>
            <w:r w:rsidRPr="004E3A56">
              <w:rPr>
                <w:rFonts w:ascii="Calibri" w:hAnsi="Calibri" w:cs="Calibri"/>
                <w:bCs/>
              </w:rPr>
              <w:t>aleta de transporte hermética a prueba de golpes y polvo.</w:t>
            </w:r>
          </w:p>
          <w:p w:rsidR="007D125B" w:rsidRDefault="007D125B" w:rsidP="00D636D7">
            <w:pPr>
              <w:numPr>
                <w:ilvl w:val="0"/>
                <w:numId w:val="37"/>
              </w:numPr>
              <w:jc w:val="both"/>
              <w:rPr>
                <w:rFonts w:ascii="Calibri" w:hAnsi="Calibri" w:cs="Calibri"/>
                <w:bCs/>
              </w:rPr>
            </w:pPr>
            <w:r>
              <w:rPr>
                <w:rFonts w:ascii="Calibri" w:hAnsi="Calibri" w:cs="Calibri"/>
                <w:bCs/>
              </w:rPr>
              <w:t>I</w:t>
            </w:r>
            <w:r w:rsidRPr="004E3A56">
              <w:rPr>
                <w:rFonts w:ascii="Calibri" w:hAnsi="Calibri" w:cs="Calibri"/>
                <w:bCs/>
              </w:rPr>
              <w:t>nt</w:t>
            </w:r>
            <w:r>
              <w:rPr>
                <w:rFonts w:ascii="Calibri" w:hAnsi="Calibri" w:cs="Calibri"/>
                <w:bCs/>
              </w:rPr>
              <w:t xml:space="preserve">erface para descarga de datos y </w:t>
            </w:r>
            <w:r w:rsidRPr="004E3A56">
              <w:rPr>
                <w:rFonts w:ascii="Calibri" w:hAnsi="Calibri" w:cs="Calibri"/>
                <w:bCs/>
              </w:rPr>
              <w:t>software de manejo de datos.</w:t>
            </w:r>
          </w:p>
          <w:p w:rsidR="007D125B" w:rsidRDefault="007D125B" w:rsidP="007D125B">
            <w:pPr>
              <w:jc w:val="both"/>
              <w:rPr>
                <w:rFonts w:ascii="Calibri" w:hAnsi="Calibri" w:cs="Calibri"/>
                <w:bCs/>
              </w:rPr>
            </w:pPr>
          </w:p>
          <w:p w:rsidR="007D125B" w:rsidRDefault="007D125B" w:rsidP="007D125B">
            <w:pPr>
              <w:jc w:val="both"/>
              <w:rPr>
                <w:rFonts w:ascii="Calibri" w:hAnsi="Calibri" w:cs="Calibri"/>
                <w:b/>
                <w:bCs/>
              </w:rPr>
            </w:pPr>
            <w:r w:rsidRPr="009D21A7">
              <w:rPr>
                <w:rFonts w:ascii="Calibri" w:hAnsi="Calibri" w:cs="Calibri"/>
                <w:b/>
                <w:bCs/>
              </w:rPr>
              <w:t>Deberá contar con:</w:t>
            </w:r>
          </w:p>
          <w:p w:rsidR="007D125B" w:rsidRPr="004E3A56" w:rsidRDefault="007D125B" w:rsidP="00D636D7">
            <w:pPr>
              <w:numPr>
                <w:ilvl w:val="0"/>
                <w:numId w:val="37"/>
              </w:numPr>
              <w:jc w:val="both"/>
              <w:rPr>
                <w:rFonts w:ascii="Calibri" w:hAnsi="Calibri" w:cs="Calibri"/>
                <w:bCs/>
              </w:rPr>
            </w:pPr>
            <w:r>
              <w:rPr>
                <w:rFonts w:ascii="Calibri" w:hAnsi="Calibri" w:cs="Calibri"/>
                <w:bCs/>
              </w:rPr>
              <w:t>C</w:t>
            </w:r>
            <w:r w:rsidRPr="004E3A56">
              <w:rPr>
                <w:rFonts w:ascii="Calibri" w:hAnsi="Calibri" w:cs="Calibri"/>
                <w:bCs/>
              </w:rPr>
              <w:t>ertificado de calibración del equipo</w:t>
            </w:r>
          </w:p>
          <w:p w:rsidR="007D125B" w:rsidRPr="00402878" w:rsidRDefault="007D125B" w:rsidP="00D636D7">
            <w:pPr>
              <w:numPr>
                <w:ilvl w:val="0"/>
                <w:numId w:val="37"/>
              </w:numPr>
              <w:jc w:val="both"/>
              <w:rPr>
                <w:rFonts w:ascii="Calibri" w:hAnsi="Calibri" w:cs="Calibri"/>
                <w:bCs/>
              </w:rPr>
            </w:pPr>
            <w:r w:rsidRPr="00402878">
              <w:rPr>
                <w:rFonts w:ascii="Calibri" w:hAnsi="Calibri" w:cs="Calibri"/>
                <w:bCs/>
              </w:rPr>
              <w:t>Certificado de Garantía</w:t>
            </w:r>
          </w:p>
          <w:p w:rsidR="007D125B" w:rsidRDefault="007D125B" w:rsidP="00D636D7">
            <w:pPr>
              <w:numPr>
                <w:ilvl w:val="0"/>
                <w:numId w:val="37"/>
              </w:numPr>
              <w:jc w:val="both"/>
              <w:rPr>
                <w:rFonts w:ascii="Calibri" w:hAnsi="Calibri" w:cs="Calibri"/>
                <w:bCs/>
              </w:rPr>
            </w:pPr>
            <w:r>
              <w:rPr>
                <w:rFonts w:ascii="Calibri" w:hAnsi="Calibri" w:cs="Calibri"/>
                <w:bCs/>
              </w:rPr>
              <w:t>C</w:t>
            </w:r>
            <w:r w:rsidRPr="004E3A56">
              <w:rPr>
                <w:rFonts w:ascii="Calibri" w:hAnsi="Calibri" w:cs="Calibri"/>
                <w:bCs/>
              </w:rPr>
              <w:t xml:space="preserve">apacitación </w:t>
            </w:r>
            <w:r>
              <w:rPr>
                <w:rFonts w:ascii="Calibri" w:hAnsi="Calibri" w:cs="Calibri"/>
                <w:bCs/>
              </w:rPr>
              <w:t xml:space="preserve">en </w:t>
            </w:r>
            <w:r w:rsidRPr="004E3A56">
              <w:rPr>
                <w:rFonts w:ascii="Calibri" w:hAnsi="Calibri" w:cs="Calibri"/>
                <w:bCs/>
              </w:rPr>
              <w:t>uso del equipo, calibración y mantenimiento.</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Carta de representación de los equipos y soporte local (como garantía)</w:t>
            </w:r>
          </w:p>
          <w:p w:rsidR="007D125B" w:rsidRDefault="007D125B" w:rsidP="007D125B">
            <w:pPr>
              <w:jc w:val="both"/>
              <w:rPr>
                <w:rFonts w:ascii="Calibri" w:hAnsi="Calibri" w:cs="Calibri"/>
                <w:b/>
                <w:bCs/>
              </w:rPr>
            </w:pPr>
          </w:p>
          <w:p w:rsidR="007D125B" w:rsidRPr="003B353C" w:rsidRDefault="007D125B" w:rsidP="007D125B">
            <w:pPr>
              <w:tabs>
                <w:tab w:val="left" w:pos="915"/>
              </w:tabs>
              <w:autoSpaceDE w:val="0"/>
              <w:autoSpaceDN w:val="0"/>
              <w:adjustRightInd w:val="0"/>
              <w:jc w:val="both"/>
              <w:rPr>
                <w:rFonts w:ascii="Calibri" w:hAnsi="Calibri" w:cs="Calibri"/>
                <w:b/>
                <w:sz w:val="12"/>
                <w:szCs w:val="22"/>
                <w:u w:val="single"/>
                <w:lang w:val="es-BO"/>
              </w:rPr>
            </w:pPr>
          </w:p>
        </w:tc>
        <w:tc>
          <w:tcPr>
            <w:tcW w:w="3562" w:type="dxa"/>
            <w:vAlign w:val="center"/>
          </w:tcPr>
          <w:p w:rsidR="007D125B" w:rsidRPr="006F470A" w:rsidRDefault="007D125B" w:rsidP="007D125B">
            <w:pPr>
              <w:rPr>
                <w:rFonts w:asciiTheme="minorHAnsi" w:hAnsiTheme="minorHAnsi" w:cstheme="minorHAnsi"/>
                <w:b/>
                <w:sz w:val="18"/>
                <w:szCs w:val="18"/>
              </w:rPr>
            </w:pPr>
          </w:p>
        </w:tc>
      </w:tr>
      <w:tr w:rsidR="007D125B" w:rsidRPr="006F470A" w:rsidTr="007D125B">
        <w:trPr>
          <w:trHeight w:val="224"/>
          <w:jc w:val="center"/>
        </w:trPr>
        <w:tc>
          <w:tcPr>
            <w:tcW w:w="5900" w:type="dxa"/>
            <w:vAlign w:val="center"/>
          </w:tcPr>
          <w:p w:rsidR="007D125B" w:rsidRDefault="007D125B" w:rsidP="007D125B">
            <w:pPr>
              <w:jc w:val="both"/>
              <w:rPr>
                <w:rFonts w:ascii="Calibri" w:hAnsi="Calibri" w:cs="Calibri"/>
                <w:b/>
                <w:bCs/>
              </w:rPr>
            </w:pPr>
          </w:p>
          <w:p w:rsidR="007D125B" w:rsidRPr="007356E4" w:rsidRDefault="007D125B" w:rsidP="007D125B">
            <w:pPr>
              <w:jc w:val="both"/>
              <w:rPr>
                <w:rFonts w:ascii="Calibri" w:hAnsi="Calibri" w:cs="Calibri"/>
                <w:b/>
                <w:bCs/>
              </w:rPr>
            </w:pPr>
            <w:r w:rsidRPr="007356E4">
              <w:rPr>
                <w:rFonts w:ascii="Calibri" w:hAnsi="Calibri" w:cs="Calibri"/>
                <w:b/>
                <w:bCs/>
              </w:rPr>
              <w:lastRenderedPageBreak/>
              <w:t>ÍTEM</w:t>
            </w:r>
            <w:r>
              <w:rPr>
                <w:rFonts w:ascii="Calibri" w:hAnsi="Calibri" w:cs="Calibri"/>
                <w:b/>
                <w:bCs/>
              </w:rPr>
              <w:t xml:space="preserve"> 3</w:t>
            </w:r>
            <w:r w:rsidRPr="007356E4">
              <w:rPr>
                <w:rFonts w:ascii="Calibri" w:hAnsi="Calibri" w:cs="Calibri"/>
                <w:b/>
                <w:bCs/>
              </w:rPr>
              <w:t xml:space="preserve">. Sonómetro Integrador profesional con memoria TSI </w:t>
            </w:r>
            <w:proofErr w:type="spellStart"/>
            <w:r w:rsidRPr="007356E4">
              <w:rPr>
                <w:rFonts w:ascii="Calibri" w:hAnsi="Calibri" w:cs="Calibri"/>
                <w:b/>
                <w:bCs/>
              </w:rPr>
              <w:t>Quest</w:t>
            </w:r>
            <w:proofErr w:type="spellEnd"/>
          </w:p>
          <w:p w:rsidR="007D125B" w:rsidRPr="007356E4" w:rsidRDefault="007D125B" w:rsidP="007D125B">
            <w:pPr>
              <w:jc w:val="both"/>
              <w:rPr>
                <w:rFonts w:ascii="Calibri" w:hAnsi="Calibri" w:cs="Calibri"/>
                <w:b/>
                <w:bCs/>
              </w:rPr>
            </w:pPr>
            <w:r w:rsidRPr="007356E4">
              <w:rPr>
                <w:rFonts w:ascii="Calibri" w:hAnsi="Calibri" w:cs="Calibri"/>
                <w:b/>
                <w:bCs/>
              </w:rPr>
              <w:t>Deberá tener las siguientes características:</w:t>
            </w:r>
          </w:p>
          <w:p w:rsidR="007D125B" w:rsidRPr="004E3A56" w:rsidRDefault="007D125B" w:rsidP="00D636D7">
            <w:pPr>
              <w:numPr>
                <w:ilvl w:val="0"/>
                <w:numId w:val="37"/>
              </w:numPr>
              <w:jc w:val="both"/>
              <w:rPr>
                <w:rFonts w:ascii="Calibri" w:hAnsi="Calibri" w:cs="Calibri"/>
                <w:bCs/>
              </w:rPr>
            </w:pPr>
            <w:r>
              <w:rPr>
                <w:rFonts w:ascii="Calibri" w:hAnsi="Calibri" w:cs="Calibri"/>
                <w:bCs/>
              </w:rPr>
              <w:t>Debe contar c</w:t>
            </w:r>
            <w:r w:rsidRPr="004E3A56">
              <w:rPr>
                <w:rFonts w:ascii="Calibri" w:hAnsi="Calibri" w:cs="Calibri"/>
                <w:bCs/>
              </w:rPr>
              <w:t xml:space="preserve">on precisión de los niveles de ruido en ambientes altamente variables. </w:t>
            </w:r>
          </w:p>
          <w:p w:rsidR="007D125B" w:rsidRPr="004E3A56" w:rsidRDefault="007D125B" w:rsidP="00D636D7">
            <w:pPr>
              <w:numPr>
                <w:ilvl w:val="0"/>
                <w:numId w:val="37"/>
              </w:numPr>
              <w:jc w:val="both"/>
              <w:rPr>
                <w:rFonts w:ascii="Calibri" w:hAnsi="Calibri" w:cs="Calibri"/>
                <w:bCs/>
              </w:rPr>
            </w:pPr>
            <w:r>
              <w:rPr>
                <w:rFonts w:ascii="Calibri" w:hAnsi="Calibri" w:cs="Calibri"/>
                <w:bCs/>
              </w:rPr>
              <w:t>Debe poder calcular</w:t>
            </w:r>
            <w:r w:rsidRPr="004E3A56">
              <w:rPr>
                <w:rFonts w:ascii="Calibri" w:hAnsi="Calibri" w:cs="Calibri"/>
                <w:bCs/>
              </w:rPr>
              <w:t xml:space="preserve"> el nivel de presión sonora (LEQ / LAVG) durante el tiempo de ejecución.</w:t>
            </w:r>
          </w:p>
          <w:p w:rsidR="007D125B" w:rsidRPr="004E3A56" w:rsidRDefault="007D125B" w:rsidP="00D636D7">
            <w:pPr>
              <w:numPr>
                <w:ilvl w:val="0"/>
                <w:numId w:val="37"/>
              </w:numPr>
              <w:jc w:val="both"/>
              <w:rPr>
                <w:rFonts w:ascii="Calibri" w:hAnsi="Calibri" w:cs="Calibri"/>
                <w:bCs/>
              </w:rPr>
            </w:pPr>
            <w:r>
              <w:rPr>
                <w:rFonts w:ascii="Calibri" w:hAnsi="Calibri" w:cs="Calibri"/>
                <w:bCs/>
              </w:rPr>
              <w:t>Con b</w:t>
            </w:r>
            <w:r w:rsidRPr="004E3A56">
              <w:rPr>
                <w:rFonts w:ascii="Calibri" w:hAnsi="Calibri" w:cs="Calibri"/>
                <w:bCs/>
              </w:rPr>
              <w:t>atería de larga duración</w:t>
            </w:r>
          </w:p>
          <w:p w:rsidR="007D125B" w:rsidRPr="004E3A56" w:rsidRDefault="007D125B" w:rsidP="00D636D7">
            <w:pPr>
              <w:numPr>
                <w:ilvl w:val="0"/>
                <w:numId w:val="37"/>
              </w:numPr>
              <w:jc w:val="both"/>
              <w:rPr>
                <w:rFonts w:ascii="Calibri" w:hAnsi="Calibri" w:cs="Calibri"/>
                <w:bCs/>
              </w:rPr>
            </w:pPr>
            <w:r>
              <w:rPr>
                <w:rFonts w:ascii="Calibri" w:hAnsi="Calibri" w:cs="Calibri"/>
                <w:bCs/>
              </w:rPr>
              <w:t>Debe ser r</w:t>
            </w:r>
            <w:r w:rsidRPr="004E3A56">
              <w:rPr>
                <w:rFonts w:ascii="Calibri" w:hAnsi="Calibri" w:cs="Calibri"/>
                <w:bCs/>
              </w:rPr>
              <w:t xml:space="preserve">esistente al agua y polvos </w:t>
            </w:r>
          </w:p>
          <w:p w:rsidR="007D125B" w:rsidRPr="004E3A56" w:rsidRDefault="007D125B" w:rsidP="00D636D7">
            <w:pPr>
              <w:numPr>
                <w:ilvl w:val="0"/>
                <w:numId w:val="37"/>
              </w:numPr>
              <w:jc w:val="both"/>
              <w:rPr>
                <w:rFonts w:ascii="Calibri" w:hAnsi="Calibri" w:cs="Calibri"/>
                <w:bCs/>
              </w:rPr>
            </w:pPr>
            <w:r>
              <w:rPr>
                <w:rFonts w:ascii="Calibri" w:hAnsi="Calibri" w:cs="Calibri"/>
                <w:bCs/>
              </w:rPr>
              <w:t xml:space="preserve">Debe tener los </w:t>
            </w:r>
            <w:proofErr w:type="spellStart"/>
            <w:r>
              <w:rPr>
                <w:rFonts w:ascii="Calibri" w:hAnsi="Calibri" w:cs="Calibri"/>
                <w:bCs/>
              </w:rPr>
              <w:t>sgtes</w:t>
            </w:r>
            <w:proofErr w:type="spellEnd"/>
            <w:r>
              <w:rPr>
                <w:rFonts w:ascii="Calibri" w:hAnsi="Calibri" w:cs="Calibri"/>
                <w:bCs/>
              </w:rPr>
              <w:t xml:space="preserve"> p</w:t>
            </w:r>
            <w:r w:rsidRPr="004E3A56">
              <w:rPr>
                <w:rFonts w:ascii="Calibri" w:hAnsi="Calibri" w:cs="Calibri"/>
                <w:bCs/>
              </w:rPr>
              <w:t xml:space="preserve">arámetros de medición: SPL, </w:t>
            </w:r>
            <w:proofErr w:type="spellStart"/>
            <w:r w:rsidRPr="004E3A56">
              <w:rPr>
                <w:rFonts w:ascii="Calibri" w:hAnsi="Calibri" w:cs="Calibri"/>
                <w:bCs/>
              </w:rPr>
              <w:t>Lmax</w:t>
            </w:r>
            <w:proofErr w:type="spellEnd"/>
            <w:r w:rsidRPr="004E3A56">
              <w:rPr>
                <w:rFonts w:ascii="Calibri" w:hAnsi="Calibri" w:cs="Calibri"/>
                <w:bCs/>
              </w:rPr>
              <w:t xml:space="preserve">, </w:t>
            </w:r>
            <w:proofErr w:type="spellStart"/>
            <w:r w:rsidRPr="004E3A56">
              <w:rPr>
                <w:rFonts w:ascii="Calibri" w:hAnsi="Calibri" w:cs="Calibri"/>
                <w:bCs/>
              </w:rPr>
              <w:t>Lmin</w:t>
            </w:r>
            <w:proofErr w:type="spellEnd"/>
            <w:r w:rsidRPr="004E3A56">
              <w:rPr>
                <w:rFonts w:ascii="Calibri" w:hAnsi="Calibri" w:cs="Calibri"/>
                <w:bCs/>
              </w:rPr>
              <w:t xml:space="preserve">, </w:t>
            </w:r>
            <w:proofErr w:type="spellStart"/>
            <w:r w:rsidRPr="004E3A56">
              <w:rPr>
                <w:rFonts w:ascii="Calibri" w:hAnsi="Calibri" w:cs="Calibri"/>
                <w:bCs/>
              </w:rPr>
              <w:t>LPk</w:t>
            </w:r>
            <w:proofErr w:type="spellEnd"/>
            <w:r w:rsidRPr="004E3A56">
              <w:rPr>
                <w:rFonts w:ascii="Calibri" w:hAnsi="Calibri" w:cs="Calibri"/>
                <w:bCs/>
              </w:rPr>
              <w:t xml:space="preserve"> (pico), LEQ / LAVG,</w:t>
            </w:r>
          </w:p>
          <w:p w:rsidR="007D125B" w:rsidRPr="004E3A56" w:rsidRDefault="007D125B" w:rsidP="00D636D7">
            <w:pPr>
              <w:numPr>
                <w:ilvl w:val="0"/>
                <w:numId w:val="37"/>
              </w:numPr>
              <w:jc w:val="both"/>
              <w:rPr>
                <w:rFonts w:ascii="Calibri" w:hAnsi="Calibri" w:cs="Calibri"/>
                <w:bCs/>
              </w:rPr>
            </w:pPr>
            <w:r>
              <w:rPr>
                <w:rFonts w:ascii="Calibri" w:hAnsi="Calibri" w:cs="Calibri"/>
                <w:bCs/>
              </w:rPr>
              <w:t xml:space="preserve">El </w:t>
            </w:r>
            <w:proofErr w:type="spellStart"/>
            <w:r>
              <w:rPr>
                <w:rFonts w:ascii="Calibri" w:hAnsi="Calibri" w:cs="Calibri"/>
                <w:bCs/>
              </w:rPr>
              <w:t>d</w:t>
            </w:r>
            <w:r w:rsidRPr="004E3A56">
              <w:rPr>
                <w:rFonts w:ascii="Calibri" w:hAnsi="Calibri" w:cs="Calibri"/>
                <w:bCs/>
              </w:rPr>
              <w:t>i</w:t>
            </w:r>
            <w:r>
              <w:rPr>
                <w:rFonts w:ascii="Calibri" w:hAnsi="Calibri" w:cs="Calibri"/>
                <w:bCs/>
              </w:rPr>
              <w:t>splay</w:t>
            </w:r>
            <w:proofErr w:type="spellEnd"/>
            <w:r>
              <w:rPr>
                <w:rFonts w:ascii="Calibri" w:hAnsi="Calibri" w:cs="Calibri"/>
                <w:bCs/>
              </w:rPr>
              <w:t xml:space="preserve"> iluminado, idioma</w:t>
            </w:r>
            <w:r w:rsidRPr="004E3A56">
              <w:rPr>
                <w:rFonts w:ascii="Calibri" w:hAnsi="Calibri" w:cs="Calibri"/>
                <w:bCs/>
              </w:rPr>
              <w:t xml:space="preserve"> español</w:t>
            </w:r>
          </w:p>
          <w:p w:rsidR="007D125B" w:rsidRPr="004E3A56" w:rsidRDefault="007D125B" w:rsidP="00D636D7">
            <w:pPr>
              <w:numPr>
                <w:ilvl w:val="0"/>
                <w:numId w:val="37"/>
              </w:numPr>
              <w:jc w:val="both"/>
              <w:rPr>
                <w:rFonts w:ascii="Calibri" w:hAnsi="Calibri" w:cs="Calibri"/>
                <w:bCs/>
              </w:rPr>
            </w:pPr>
            <w:r>
              <w:rPr>
                <w:rFonts w:ascii="Calibri" w:hAnsi="Calibri" w:cs="Calibri"/>
                <w:bCs/>
              </w:rPr>
              <w:t>Con c</w:t>
            </w:r>
            <w:r w:rsidRPr="004E3A56">
              <w:rPr>
                <w:rFonts w:ascii="Calibri" w:hAnsi="Calibri" w:cs="Calibri"/>
                <w:bCs/>
              </w:rPr>
              <w:t>apacidad de memoria: 2MB</w:t>
            </w:r>
          </w:p>
          <w:p w:rsidR="007D125B" w:rsidRPr="004E3A56" w:rsidRDefault="007D125B" w:rsidP="00D636D7">
            <w:pPr>
              <w:numPr>
                <w:ilvl w:val="0"/>
                <w:numId w:val="37"/>
              </w:numPr>
              <w:jc w:val="both"/>
              <w:rPr>
                <w:rFonts w:ascii="Calibri" w:hAnsi="Calibri" w:cs="Calibri"/>
                <w:bCs/>
              </w:rPr>
            </w:pPr>
            <w:r>
              <w:rPr>
                <w:rFonts w:ascii="Calibri" w:hAnsi="Calibri" w:cs="Calibri"/>
                <w:bCs/>
              </w:rPr>
              <w:t xml:space="preserve">La programación del </w:t>
            </w:r>
            <w:r w:rsidRPr="004E3A56">
              <w:rPr>
                <w:rFonts w:ascii="Calibri" w:hAnsi="Calibri" w:cs="Calibri"/>
                <w:bCs/>
              </w:rPr>
              <w:t>Interfaz de usuario</w:t>
            </w:r>
            <w:r>
              <w:rPr>
                <w:rFonts w:ascii="Calibri" w:hAnsi="Calibri" w:cs="Calibri"/>
                <w:bCs/>
              </w:rPr>
              <w:t xml:space="preserve"> debe ser</w:t>
            </w:r>
            <w:r w:rsidRPr="004E3A56">
              <w:rPr>
                <w:rFonts w:ascii="Calibri" w:hAnsi="Calibri" w:cs="Calibri"/>
                <w:bCs/>
              </w:rPr>
              <w:t xml:space="preserve">: 12 teclado: Run / Stop, </w:t>
            </w:r>
            <w:proofErr w:type="spellStart"/>
            <w:r w:rsidRPr="004E3A56">
              <w:rPr>
                <w:rFonts w:ascii="Calibri" w:hAnsi="Calibri" w:cs="Calibri"/>
                <w:bCs/>
              </w:rPr>
              <w:t>On</w:t>
            </w:r>
            <w:proofErr w:type="spellEnd"/>
            <w:r w:rsidRPr="004E3A56">
              <w:rPr>
                <w:rFonts w:ascii="Calibri" w:hAnsi="Calibri" w:cs="Calibri"/>
                <w:bCs/>
              </w:rPr>
              <w:t xml:space="preserve"> / Off / </w:t>
            </w:r>
            <w:proofErr w:type="spellStart"/>
            <w:r w:rsidRPr="004E3A56">
              <w:rPr>
                <w:rFonts w:ascii="Calibri" w:hAnsi="Calibri" w:cs="Calibri"/>
                <w:bCs/>
              </w:rPr>
              <w:t>Esc</w:t>
            </w:r>
            <w:proofErr w:type="spellEnd"/>
            <w:r w:rsidRPr="004E3A56">
              <w:rPr>
                <w:rFonts w:ascii="Calibri" w:hAnsi="Calibri" w:cs="Calibri"/>
                <w:bCs/>
              </w:rPr>
              <w:t xml:space="preserve">, </w:t>
            </w:r>
            <w:proofErr w:type="spellStart"/>
            <w:r w:rsidRPr="004E3A56">
              <w:rPr>
                <w:rFonts w:ascii="Calibri" w:hAnsi="Calibri" w:cs="Calibri"/>
                <w:bCs/>
              </w:rPr>
              <w:t>Intro</w:t>
            </w:r>
            <w:proofErr w:type="spellEnd"/>
            <w:r w:rsidRPr="004E3A56">
              <w:rPr>
                <w:rFonts w:ascii="Calibri" w:hAnsi="Calibri" w:cs="Calibri"/>
                <w:bCs/>
              </w:rPr>
              <w:t>, luz de fondo, 4 teclas con flechas (arriba, abajo, derecha, izquierda)</w:t>
            </w:r>
          </w:p>
          <w:p w:rsidR="007D125B" w:rsidRPr="004E3A56" w:rsidRDefault="007D125B" w:rsidP="00D636D7">
            <w:pPr>
              <w:numPr>
                <w:ilvl w:val="0"/>
                <w:numId w:val="37"/>
              </w:numPr>
              <w:jc w:val="both"/>
              <w:rPr>
                <w:rFonts w:ascii="Calibri" w:hAnsi="Calibri" w:cs="Calibri"/>
                <w:bCs/>
              </w:rPr>
            </w:pPr>
            <w:r>
              <w:rPr>
                <w:rFonts w:ascii="Calibri" w:hAnsi="Calibri" w:cs="Calibri"/>
                <w:bCs/>
              </w:rPr>
              <w:t>Con i</w:t>
            </w:r>
            <w:r w:rsidRPr="004E3A56">
              <w:rPr>
                <w:rFonts w:ascii="Calibri" w:hAnsi="Calibri" w:cs="Calibri"/>
                <w:bCs/>
              </w:rPr>
              <w:t>ndicadores de estado: Ejecutar, detener, estado de la batería, estado de bloqueo, OL (sobrecarga), UR (por debajo del rango), en tiempo de ejecución</w:t>
            </w:r>
            <w:r>
              <w:rPr>
                <w:rFonts w:ascii="Calibri" w:hAnsi="Calibri" w:cs="Calibri"/>
                <w:bCs/>
              </w:rPr>
              <w:t xml:space="preserve"> </w:t>
            </w:r>
            <w:r w:rsidRPr="004E3A56">
              <w:rPr>
                <w:rFonts w:ascii="Calibri" w:hAnsi="Calibri" w:cs="Calibri"/>
                <w:bCs/>
              </w:rPr>
              <w:t>Salida USB</w:t>
            </w:r>
          </w:p>
          <w:p w:rsidR="007D125B" w:rsidRDefault="007D125B" w:rsidP="007D125B">
            <w:pPr>
              <w:jc w:val="both"/>
              <w:rPr>
                <w:rFonts w:ascii="Calibri" w:hAnsi="Calibri" w:cs="Calibri"/>
                <w:bCs/>
              </w:rPr>
            </w:pPr>
            <w:r w:rsidRPr="00801A79">
              <w:rPr>
                <w:rFonts w:ascii="Calibri" w:hAnsi="Calibri" w:cs="Calibri"/>
                <w:b/>
                <w:bCs/>
              </w:rPr>
              <w:t>Rango De Medición</w:t>
            </w:r>
            <w:r>
              <w:rPr>
                <w:rFonts w:ascii="Calibri" w:hAnsi="Calibri" w:cs="Calibri"/>
                <w:bCs/>
              </w:rPr>
              <w:t xml:space="preserve"> </w:t>
            </w:r>
          </w:p>
          <w:p w:rsidR="007D125B" w:rsidRDefault="007D125B" w:rsidP="007D125B">
            <w:pPr>
              <w:jc w:val="both"/>
              <w:rPr>
                <w:rFonts w:ascii="Calibri" w:hAnsi="Calibri" w:cs="Calibri"/>
                <w:bCs/>
              </w:rPr>
            </w:pPr>
            <w:r w:rsidRPr="004E3A56">
              <w:rPr>
                <w:rFonts w:ascii="Calibri" w:hAnsi="Calibri" w:cs="Calibri"/>
                <w:bCs/>
              </w:rPr>
              <w:t xml:space="preserve">40 a 140 </w:t>
            </w:r>
            <w:proofErr w:type="spellStart"/>
            <w:r w:rsidRPr="004E3A56">
              <w:rPr>
                <w:rFonts w:ascii="Calibri" w:hAnsi="Calibri" w:cs="Calibri"/>
                <w:bCs/>
              </w:rPr>
              <w:t>dBC</w:t>
            </w:r>
            <w:proofErr w:type="spellEnd"/>
          </w:p>
          <w:p w:rsidR="007D125B" w:rsidRDefault="007D125B" w:rsidP="007D125B">
            <w:pPr>
              <w:jc w:val="both"/>
              <w:rPr>
                <w:rFonts w:ascii="Calibri" w:hAnsi="Calibri" w:cs="Calibri"/>
                <w:bCs/>
              </w:rPr>
            </w:pPr>
          </w:p>
          <w:p w:rsidR="007D125B" w:rsidRDefault="007D125B" w:rsidP="007D125B">
            <w:pPr>
              <w:jc w:val="both"/>
              <w:rPr>
                <w:rFonts w:ascii="Calibri" w:hAnsi="Calibri" w:cs="Calibri"/>
                <w:b/>
                <w:bCs/>
              </w:rPr>
            </w:pPr>
            <w:r w:rsidRPr="009D21A7">
              <w:rPr>
                <w:rFonts w:ascii="Calibri" w:hAnsi="Calibri" w:cs="Calibri"/>
                <w:b/>
                <w:bCs/>
              </w:rPr>
              <w:t>Deberá contar con:</w:t>
            </w:r>
          </w:p>
          <w:p w:rsidR="007D125B" w:rsidRPr="005B3441" w:rsidRDefault="007D125B" w:rsidP="00D636D7">
            <w:pPr>
              <w:numPr>
                <w:ilvl w:val="0"/>
                <w:numId w:val="37"/>
              </w:numPr>
              <w:jc w:val="both"/>
              <w:rPr>
                <w:rFonts w:ascii="Calibri" w:hAnsi="Calibri" w:cs="Calibri"/>
                <w:bCs/>
                <w:lang w:val="es-BO"/>
              </w:rPr>
            </w:pPr>
            <w:r w:rsidRPr="005B3441">
              <w:rPr>
                <w:rFonts w:ascii="Calibri" w:hAnsi="Calibri" w:cs="Calibri"/>
                <w:bCs/>
                <w:lang w:val="es-BO"/>
              </w:rPr>
              <w:t xml:space="preserve">Con </w:t>
            </w:r>
            <w:proofErr w:type="spellStart"/>
            <w:r w:rsidRPr="005B3441">
              <w:rPr>
                <w:rFonts w:ascii="Calibri" w:hAnsi="Calibri" w:cs="Calibri"/>
                <w:bCs/>
                <w:lang w:val="es-BO"/>
              </w:rPr>
              <w:t>Softaware</w:t>
            </w:r>
            <w:proofErr w:type="spellEnd"/>
            <w:r w:rsidRPr="005B3441">
              <w:rPr>
                <w:rFonts w:ascii="Calibri" w:hAnsi="Calibri" w:cs="Calibri"/>
                <w:bCs/>
                <w:lang w:val="es-BO"/>
              </w:rPr>
              <w:t xml:space="preserve"> de gestión de detección (</w:t>
            </w:r>
            <w:proofErr w:type="spellStart"/>
            <w:r w:rsidRPr="005B3441">
              <w:rPr>
                <w:rFonts w:ascii="Calibri" w:hAnsi="Calibri" w:cs="Calibri"/>
                <w:bCs/>
                <w:lang w:val="es-BO"/>
              </w:rPr>
              <w:t>Detection</w:t>
            </w:r>
            <w:proofErr w:type="spellEnd"/>
            <w:r w:rsidRPr="005B3441">
              <w:rPr>
                <w:rFonts w:ascii="Calibri" w:hAnsi="Calibri" w:cs="Calibri"/>
                <w:bCs/>
                <w:lang w:val="es-BO"/>
              </w:rPr>
              <w:t xml:space="preserve"> Management Software - DMS)</w:t>
            </w:r>
          </w:p>
          <w:p w:rsidR="007D125B" w:rsidRPr="004E3A56" w:rsidRDefault="007D125B" w:rsidP="00D636D7">
            <w:pPr>
              <w:numPr>
                <w:ilvl w:val="0"/>
                <w:numId w:val="37"/>
              </w:numPr>
              <w:jc w:val="both"/>
              <w:rPr>
                <w:rFonts w:ascii="Calibri" w:hAnsi="Calibri" w:cs="Calibri"/>
                <w:bCs/>
              </w:rPr>
            </w:pPr>
            <w:r>
              <w:rPr>
                <w:rFonts w:ascii="Calibri" w:hAnsi="Calibri" w:cs="Calibri"/>
                <w:bCs/>
              </w:rPr>
              <w:t>Con m</w:t>
            </w:r>
            <w:r w:rsidRPr="004E3A56">
              <w:rPr>
                <w:rFonts w:ascii="Calibri" w:hAnsi="Calibri" w:cs="Calibri"/>
                <w:bCs/>
              </w:rPr>
              <w:t>icrófono de Clase 2 53-575</w:t>
            </w:r>
          </w:p>
          <w:p w:rsidR="007D125B" w:rsidRDefault="007D125B" w:rsidP="00D636D7">
            <w:pPr>
              <w:numPr>
                <w:ilvl w:val="0"/>
                <w:numId w:val="37"/>
              </w:numPr>
              <w:jc w:val="both"/>
              <w:rPr>
                <w:rFonts w:ascii="Calibri" w:hAnsi="Calibri" w:cs="Calibri"/>
                <w:bCs/>
              </w:rPr>
            </w:pPr>
            <w:r>
              <w:rPr>
                <w:rFonts w:ascii="Calibri" w:hAnsi="Calibri" w:cs="Calibri"/>
                <w:bCs/>
              </w:rPr>
              <w:t>Con c</w:t>
            </w:r>
            <w:r w:rsidRPr="004E3A56">
              <w:rPr>
                <w:rFonts w:ascii="Calibri" w:hAnsi="Calibri" w:cs="Calibri"/>
                <w:bCs/>
              </w:rPr>
              <w:t>able USB 53-321</w:t>
            </w:r>
            <w:r>
              <w:rPr>
                <w:rFonts w:ascii="Calibri" w:hAnsi="Calibri" w:cs="Calibri"/>
                <w:bCs/>
              </w:rPr>
              <w:t xml:space="preserve">, Fuente de alimentación, </w:t>
            </w:r>
            <w:r w:rsidRPr="004E3A56">
              <w:rPr>
                <w:rFonts w:ascii="Calibri" w:hAnsi="Calibri" w:cs="Calibri"/>
                <w:bCs/>
              </w:rPr>
              <w:t>Protector de viento WS-7 56-990</w:t>
            </w:r>
            <w:r>
              <w:rPr>
                <w:rFonts w:ascii="Calibri" w:hAnsi="Calibri" w:cs="Calibri"/>
                <w:bCs/>
              </w:rPr>
              <w:t xml:space="preserve">, </w:t>
            </w:r>
            <w:r w:rsidRPr="004E3A56">
              <w:rPr>
                <w:rFonts w:ascii="Calibri" w:hAnsi="Calibri" w:cs="Calibri"/>
                <w:bCs/>
              </w:rPr>
              <w:t>Adaptador de calibrador</w:t>
            </w:r>
            <w:r>
              <w:rPr>
                <w:rFonts w:ascii="Calibri" w:hAnsi="Calibri" w:cs="Calibri"/>
                <w:bCs/>
              </w:rPr>
              <w:t xml:space="preserve">, </w:t>
            </w:r>
            <w:r w:rsidRPr="004E3A56">
              <w:rPr>
                <w:rFonts w:ascii="Calibri" w:hAnsi="Calibri" w:cs="Calibri"/>
                <w:bCs/>
              </w:rPr>
              <w:t>Maleta de transporte</w:t>
            </w:r>
            <w:r>
              <w:rPr>
                <w:rFonts w:ascii="Calibri" w:hAnsi="Calibri" w:cs="Calibri"/>
                <w:bCs/>
              </w:rPr>
              <w:t xml:space="preserve">, </w:t>
            </w:r>
            <w:r w:rsidRPr="004E3A56">
              <w:rPr>
                <w:rFonts w:ascii="Calibri" w:hAnsi="Calibri" w:cs="Calibri"/>
                <w:bCs/>
              </w:rPr>
              <w:t>Manual de instrucción</w:t>
            </w:r>
          </w:p>
          <w:p w:rsidR="007D125B" w:rsidRPr="004E3A56" w:rsidRDefault="007D125B" w:rsidP="00D636D7">
            <w:pPr>
              <w:numPr>
                <w:ilvl w:val="0"/>
                <w:numId w:val="37"/>
              </w:numPr>
              <w:jc w:val="both"/>
              <w:rPr>
                <w:rFonts w:ascii="Calibri" w:hAnsi="Calibri" w:cs="Calibri"/>
                <w:bCs/>
              </w:rPr>
            </w:pPr>
            <w:r>
              <w:rPr>
                <w:rFonts w:ascii="Calibri" w:hAnsi="Calibri" w:cs="Calibri"/>
                <w:bCs/>
              </w:rPr>
              <w:t>Debe incluir un t</w:t>
            </w:r>
            <w:r w:rsidRPr="004E3A56">
              <w:rPr>
                <w:rFonts w:ascii="Calibri" w:hAnsi="Calibri" w:cs="Calibri"/>
                <w:bCs/>
              </w:rPr>
              <w:t xml:space="preserve">rípode para </w:t>
            </w:r>
            <w:r>
              <w:rPr>
                <w:rFonts w:ascii="Calibri" w:hAnsi="Calibri" w:cs="Calibri"/>
                <w:bCs/>
              </w:rPr>
              <w:t xml:space="preserve">el </w:t>
            </w:r>
            <w:r w:rsidRPr="004E3A56">
              <w:rPr>
                <w:rFonts w:ascii="Calibri" w:hAnsi="Calibri" w:cs="Calibri"/>
                <w:bCs/>
              </w:rPr>
              <w:t>sonómetro</w:t>
            </w:r>
          </w:p>
          <w:p w:rsidR="007D125B" w:rsidRPr="001977B7" w:rsidRDefault="007D125B" w:rsidP="00D636D7">
            <w:pPr>
              <w:numPr>
                <w:ilvl w:val="0"/>
                <w:numId w:val="37"/>
              </w:numPr>
              <w:jc w:val="both"/>
              <w:rPr>
                <w:rFonts w:ascii="Calibri" w:hAnsi="Calibri" w:cs="Calibri"/>
                <w:bCs/>
              </w:rPr>
            </w:pPr>
            <w:r>
              <w:rPr>
                <w:rFonts w:ascii="Calibri" w:hAnsi="Calibri" w:cs="Calibri"/>
                <w:bCs/>
              </w:rPr>
              <w:t>Debe incluir un c</w:t>
            </w:r>
            <w:r w:rsidRPr="004E3A56">
              <w:rPr>
                <w:rFonts w:ascii="Calibri" w:hAnsi="Calibri" w:cs="Calibri"/>
                <w:bCs/>
              </w:rPr>
              <w:t xml:space="preserve">alibrador acústico AC-300 </w:t>
            </w:r>
            <w:r>
              <w:rPr>
                <w:rFonts w:ascii="Calibri" w:hAnsi="Calibri" w:cs="Calibri"/>
                <w:bCs/>
              </w:rPr>
              <w:t>que incluya su</w:t>
            </w:r>
            <w:r w:rsidRPr="004E3A56">
              <w:rPr>
                <w:rFonts w:ascii="Calibri" w:hAnsi="Calibri" w:cs="Calibri"/>
                <w:bCs/>
              </w:rPr>
              <w:t xml:space="preserve"> certificado de calibración, Nivel de presión </w:t>
            </w:r>
            <w:r w:rsidRPr="001977B7">
              <w:rPr>
                <w:rFonts w:ascii="Calibri" w:hAnsi="Calibri" w:cs="Calibri"/>
                <w:bCs/>
              </w:rPr>
              <w:t xml:space="preserve">acústica 114,0 dB re 20μPa (1 </w:t>
            </w:r>
            <w:proofErr w:type="spellStart"/>
            <w:r w:rsidRPr="001977B7">
              <w:rPr>
                <w:rFonts w:ascii="Calibri" w:hAnsi="Calibri" w:cs="Calibri"/>
                <w:bCs/>
              </w:rPr>
              <w:t>Pa</w:t>
            </w:r>
            <w:proofErr w:type="spellEnd"/>
            <w:r w:rsidRPr="001977B7">
              <w:rPr>
                <w:rFonts w:ascii="Calibri" w:hAnsi="Calibri" w:cs="Calibri"/>
                <w:bCs/>
              </w:rPr>
              <w:t xml:space="preserve"> = 1 N/m2)</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Debe contar con Certificado de calibración con datos del sonómetro.</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Certificado de Garantía.</w:t>
            </w:r>
          </w:p>
          <w:p w:rsidR="007D125B" w:rsidRDefault="007D125B" w:rsidP="007D125B">
            <w:pPr>
              <w:jc w:val="both"/>
              <w:rPr>
                <w:rFonts w:ascii="Calibri" w:hAnsi="Calibri" w:cs="Calibri"/>
                <w:bCs/>
              </w:rPr>
            </w:pPr>
          </w:p>
          <w:p w:rsidR="007D125B" w:rsidRPr="003B353C" w:rsidRDefault="007D125B" w:rsidP="007D125B">
            <w:pPr>
              <w:tabs>
                <w:tab w:val="left" w:pos="915"/>
              </w:tabs>
              <w:autoSpaceDE w:val="0"/>
              <w:autoSpaceDN w:val="0"/>
              <w:adjustRightInd w:val="0"/>
              <w:jc w:val="both"/>
              <w:rPr>
                <w:rFonts w:ascii="Calibri" w:hAnsi="Calibri" w:cs="Calibri"/>
                <w:b/>
                <w:sz w:val="12"/>
                <w:szCs w:val="22"/>
                <w:u w:val="single"/>
                <w:lang w:val="es-BO"/>
              </w:rPr>
            </w:pPr>
          </w:p>
        </w:tc>
        <w:tc>
          <w:tcPr>
            <w:tcW w:w="3562" w:type="dxa"/>
            <w:vAlign w:val="center"/>
          </w:tcPr>
          <w:p w:rsidR="007D125B" w:rsidRPr="006F470A" w:rsidRDefault="007D125B" w:rsidP="007D125B">
            <w:pPr>
              <w:rPr>
                <w:rFonts w:asciiTheme="minorHAnsi" w:hAnsiTheme="minorHAnsi" w:cstheme="minorHAnsi"/>
                <w:b/>
                <w:sz w:val="18"/>
                <w:szCs w:val="18"/>
              </w:rPr>
            </w:pPr>
          </w:p>
        </w:tc>
      </w:tr>
      <w:tr w:rsidR="007D125B" w:rsidRPr="006F470A" w:rsidTr="007D125B">
        <w:trPr>
          <w:trHeight w:val="207"/>
          <w:jc w:val="center"/>
        </w:trPr>
        <w:tc>
          <w:tcPr>
            <w:tcW w:w="5900" w:type="dxa"/>
            <w:vAlign w:val="center"/>
          </w:tcPr>
          <w:p w:rsidR="007D125B" w:rsidRPr="00536889" w:rsidRDefault="007D125B" w:rsidP="007D125B">
            <w:pPr>
              <w:jc w:val="both"/>
              <w:rPr>
                <w:rFonts w:ascii="Calibri" w:hAnsi="Calibri" w:cs="Calibri"/>
                <w:bCs/>
              </w:rPr>
            </w:pPr>
            <w:r>
              <w:rPr>
                <w:rFonts w:ascii="Calibri" w:hAnsi="Calibri" w:cs="Calibri"/>
                <w:b/>
                <w:bCs/>
              </w:rPr>
              <w:lastRenderedPageBreak/>
              <w:t>ÍTEM 4. DETECTOR DE MERCURIO PORTATIL</w:t>
            </w:r>
          </w:p>
          <w:p w:rsidR="007D125B" w:rsidRPr="00B76D4A" w:rsidRDefault="007D125B" w:rsidP="007D125B">
            <w:pPr>
              <w:jc w:val="both"/>
              <w:rPr>
                <w:rFonts w:ascii="Calibri" w:hAnsi="Calibri" w:cs="Calibri"/>
                <w:b/>
                <w:bCs/>
              </w:rPr>
            </w:pPr>
            <w:r w:rsidRPr="00B76D4A">
              <w:rPr>
                <w:rFonts w:ascii="Calibri" w:hAnsi="Calibri" w:cs="Calibri"/>
                <w:b/>
                <w:bCs/>
              </w:rPr>
              <w:t>Deberá tener las siguientes características:</w:t>
            </w:r>
          </w:p>
          <w:p w:rsidR="007D125B" w:rsidRDefault="007D125B" w:rsidP="00D636D7">
            <w:pPr>
              <w:numPr>
                <w:ilvl w:val="0"/>
                <w:numId w:val="37"/>
              </w:numPr>
              <w:jc w:val="both"/>
              <w:rPr>
                <w:rFonts w:ascii="Calibri" w:hAnsi="Calibri" w:cs="Calibri"/>
                <w:bCs/>
              </w:rPr>
            </w:pPr>
            <w:r w:rsidRPr="00232F47">
              <w:rPr>
                <w:rFonts w:ascii="Calibri" w:hAnsi="Calibri" w:cs="Calibri"/>
                <w:bCs/>
              </w:rPr>
              <w:t xml:space="preserve">Analizador de vapor de mercurio con comunicación, </w:t>
            </w:r>
            <w:r>
              <w:rPr>
                <w:rFonts w:ascii="Calibri" w:hAnsi="Calibri" w:cs="Calibri"/>
                <w:bCs/>
              </w:rPr>
              <w:t>con</w:t>
            </w:r>
            <w:r w:rsidRPr="00232F47">
              <w:rPr>
                <w:rFonts w:ascii="Calibri" w:hAnsi="Calibri" w:cs="Calibri"/>
                <w:bCs/>
              </w:rPr>
              <w:t xml:space="preserve"> registro de datos de Hasta 20,000</w:t>
            </w:r>
            <w:r>
              <w:rPr>
                <w:rFonts w:ascii="Calibri" w:hAnsi="Calibri" w:cs="Calibri"/>
                <w:bCs/>
              </w:rPr>
              <w:t xml:space="preserve"> eventos.</w:t>
            </w:r>
          </w:p>
          <w:p w:rsidR="007D125B" w:rsidRPr="00232F47" w:rsidRDefault="007D125B" w:rsidP="00D636D7">
            <w:pPr>
              <w:numPr>
                <w:ilvl w:val="0"/>
                <w:numId w:val="37"/>
              </w:numPr>
              <w:jc w:val="both"/>
              <w:rPr>
                <w:rFonts w:ascii="Calibri" w:hAnsi="Calibri" w:cs="Calibri"/>
                <w:bCs/>
              </w:rPr>
            </w:pPr>
            <w:r>
              <w:rPr>
                <w:rFonts w:ascii="Calibri" w:hAnsi="Calibri" w:cs="Calibri"/>
                <w:bCs/>
              </w:rPr>
              <w:t xml:space="preserve">Los </w:t>
            </w:r>
            <w:r w:rsidRPr="00232F47">
              <w:rPr>
                <w:rFonts w:ascii="Calibri" w:hAnsi="Calibri" w:cs="Calibri"/>
                <w:bCs/>
              </w:rPr>
              <w:t xml:space="preserve">resultados </w:t>
            </w:r>
            <w:r>
              <w:rPr>
                <w:rFonts w:ascii="Calibri" w:hAnsi="Calibri" w:cs="Calibri"/>
                <w:bCs/>
              </w:rPr>
              <w:t>deben poder</w:t>
            </w:r>
            <w:r w:rsidRPr="00232F47">
              <w:rPr>
                <w:rFonts w:ascii="Calibri" w:hAnsi="Calibri" w:cs="Calibri"/>
                <w:bCs/>
              </w:rPr>
              <w:t xml:space="preserve"> descargarse en una PC o almacenarse en una Unidad USB Flash. </w:t>
            </w:r>
          </w:p>
          <w:p w:rsidR="007D125B" w:rsidRPr="00232F47" w:rsidRDefault="007D125B" w:rsidP="00D636D7">
            <w:pPr>
              <w:numPr>
                <w:ilvl w:val="0"/>
                <w:numId w:val="37"/>
              </w:numPr>
              <w:jc w:val="both"/>
              <w:rPr>
                <w:rFonts w:ascii="Calibri" w:hAnsi="Calibri" w:cs="Calibri"/>
                <w:bCs/>
              </w:rPr>
            </w:pPr>
            <w:r w:rsidRPr="00232F47">
              <w:rPr>
                <w:rFonts w:ascii="Calibri" w:hAnsi="Calibri" w:cs="Calibri"/>
                <w:bCs/>
              </w:rPr>
              <w:t xml:space="preserve">Debe </w:t>
            </w:r>
            <w:r>
              <w:rPr>
                <w:rFonts w:ascii="Calibri" w:hAnsi="Calibri" w:cs="Calibri"/>
                <w:bCs/>
              </w:rPr>
              <w:t xml:space="preserve">tener </w:t>
            </w:r>
            <w:r w:rsidRPr="00232F47">
              <w:rPr>
                <w:rFonts w:ascii="Calibri" w:hAnsi="Calibri" w:cs="Calibri"/>
                <w:bCs/>
              </w:rPr>
              <w:t xml:space="preserve">cable de alimentación y manual </w:t>
            </w:r>
            <w:r>
              <w:rPr>
                <w:rFonts w:ascii="Calibri" w:hAnsi="Calibri" w:cs="Calibri"/>
                <w:bCs/>
              </w:rPr>
              <w:t>de usuario</w:t>
            </w:r>
          </w:p>
          <w:p w:rsidR="007D125B" w:rsidRDefault="007D125B" w:rsidP="00D636D7">
            <w:pPr>
              <w:numPr>
                <w:ilvl w:val="0"/>
                <w:numId w:val="37"/>
              </w:numPr>
              <w:jc w:val="both"/>
              <w:rPr>
                <w:rFonts w:ascii="Calibri" w:hAnsi="Calibri" w:cs="Calibri"/>
                <w:bCs/>
              </w:rPr>
            </w:pPr>
            <w:r>
              <w:rPr>
                <w:rFonts w:ascii="Calibri" w:hAnsi="Calibri" w:cs="Calibri"/>
                <w:bCs/>
              </w:rPr>
              <w:t>Debe contar con una bolsa para</w:t>
            </w:r>
            <w:r w:rsidRPr="00232F47">
              <w:rPr>
                <w:rFonts w:ascii="Calibri" w:hAnsi="Calibri" w:cs="Calibri"/>
                <w:bCs/>
              </w:rPr>
              <w:t xml:space="preserve"> transporte</w:t>
            </w:r>
            <w:r>
              <w:rPr>
                <w:rFonts w:ascii="Calibri" w:hAnsi="Calibri" w:cs="Calibri"/>
                <w:bCs/>
              </w:rPr>
              <w:t>, una c</w:t>
            </w:r>
            <w:r w:rsidRPr="00232F47">
              <w:rPr>
                <w:rFonts w:ascii="Calibri" w:hAnsi="Calibri" w:cs="Calibri"/>
                <w:bCs/>
              </w:rPr>
              <w:t>aja de Transporte rígida</w:t>
            </w:r>
            <w:r>
              <w:rPr>
                <w:rFonts w:ascii="Calibri" w:hAnsi="Calibri" w:cs="Calibri"/>
                <w:bCs/>
              </w:rPr>
              <w:t>.</w:t>
            </w:r>
          </w:p>
          <w:p w:rsidR="007D125B" w:rsidRDefault="007D125B" w:rsidP="007D125B">
            <w:pPr>
              <w:ind w:left="360"/>
              <w:jc w:val="both"/>
              <w:rPr>
                <w:rFonts w:ascii="Calibri" w:hAnsi="Calibri" w:cs="Calibri"/>
                <w:bCs/>
              </w:rPr>
            </w:pPr>
          </w:p>
          <w:p w:rsidR="007D125B" w:rsidRDefault="007D125B" w:rsidP="007D125B">
            <w:pPr>
              <w:jc w:val="both"/>
              <w:rPr>
                <w:rFonts w:ascii="Calibri" w:hAnsi="Calibri" w:cs="Calibri"/>
                <w:b/>
                <w:bCs/>
              </w:rPr>
            </w:pPr>
            <w:r w:rsidRPr="009D21A7">
              <w:rPr>
                <w:rFonts w:ascii="Calibri" w:hAnsi="Calibri" w:cs="Calibri"/>
                <w:b/>
                <w:bCs/>
              </w:rPr>
              <w:t>Deberá contar con:</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lastRenderedPageBreak/>
              <w:t xml:space="preserve">Debe contar con kit de Mantenimiento: set de filtros y tubos </w:t>
            </w:r>
            <w:proofErr w:type="spellStart"/>
            <w:r w:rsidRPr="001977B7">
              <w:rPr>
                <w:rFonts w:ascii="Calibri" w:hAnsi="Calibri" w:cs="Calibri"/>
                <w:bCs/>
              </w:rPr>
              <w:t>Tygon</w:t>
            </w:r>
            <w:proofErr w:type="spellEnd"/>
            <w:r w:rsidRPr="001977B7">
              <w:rPr>
                <w:rFonts w:ascii="Calibri" w:hAnsi="Calibri" w:cs="Calibri"/>
                <w:bCs/>
              </w:rPr>
              <w:t xml:space="preserve"> para mantenimiento por usuario, además de un</w:t>
            </w:r>
          </w:p>
          <w:p w:rsidR="007D125B" w:rsidRPr="001977B7" w:rsidRDefault="007D125B" w:rsidP="00D636D7">
            <w:pPr>
              <w:numPr>
                <w:ilvl w:val="0"/>
                <w:numId w:val="37"/>
              </w:numPr>
              <w:autoSpaceDE w:val="0"/>
              <w:autoSpaceDN w:val="0"/>
              <w:adjustRightInd w:val="0"/>
              <w:jc w:val="both"/>
              <w:rPr>
                <w:rFonts w:ascii="Calibri" w:hAnsi="Calibri" w:cs="Calibri"/>
                <w:b/>
                <w:sz w:val="22"/>
                <w:szCs w:val="22"/>
                <w:lang w:val="es-BO"/>
              </w:rPr>
            </w:pPr>
            <w:r w:rsidRPr="001977B7">
              <w:rPr>
                <w:rFonts w:ascii="Calibri" w:hAnsi="Calibri" w:cs="Calibri"/>
                <w:bCs/>
              </w:rPr>
              <w:t>Kit de prueba funcional: para verificar la funcionalidad y calibración del instrumento.</w:t>
            </w:r>
          </w:p>
          <w:p w:rsidR="007D125B" w:rsidRDefault="007D125B" w:rsidP="00D636D7">
            <w:pPr>
              <w:numPr>
                <w:ilvl w:val="0"/>
                <w:numId w:val="37"/>
              </w:numPr>
              <w:jc w:val="both"/>
              <w:rPr>
                <w:rFonts w:ascii="Calibri" w:hAnsi="Calibri" w:cs="Calibri"/>
                <w:bCs/>
              </w:rPr>
            </w:pPr>
            <w:r w:rsidRPr="001977B7">
              <w:rPr>
                <w:rFonts w:ascii="Calibri" w:hAnsi="Calibri" w:cs="Calibri"/>
                <w:bCs/>
              </w:rPr>
              <w:t>Certificado de Garantía.</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Debe contar con Certificado de calibración.</w:t>
            </w:r>
          </w:p>
          <w:p w:rsidR="007D125B" w:rsidRDefault="007D125B" w:rsidP="007D125B">
            <w:pPr>
              <w:jc w:val="both"/>
              <w:rPr>
                <w:rFonts w:ascii="Calibri" w:hAnsi="Calibri" w:cs="Calibri"/>
                <w:b/>
                <w:bCs/>
              </w:rPr>
            </w:pPr>
          </w:p>
        </w:tc>
        <w:tc>
          <w:tcPr>
            <w:tcW w:w="3562" w:type="dxa"/>
            <w:vAlign w:val="center"/>
          </w:tcPr>
          <w:p w:rsidR="007D125B" w:rsidRPr="006F470A" w:rsidRDefault="007D125B" w:rsidP="007D125B">
            <w:pPr>
              <w:rPr>
                <w:rFonts w:asciiTheme="minorHAnsi" w:hAnsiTheme="minorHAnsi" w:cstheme="minorHAnsi"/>
                <w:b/>
                <w:sz w:val="18"/>
                <w:szCs w:val="18"/>
              </w:rPr>
            </w:pPr>
          </w:p>
        </w:tc>
      </w:tr>
      <w:tr w:rsidR="007D125B" w:rsidRPr="006F470A" w:rsidTr="007D125B">
        <w:trPr>
          <w:trHeight w:val="224"/>
          <w:jc w:val="center"/>
        </w:trPr>
        <w:tc>
          <w:tcPr>
            <w:tcW w:w="5900" w:type="dxa"/>
            <w:vAlign w:val="center"/>
          </w:tcPr>
          <w:p w:rsidR="007D125B" w:rsidRDefault="007D125B" w:rsidP="007D125B">
            <w:pPr>
              <w:jc w:val="both"/>
              <w:rPr>
                <w:rFonts w:ascii="Calibri" w:hAnsi="Calibri" w:cs="Calibri"/>
                <w:b/>
                <w:bCs/>
              </w:rPr>
            </w:pPr>
          </w:p>
          <w:p w:rsidR="007D125B" w:rsidRPr="00D13AC5" w:rsidRDefault="007D125B" w:rsidP="007D125B">
            <w:pPr>
              <w:jc w:val="both"/>
              <w:rPr>
                <w:rFonts w:ascii="Calibri" w:hAnsi="Calibri" w:cs="Calibri"/>
                <w:b/>
                <w:bCs/>
              </w:rPr>
            </w:pPr>
            <w:r w:rsidRPr="00D13AC5">
              <w:rPr>
                <w:rFonts w:ascii="Calibri" w:hAnsi="Calibri" w:cs="Calibri"/>
                <w:b/>
                <w:bCs/>
              </w:rPr>
              <w:t xml:space="preserve">ÍTEM </w:t>
            </w:r>
            <w:r>
              <w:rPr>
                <w:rFonts w:ascii="Calibri" w:hAnsi="Calibri" w:cs="Calibri"/>
                <w:b/>
                <w:bCs/>
              </w:rPr>
              <w:t>5</w:t>
            </w:r>
            <w:r w:rsidRPr="00D13AC5">
              <w:rPr>
                <w:rFonts w:ascii="Calibri" w:hAnsi="Calibri" w:cs="Calibri"/>
                <w:b/>
                <w:bCs/>
              </w:rPr>
              <w:t>. Linterna Anti Explosiva</w:t>
            </w:r>
          </w:p>
          <w:p w:rsidR="007D125B" w:rsidRPr="00D13AC5" w:rsidRDefault="007D125B" w:rsidP="007D125B">
            <w:pPr>
              <w:jc w:val="both"/>
              <w:rPr>
                <w:rFonts w:ascii="Calibri" w:hAnsi="Calibri" w:cs="Calibri"/>
                <w:b/>
                <w:bCs/>
              </w:rPr>
            </w:pPr>
            <w:r w:rsidRPr="00D13AC5">
              <w:rPr>
                <w:rFonts w:ascii="Calibri" w:hAnsi="Calibri" w:cs="Calibri"/>
                <w:b/>
                <w:bCs/>
              </w:rPr>
              <w:t>Deberá tener las siguientes características:</w:t>
            </w:r>
          </w:p>
          <w:p w:rsidR="007D125B" w:rsidRPr="004E3A56" w:rsidRDefault="007D125B" w:rsidP="00D636D7">
            <w:pPr>
              <w:numPr>
                <w:ilvl w:val="0"/>
                <w:numId w:val="37"/>
              </w:numPr>
              <w:jc w:val="both"/>
              <w:rPr>
                <w:rFonts w:ascii="Calibri" w:hAnsi="Calibri" w:cs="Calibri"/>
                <w:bCs/>
              </w:rPr>
            </w:pPr>
            <w:r w:rsidRPr="004E3A56">
              <w:rPr>
                <w:rFonts w:ascii="Calibri" w:hAnsi="Calibri" w:cs="Calibri"/>
                <w:bCs/>
              </w:rPr>
              <w:t xml:space="preserve">Linterna de 4AA </w:t>
            </w:r>
            <w:proofErr w:type="spellStart"/>
            <w:r w:rsidRPr="004E3A56">
              <w:rPr>
                <w:rFonts w:ascii="Calibri" w:hAnsi="Calibri" w:cs="Calibri"/>
                <w:bCs/>
              </w:rPr>
              <w:t>ProPolymer</w:t>
            </w:r>
            <w:proofErr w:type="spellEnd"/>
            <w:r w:rsidRPr="004E3A56">
              <w:rPr>
                <w:rFonts w:ascii="Calibri" w:hAnsi="Calibri" w:cs="Calibri"/>
                <w:bCs/>
              </w:rPr>
              <w:t xml:space="preserve"> con batería alcalina </w:t>
            </w:r>
          </w:p>
          <w:p w:rsidR="007D125B" w:rsidRPr="004E3A56" w:rsidRDefault="007D125B" w:rsidP="00D636D7">
            <w:pPr>
              <w:numPr>
                <w:ilvl w:val="0"/>
                <w:numId w:val="37"/>
              </w:numPr>
              <w:jc w:val="both"/>
              <w:rPr>
                <w:rFonts w:ascii="Calibri" w:hAnsi="Calibri" w:cs="Calibri"/>
                <w:bCs/>
              </w:rPr>
            </w:pPr>
            <w:r>
              <w:rPr>
                <w:rFonts w:ascii="Calibri" w:hAnsi="Calibri" w:cs="Calibri"/>
                <w:bCs/>
              </w:rPr>
              <w:t>Con m</w:t>
            </w:r>
            <w:r w:rsidRPr="004E3A56">
              <w:rPr>
                <w:rFonts w:ascii="Calibri" w:hAnsi="Calibri" w:cs="Calibri"/>
                <w:bCs/>
              </w:rPr>
              <w:t>ódulo de xenón o LED blancos ultra brillantes.</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 xml:space="preserve">Debe ser resistente a los golpes. </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Con lente de policarbonato irrompible con revestimiento resistente a los golpes.</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Debe incluir carta de representación de los equipos y brindar soporte local</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Debe contar con garantía mínima de 1 año</w:t>
            </w:r>
          </w:p>
          <w:p w:rsidR="007D125B" w:rsidRPr="003B353C" w:rsidRDefault="007D125B" w:rsidP="007D125B">
            <w:pPr>
              <w:tabs>
                <w:tab w:val="left" w:pos="915"/>
              </w:tabs>
              <w:autoSpaceDE w:val="0"/>
              <w:autoSpaceDN w:val="0"/>
              <w:adjustRightInd w:val="0"/>
              <w:jc w:val="both"/>
              <w:rPr>
                <w:rFonts w:ascii="Calibri" w:hAnsi="Calibri" w:cs="Calibri"/>
                <w:b/>
                <w:sz w:val="12"/>
                <w:szCs w:val="22"/>
                <w:u w:val="single"/>
                <w:lang w:val="es-BO"/>
              </w:rPr>
            </w:pPr>
          </w:p>
        </w:tc>
        <w:tc>
          <w:tcPr>
            <w:tcW w:w="3562" w:type="dxa"/>
            <w:vAlign w:val="center"/>
          </w:tcPr>
          <w:p w:rsidR="007D125B" w:rsidRPr="006F470A" w:rsidRDefault="007D125B" w:rsidP="007D125B">
            <w:pPr>
              <w:rPr>
                <w:rFonts w:asciiTheme="minorHAnsi" w:hAnsiTheme="minorHAnsi" w:cstheme="minorHAnsi"/>
                <w:b/>
                <w:sz w:val="18"/>
                <w:szCs w:val="18"/>
              </w:rPr>
            </w:pPr>
          </w:p>
        </w:tc>
      </w:tr>
      <w:tr w:rsidR="007D125B" w:rsidRPr="006F470A" w:rsidTr="007D125B">
        <w:trPr>
          <w:trHeight w:val="207"/>
          <w:jc w:val="center"/>
        </w:trPr>
        <w:tc>
          <w:tcPr>
            <w:tcW w:w="5900" w:type="dxa"/>
            <w:vAlign w:val="center"/>
          </w:tcPr>
          <w:p w:rsidR="007D125B" w:rsidRPr="003F2292" w:rsidRDefault="007D125B" w:rsidP="007D125B">
            <w:pPr>
              <w:rPr>
                <w:rFonts w:ascii="Verdana" w:hAnsi="Verdana" w:cs="Calibri"/>
                <w:sz w:val="18"/>
                <w:szCs w:val="18"/>
              </w:rPr>
            </w:pPr>
            <w:r>
              <w:rPr>
                <w:rFonts w:ascii="Verdana" w:hAnsi="Verdana" w:cs="Calibri"/>
                <w:b/>
                <w:bCs/>
                <w:sz w:val="18"/>
                <w:szCs w:val="18"/>
              </w:rPr>
              <w:t>PLAZO DE ENTREGA</w:t>
            </w:r>
          </w:p>
        </w:tc>
        <w:tc>
          <w:tcPr>
            <w:tcW w:w="3562" w:type="dxa"/>
            <w:vAlign w:val="center"/>
          </w:tcPr>
          <w:p w:rsidR="007D125B" w:rsidRPr="006F470A" w:rsidRDefault="007D125B" w:rsidP="007D125B">
            <w:pPr>
              <w:rPr>
                <w:rFonts w:asciiTheme="minorHAnsi" w:hAnsiTheme="minorHAnsi" w:cstheme="minorHAnsi"/>
                <w:b/>
                <w:sz w:val="18"/>
                <w:szCs w:val="18"/>
              </w:rPr>
            </w:pPr>
          </w:p>
        </w:tc>
      </w:tr>
      <w:tr w:rsidR="007D125B" w:rsidRPr="006F470A" w:rsidTr="007D125B">
        <w:trPr>
          <w:trHeight w:val="207"/>
          <w:jc w:val="center"/>
        </w:trPr>
        <w:tc>
          <w:tcPr>
            <w:tcW w:w="5900" w:type="dxa"/>
            <w:vAlign w:val="center"/>
          </w:tcPr>
          <w:p w:rsidR="007D125B" w:rsidRDefault="007D125B" w:rsidP="007D125B">
            <w:pPr>
              <w:autoSpaceDE w:val="0"/>
              <w:autoSpaceDN w:val="0"/>
              <w:adjustRightInd w:val="0"/>
              <w:rPr>
                <w:rFonts w:ascii="Calibri" w:hAnsi="Calibri" w:cs="Calibri"/>
                <w:sz w:val="22"/>
                <w:szCs w:val="22"/>
              </w:rPr>
            </w:pPr>
          </w:p>
          <w:p w:rsidR="007D125B" w:rsidRDefault="007D125B" w:rsidP="007D125B">
            <w:pPr>
              <w:autoSpaceDE w:val="0"/>
              <w:autoSpaceDN w:val="0"/>
              <w:adjustRightInd w:val="0"/>
              <w:rPr>
                <w:rFonts w:ascii="Calibri" w:hAnsi="Calibri" w:cs="Calibri"/>
                <w:sz w:val="22"/>
                <w:szCs w:val="22"/>
              </w:rPr>
            </w:pPr>
            <w:r w:rsidRPr="0047406A">
              <w:rPr>
                <w:rFonts w:ascii="Calibri" w:hAnsi="Calibri" w:cs="Calibri"/>
                <w:sz w:val="22"/>
                <w:szCs w:val="22"/>
              </w:rPr>
              <w:t>La entrega se realizará mediante entregas parciales, de acuerdo al siguiente detalle:</w:t>
            </w:r>
          </w:p>
          <w:p w:rsidR="007D125B" w:rsidRPr="0047406A" w:rsidRDefault="007D125B" w:rsidP="007D125B">
            <w:pPr>
              <w:autoSpaceDE w:val="0"/>
              <w:autoSpaceDN w:val="0"/>
              <w:adjustRightInd w:val="0"/>
              <w:rPr>
                <w:rFonts w:ascii="Calibri" w:hAnsi="Calibri" w:cs="Calibri"/>
                <w:sz w:val="22"/>
                <w:szCs w:val="22"/>
              </w:rPr>
            </w:pPr>
          </w:p>
          <w:tbl>
            <w:tblPr>
              <w:tblW w:w="4977" w:type="dxa"/>
              <w:jc w:val="center"/>
              <w:tblCellMar>
                <w:left w:w="70" w:type="dxa"/>
                <w:right w:w="70" w:type="dxa"/>
              </w:tblCellMar>
              <w:tblLook w:val="04A0" w:firstRow="1" w:lastRow="0" w:firstColumn="1" w:lastColumn="0" w:noHBand="0" w:noVBand="1"/>
            </w:tblPr>
            <w:tblGrid>
              <w:gridCol w:w="565"/>
              <w:gridCol w:w="3436"/>
              <w:gridCol w:w="1156"/>
            </w:tblGrid>
            <w:tr w:rsidR="007D125B" w:rsidRPr="002311BF" w:rsidTr="007D125B">
              <w:trPr>
                <w:trHeight w:val="555"/>
                <w:jc w:val="center"/>
              </w:trPr>
              <w:tc>
                <w:tcPr>
                  <w:tcW w:w="425"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7D125B" w:rsidRPr="002311BF" w:rsidRDefault="007D125B" w:rsidP="007D125B">
                  <w:pPr>
                    <w:jc w:val="center"/>
                    <w:rPr>
                      <w:rFonts w:ascii="Calibri" w:hAnsi="Calibri"/>
                      <w:b/>
                      <w:bCs/>
                      <w:color w:val="000000"/>
                      <w:lang w:val="es-BO" w:eastAsia="es-BO"/>
                    </w:rPr>
                  </w:pPr>
                  <w:r w:rsidRPr="002311BF">
                    <w:rPr>
                      <w:rFonts w:ascii="Calibri" w:hAnsi="Calibri"/>
                      <w:b/>
                      <w:bCs/>
                      <w:color w:val="000000"/>
                    </w:rPr>
                    <w:t>N° ÍTEM</w:t>
                  </w:r>
                </w:p>
              </w:tc>
              <w:tc>
                <w:tcPr>
                  <w:tcW w:w="3436" w:type="dxa"/>
                  <w:tcBorders>
                    <w:top w:val="single" w:sz="4" w:space="0" w:color="auto"/>
                    <w:left w:val="nil"/>
                    <w:bottom w:val="single" w:sz="4" w:space="0" w:color="auto"/>
                    <w:right w:val="single" w:sz="4" w:space="0" w:color="auto"/>
                  </w:tcBorders>
                  <w:shd w:val="clear" w:color="000000" w:fill="DDEBF7"/>
                  <w:vAlign w:val="center"/>
                  <w:hideMark/>
                </w:tcPr>
                <w:p w:rsidR="007D125B" w:rsidRPr="002311BF" w:rsidRDefault="007D125B" w:rsidP="007D125B">
                  <w:pPr>
                    <w:jc w:val="center"/>
                    <w:rPr>
                      <w:rFonts w:ascii="Calibri" w:hAnsi="Calibri"/>
                      <w:b/>
                      <w:bCs/>
                      <w:color w:val="000000"/>
                    </w:rPr>
                  </w:pPr>
                  <w:r w:rsidRPr="002311BF">
                    <w:rPr>
                      <w:rFonts w:ascii="Calibri" w:hAnsi="Calibri"/>
                      <w:b/>
                      <w:bCs/>
                      <w:color w:val="000000"/>
                    </w:rPr>
                    <w:t xml:space="preserve">DESCRIPCIÓN DETALLADA DEL BIEN </w:t>
                  </w:r>
                </w:p>
              </w:tc>
              <w:tc>
                <w:tcPr>
                  <w:tcW w:w="1116" w:type="dxa"/>
                  <w:tcBorders>
                    <w:top w:val="single" w:sz="4" w:space="0" w:color="auto"/>
                    <w:left w:val="nil"/>
                    <w:bottom w:val="single" w:sz="4" w:space="0" w:color="auto"/>
                    <w:right w:val="single" w:sz="4" w:space="0" w:color="auto"/>
                  </w:tcBorders>
                  <w:shd w:val="clear" w:color="000000" w:fill="DDEBF7"/>
                  <w:vAlign w:val="center"/>
                  <w:hideMark/>
                </w:tcPr>
                <w:p w:rsidR="007D125B" w:rsidRPr="002311BF" w:rsidRDefault="007D125B" w:rsidP="007D125B">
                  <w:pPr>
                    <w:jc w:val="center"/>
                    <w:rPr>
                      <w:rFonts w:ascii="Calibri" w:hAnsi="Calibri"/>
                      <w:b/>
                      <w:bCs/>
                      <w:color w:val="000000"/>
                    </w:rPr>
                  </w:pPr>
                  <w:r w:rsidRPr="002311BF">
                    <w:rPr>
                      <w:rFonts w:ascii="Calibri" w:hAnsi="Calibri"/>
                      <w:b/>
                      <w:bCs/>
                      <w:color w:val="000000"/>
                    </w:rPr>
                    <w:t>PLAZO DE ENTREGA (Días calendarios)</w:t>
                  </w:r>
                </w:p>
              </w:tc>
            </w:tr>
            <w:tr w:rsidR="007D125B" w:rsidRPr="002311BF" w:rsidTr="007D125B">
              <w:trPr>
                <w:trHeight w:val="289"/>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7D125B" w:rsidRDefault="007D125B" w:rsidP="007D125B">
                  <w:pPr>
                    <w:jc w:val="center"/>
                    <w:rPr>
                      <w:rFonts w:ascii="Calibri" w:hAnsi="Calibri"/>
                      <w:color w:val="000000"/>
                      <w:sz w:val="22"/>
                      <w:szCs w:val="22"/>
                    </w:rPr>
                  </w:pPr>
                  <w:r>
                    <w:rPr>
                      <w:rFonts w:ascii="Calibri" w:hAnsi="Calibri"/>
                      <w:color w:val="000000"/>
                      <w:sz w:val="22"/>
                      <w:szCs w:val="22"/>
                    </w:rPr>
                    <w:t>1</w:t>
                  </w:r>
                </w:p>
              </w:tc>
              <w:tc>
                <w:tcPr>
                  <w:tcW w:w="3436" w:type="dxa"/>
                  <w:tcBorders>
                    <w:top w:val="nil"/>
                    <w:left w:val="nil"/>
                    <w:bottom w:val="single" w:sz="4" w:space="0" w:color="auto"/>
                    <w:right w:val="single" w:sz="4" w:space="0" w:color="auto"/>
                  </w:tcBorders>
                  <w:shd w:val="clear" w:color="auto" w:fill="auto"/>
                  <w:noWrap/>
                  <w:vAlign w:val="center"/>
                </w:tcPr>
                <w:p w:rsidR="007D125B" w:rsidRDefault="007D125B" w:rsidP="007D125B">
                  <w:pPr>
                    <w:rPr>
                      <w:rFonts w:ascii="Calibri" w:hAnsi="Calibri"/>
                      <w:color w:val="000000"/>
                      <w:sz w:val="22"/>
                      <w:szCs w:val="22"/>
                    </w:rPr>
                  </w:pPr>
                  <w:r w:rsidRPr="008E6327">
                    <w:rPr>
                      <w:rFonts w:ascii="Calibri" w:hAnsi="Calibri"/>
                      <w:color w:val="000000"/>
                      <w:sz w:val="22"/>
                      <w:szCs w:val="22"/>
                    </w:rPr>
                    <w:t>Detector de gases - LEL, O2, CO y H2S - Detección por difusión</w:t>
                  </w:r>
                </w:p>
              </w:tc>
              <w:tc>
                <w:tcPr>
                  <w:tcW w:w="1116" w:type="dxa"/>
                  <w:tcBorders>
                    <w:top w:val="nil"/>
                    <w:left w:val="nil"/>
                    <w:bottom w:val="single" w:sz="4" w:space="0" w:color="auto"/>
                    <w:right w:val="single" w:sz="4" w:space="0" w:color="auto"/>
                  </w:tcBorders>
                  <w:shd w:val="clear" w:color="auto" w:fill="auto"/>
                  <w:noWrap/>
                  <w:vAlign w:val="bottom"/>
                  <w:hideMark/>
                </w:tcPr>
                <w:p w:rsidR="007D125B" w:rsidRPr="00456BB8" w:rsidRDefault="007D125B" w:rsidP="007D125B">
                  <w:pPr>
                    <w:rPr>
                      <w:rFonts w:ascii="Calibri" w:hAnsi="Calibri"/>
                      <w:color w:val="000000"/>
                    </w:rPr>
                  </w:pPr>
                  <w:r>
                    <w:rPr>
                      <w:rFonts w:ascii="Calibri" w:hAnsi="Calibri"/>
                      <w:color w:val="000000"/>
                    </w:rPr>
                    <w:t>30 días calendario</w:t>
                  </w:r>
                </w:p>
              </w:tc>
            </w:tr>
            <w:tr w:rsidR="007D125B" w:rsidRPr="002311BF" w:rsidTr="007D125B">
              <w:trPr>
                <w:trHeight w:val="289"/>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7D125B" w:rsidRDefault="007D125B" w:rsidP="007D125B">
                  <w:pPr>
                    <w:jc w:val="center"/>
                    <w:rPr>
                      <w:rFonts w:ascii="Calibri" w:hAnsi="Calibri"/>
                      <w:color w:val="000000"/>
                      <w:sz w:val="22"/>
                      <w:szCs w:val="22"/>
                    </w:rPr>
                  </w:pPr>
                  <w:r>
                    <w:rPr>
                      <w:rFonts w:ascii="Calibri" w:hAnsi="Calibri"/>
                      <w:color w:val="000000"/>
                      <w:sz w:val="22"/>
                      <w:szCs w:val="22"/>
                    </w:rPr>
                    <w:t>2</w:t>
                  </w:r>
                </w:p>
              </w:tc>
              <w:tc>
                <w:tcPr>
                  <w:tcW w:w="3436" w:type="dxa"/>
                  <w:tcBorders>
                    <w:top w:val="nil"/>
                    <w:left w:val="nil"/>
                    <w:bottom w:val="single" w:sz="4" w:space="0" w:color="auto"/>
                    <w:right w:val="single" w:sz="4" w:space="0" w:color="auto"/>
                  </w:tcBorders>
                  <w:shd w:val="clear" w:color="auto" w:fill="auto"/>
                  <w:noWrap/>
                  <w:vAlign w:val="center"/>
                </w:tcPr>
                <w:p w:rsidR="007D125B" w:rsidRDefault="007D125B" w:rsidP="007D125B">
                  <w:pPr>
                    <w:rPr>
                      <w:rFonts w:ascii="Calibri" w:hAnsi="Calibri"/>
                      <w:color w:val="000000"/>
                      <w:sz w:val="22"/>
                      <w:szCs w:val="22"/>
                    </w:rPr>
                  </w:pPr>
                  <w:r w:rsidRPr="008E6327">
                    <w:rPr>
                      <w:rFonts w:ascii="Calibri" w:hAnsi="Calibri"/>
                      <w:color w:val="000000"/>
                      <w:sz w:val="22"/>
                      <w:szCs w:val="22"/>
                    </w:rPr>
                    <w:t>Detector de gases portátil con bomba de muestreo integrada para espacios confinados (con protección IP67)</w:t>
                  </w:r>
                </w:p>
              </w:tc>
              <w:tc>
                <w:tcPr>
                  <w:tcW w:w="1116" w:type="dxa"/>
                  <w:tcBorders>
                    <w:top w:val="nil"/>
                    <w:left w:val="nil"/>
                    <w:bottom w:val="single" w:sz="4" w:space="0" w:color="auto"/>
                    <w:right w:val="single" w:sz="4" w:space="0" w:color="auto"/>
                  </w:tcBorders>
                  <w:shd w:val="clear" w:color="auto" w:fill="auto"/>
                  <w:noWrap/>
                  <w:hideMark/>
                </w:tcPr>
                <w:p w:rsidR="007D125B" w:rsidRDefault="007D125B" w:rsidP="007D125B">
                  <w:r w:rsidRPr="00DB46D7">
                    <w:rPr>
                      <w:rFonts w:ascii="Calibri" w:hAnsi="Calibri"/>
                      <w:color w:val="000000"/>
                    </w:rPr>
                    <w:t xml:space="preserve">30 días calendario </w:t>
                  </w:r>
                </w:p>
              </w:tc>
            </w:tr>
            <w:tr w:rsidR="007D125B" w:rsidRPr="002311BF" w:rsidTr="007D125B">
              <w:trPr>
                <w:trHeight w:val="289"/>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7D125B" w:rsidRDefault="007D125B" w:rsidP="007D125B">
                  <w:pPr>
                    <w:jc w:val="center"/>
                    <w:rPr>
                      <w:rFonts w:ascii="Calibri" w:hAnsi="Calibri"/>
                      <w:color w:val="000000"/>
                      <w:sz w:val="22"/>
                      <w:szCs w:val="22"/>
                    </w:rPr>
                  </w:pPr>
                  <w:r>
                    <w:rPr>
                      <w:rFonts w:ascii="Calibri" w:hAnsi="Calibri"/>
                      <w:color w:val="000000"/>
                      <w:sz w:val="22"/>
                      <w:szCs w:val="22"/>
                    </w:rPr>
                    <w:t>3</w:t>
                  </w:r>
                </w:p>
              </w:tc>
              <w:tc>
                <w:tcPr>
                  <w:tcW w:w="3436" w:type="dxa"/>
                  <w:tcBorders>
                    <w:top w:val="nil"/>
                    <w:left w:val="nil"/>
                    <w:bottom w:val="single" w:sz="4" w:space="0" w:color="auto"/>
                    <w:right w:val="single" w:sz="4" w:space="0" w:color="auto"/>
                  </w:tcBorders>
                  <w:shd w:val="clear" w:color="auto" w:fill="auto"/>
                  <w:noWrap/>
                  <w:vAlign w:val="center"/>
                </w:tcPr>
                <w:p w:rsidR="007D125B" w:rsidRDefault="007D125B" w:rsidP="007D125B">
                  <w:pPr>
                    <w:rPr>
                      <w:rFonts w:ascii="Calibri" w:hAnsi="Calibri"/>
                      <w:color w:val="000000"/>
                      <w:sz w:val="22"/>
                      <w:szCs w:val="22"/>
                    </w:rPr>
                  </w:pPr>
                  <w:r w:rsidRPr="008E6327">
                    <w:rPr>
                      <w:rFonts w:ascii="Calibri" w:hAnsi="Calibri"/>
                      <w:color w:val="000000"/>
                      <w:sz w:val="22"/>
                      <w:szCs w:val="22"/>
                    </w:rPr>
                    <w:t xml:space="preserve">Sonómetro integrador </w:t>
                  </w:r>
                </w:p>
              </w:tc>
              <w:tc>
                <w:tcPr>
                  <w:tcW w:w="1116" w:type="dxa"/>
                  <w:tcBorders>
                    <w:top w:val="nil"/>
                    <w:left w:val="nil"/>
                    <w:bottom w:val="single" w:sz="4" w:space="0" w:color="auto"/>
                    <w:right w:val="single" w:sz="4" w:space="0" w:color="auto"/>
                  </w:tcBorders>
                  <w:shd w:val="clear" w:color="auto" w:fill="auto"/>
                  <w:noWrap/>
                  <w:hideMark/>
                </w:tcPr>
                <w:p w:rsidR="007D125B" w:rsidRPr="00531163" w:rsidRDefault="007D125B" w:rsidP="007D125B">
                  <w:r w:rsidRPr="00531163">
                    <w:rPr>
                      <w:rFonts w:ascii="Calibri" w:hAnsi="Calibri"/>
                      <w:color w:val="000000"/>
                    </w:rPr>
                    <w:t xml:space="preserve">30 días calendario </w:t>
                  </w:r>
                </w:p>
              </w:tc>
            </w:tr>
            <w:tr w:rsidR="007D125B" w:rsidRPr="002311BF" w:rsidTr="007D125B">
              <w:trPr>
                <w:trHeight w:val="289"/>
                <w:jc w:val="center"/>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D125B" w:rsidRDefault="007D125B" w:rsidP="007D125B">
                  <w:pPr>
                    <w:jc w:val="center"/>
                    <w:rPr>
                      <w:rFonts w:ascii="Calibri" w:hAnsi="Calibri"/>
                      <w:color w:val="000000"/>
                      <w:sz w:val="22"/>
                      <w:szCs w:val="22"/>
                    </w:rPr>
                  </w:pPr>
                  <w:r>
                    <w:rPr>
                      <w:rFonts w:ascii="Calibri" w:hAnsi="Calibri"/>
                      <w:color w:val="000000"/>
                      <w:sz w:val="22"/>
                      <w:szCs w:val="22"/>
                    </w:rPr>
                    <w:t>4</w:t>
                  </w:r>
                </w:p>
              </w:tc>
              <w:tc>
                <w:tcPr>
                  <w:tcW w:w="3436" w:type="dxa"/>
                  <w:tcBorders>
                    <w:top w:val="single" w:sz="4" w:space="0" w:color="auto"/>
                    <w:left w:val="nil"/>
                    <w:bottom w:val="single" w:sz="4" w:space="0" w:color="auto"/>
                    <w:right w:val="single" w:sz="4" w:space="0" w:color="auto"/>
                  </w:tcBorders>
                  <w:shd w:val="clear" w:color="auto" w:fill="auto"/>
                  <w:noWrap/>
                  <w:vAlign w:val="center"/>
                </w:tcPr>
                <w:p w:rsidR="007D125B" w:rsidRPr="005A660A" w:rsidRDefault="007D125B" w:rsidP="007D125B">
                  <w:pPr>
                    <w:rPr>
                      <w:rFonts w:ascii="Calibri" w:hAnsi="Calibri"/>
                      <w:color w:val="000000"/>
                      <w:sz w:val="22"/>
                      <w:szCs w:val="22"/>
                    </w:rPr>
                  </w:pPr>
                  <w:r>
                    <w:rPr>
                      <w:rFonts w:ascii="Calibri" w:hAnsi="Calibri"/>
                      <w:color w:val="000000"/>
                      <w:sz w:val="22"/>
                      <w:szCs w:val="22"/>
                    </w:rPr>
                    <w:t>Detector de Mercurio portátil</w:t>
                  </w:r>
                </w:p>
              </w:tc>
              <w:tc>
                <w:tcPr>
                  <w:tcW w:w="1116" w:type="dxa"/>
                  <w:tcBorders>
                    <w:top w:val="single" w:sz="4" w:space="0" w:color="auto"/>
                    <w:left w:val="nil"/>
                    <w:bottom w:val="single" w:sz="4" w:space="0" w:color="auto"/>
                    <w:right w:val="single" w:sz="4" w:space="0" w:color="auto"/>
                  </w:tcBorders>
                  <w:shd w:val="clear" w:color="auto" w:fill="auto"/>
                  <w:noWrap/>
                  <w:vAlign w:val="bottom"/>
                </w:tcPr>
                <w:p w:rsidR="007D125B" w:rsidRDefault="007D125B" w:rsidP="007D125B">
                  <w:pPr>
                    <w:rPr>
                      <w:rFonts w:ascii="Calibri" w:hAnsi="Calibri"/>
                      <w:color w:val="000000"/>
                    </w:rPr>
                  </w:pPr>
                  <w:r>
                    <w:rPr>
                      <w:rFonts w:ascii="Calibri" w:hAnsi="Calibri"/>
                      <w:color w:val="000000"/>
                    </w:rPr>
                    <w:t>45 días calendario</w:t>
                  </w:r>
                </w:p>
              </w:tc>
            </w:tr>
            <w:tr w:rsidR="007D125B" w:rsidRPr="002311BF" w:rsidTr="007D125B">
              <w:trPr>
                <w:trHeight w:val="289"/>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7D125B" w:rsidRDefault="007D125B" w:rsidP="007D125B">
                  <w:pPr>
                    <w:jc w:val="center"/>
                    <w:rPr>
                      <w:rFonts w:ascii="Calibri" w:hAnsi="Calibri"/>
                      <w:color w:val="000000"/>
                      <w:sz w:val="22"/>
                      <w:szCs w:val="22"/>
                    </w:rPr>
                  </w:pPr>
                  <w:r>
                    <w:rPr>
                      <w:rFonts w:ascii="Calibri" w:hAnsi="Calibri"/>
                      <w:color w:val="000000"/>
                      <w:sz w:val="22"/>
                      <w:szCs w:val="22"/>
                    </w:rPr>
                    <w:t>5</w:t>
                  </w:r>
                </w:p>
              </w:tc>
              <w:tc>
                <w:tcPr>
                  <w:tcW w:w="3436" w:type="dxa"/>
                  <w:tcBorders>
                    <w:top w:val="nil"/>
                    <w:left w:val="nil"/>
                    <w:bottom w:val="single" w:sz="4" w:space="0" w:color="auto"/>
                    <w:right w:val="single" w:sz="4" w:space="0" w:color="auto"/>
                  </w:tcBorders>
                  <w:shd w:val="clear" w:color="auto" w:fill="auto"/>
                  <w:noWrap/>
                  <w:vAlign w:val="center"/>
                </w:tcPr>
                <w:p w:rsidR="007D125B" w:rsidRDefault="007D125B" w:rsidP="007D125B">
                  <w:pPr>
                    <w:rPr>
                      <w:rFonts w:ascii="Calibri" w:hAnsi="Calibri"/>
                      <w:color w:val="000000"/>
                      <w:sz w:val="22"/>
                      <w:szCs w:val="22"/>
                    </w:rPr>
                  </w:pPr>
                  <w:r w:rsidRPr="008E6327">
                    <w:rPr>
                      <w:rFonts w:ascii="Calibri" w:hAnsi="Calibri"/>
                      <w:color w:val="000000"/>
                      <w:sz w:val="22"/>
                      <w:szCs w:val="22"/>
                    </w:rPr>
                    <w:t xml:space="preserve">Linterna Antiexplosiva </w:t>
                  </w:r>
                </w:p>
              </w:tc>
              <w:tc>
                <w:tcPr>
                  <w:tcW w:w="1116" w:type="dxa"/>
                  <w:tcBorders>
                    <w:top w:val="nil"/>
                    <w:left w:val="nil"/>
                    <w:bottom w:val="single" w:sz="4" w:space="0" w:color="auto"/>
                    <w:right w:val="single" w:sz="4" w:space="0" w:color="auto"/>
                  </w:tcBorders>
                  <w:shd w:val="clear" w:color="auto" w:fill="auto"/>
                  <w:noWrap/>
                  <w:hideMark/>
                </w:tcPr>
                <w:p w:rsidR="007D125B" w:rsidRDefault="007D125B" w:rsidP="007D125B">
                  <w:r>
                    <w:rPr>
                      <w:rFonts w:ascii="Calibri" w:hAnsi="Calibri"/>
                      <w:color w:val="000000"/>
                    </w:rPr>
                    <w:t>30 días calendario</w:t>
                  </w:r>
                </w:p>
              </w:tc>
            </w:tr>
          </w:tbl>
          <w:p w:rsidR="007D125B" w:rsidRPr="0047406A" w:rsidRDefault="007D125B" w:rsidP="007D125B">
            <w:pPr>
              <w:autoSpaceDE w:val="0"/>
              <w:autoSpaceDN w:val="0"/>
              <w:adjustRightInd w:val="0"/>
              <w:jc w:val="both"/>
              <w:rPr>
                <w:rFonts w:ascii="Calibri" w:hAnsi="Calibri" w:cs="Calibri"/>
                <w:sz w:val="22"/>
                <w:szCs w:val="22"/>
              </w:rPr>
            </w:pPr>
          </w:p>
          <w:p w:rsidR="007D125B" w:rsidRDefault="007D125B" w:rsidP="007D125B">
            <w:pPr>
              <w:autoSpaceDE w:val="0"/>
              <w:autoSpaceDN w:val="0"/>
              <w:adjustRightInd w:val="0"/>
              <w:jc w:val="both"/>
              <w:rPr>
                <w:rFonts w:ascii="Calibri" w:hAnsi="Calibri" w:cs="Calibri"/>
                <w:sz w:val="22"/>
                <w:szCs w:val="22"/>
              </w:rPr>
            </w:pPr>
            <w:r w:rsidRPr="0047406A">
              <w:rPr>
                <w:rFonts w:ascii="Calibri" w:hAnsi="Calibri" w:cs="Calibri"/>
                <w:sz w:val="22"/>
                <w:szCs w:val="22"/>
              </w:rPr>
              <w:t xml:space="preserve">El plazo será computable a partir de la emisión de la Orden de Proceder, una vez suscrito el Contrato, pudiendo la empresa proveedora realizar la entrega de cada ítem en un plazo menor al establecido, misma que deberá ser coordinada con el personal </w:t>
            </w:r>
            <w:r w:rsidRPr="0047406A">
              <w:rPr>
                <w:rFonts w:ascii="Calibri" w:hAnsi="Calibri" w:cs="Calibri"/>
                <w:sz w:val="22"/>
                <w:szCs w:val="22"/>
              </w:rPr>
              <w:lastRenderedPageBreak/>
              <w:t>asignado por la Gerencia de Industrialización. (Comité de Recepción).</w:t>
            </w:r>
          </w:p>
          <w:p w:rsidR="007D125B" w:rsidRDefault="007D125B" w:rsidP="007D125B">
            <w:pPr>
              <w:autoSpaceDE w:val="0"/>
              <w:autoSpaceDN w:val="0"/>
              <w:adjustRightInd w:val="0"/>
              <w:jc w:val="both"/>
              <w:rPr>
                <w:rFonts w:ascii="Calibri" w:hAnsi="Calibri" w:cs="Calibri"/>
                <w:sz w:val="22"/>
                <w:szCs w:val="22"/>
              </w:rPr>
            </w:pPr>
          </w:p>
          <w:p w:rsidR="007D125B" w:rsidRDefault="007D125B" w:rsidP="007D125B">
            <w:pPr>
              <w:autoSpaceDE w:val="0"/>
              <w:autoSpaceDN w:val="0"/>
              <w:adjustRightInd w:val="0"/>
              <w:jc w:val="both"/>
              <w:rPr>
                <w:rFonts w:ascii="Calibri" w:hAnsi="Calibri" w:cs="Calibri"/>
                <w:sz w:val="22"/>
                <w:szCs w:val="22"/>
              </w:rPr>
            </w:pPr>
            <w:r w:rsidRPr="004B5878">
              <w:rPr>
                <w:rFonts w:ascii="Calibri" w:hAnsi="Calibri" w:cs="Calibri"/>
                <w:sz w:val="22"/>
                <w:szCs w:val="22"/>
              </w:rPr>
              <w:t>En caso de que el vencimiento del plazo de entrega coincida con días sábado, domingo o feriado, la entrega podrá ser trasladada al siguiente día hábil.</w:t>
            </w:r>
          </w:p>
          <w:p w:rsidR="007D125B" w:rsidRPr="0047406A" w:rsidRDefault="007D125B" w:rsidP="007D125B">
            <w:pPr>
              <w:autoSpaceDE w:val="0"/>
              <w:autoSpaceDN w:val="0"/>
              <w:adjustRightInd w:val="0"/>
              <w:jc w:val="both"/>
              <w:rPr>
                <w:rFonts w:ascii="Calibri" w:hAnsi="Calibri" w:cs="Calibri"/>
                <w:sz w:val="22"/>
                <w:szCs w:val="22"/>
              </w:rPr>
            </w:pPr>
          </w:p>
        </w:tc>
        <w:tc>
          <w:tcPr>
            <w:tcW w:w="3562" w:type="dxa"/>
            <w:vAlign w:val="center"/>
          </w:tcPr>
          <w:p w:rsidR="007D125B" w:rsidRPr="006F470A" w:rsidRDefault="007D125B" w:rsidP="007D125B">
            <w:pPr>
              <w:rPr>
                <w:rFonts w:asciiTheme="minorHAnsi" w:hAnsiTheme="minorHAnsi" w:cstheme="minorHAnsi"/>
                <w:b/>
                <w:sz w:val="18"/>
                <w:szCs w:val="18"/>
              </w:rPr>
            </w:pPr>
          </w:p>
        </w:tc>
      </w:tr>
      <w:tr w:rsidR="007D125B" w:rsidRPr="006F470A" w:rsidTr="007D125B">
        <w:trPr>
          <w:trHeight w:val="224"/>
          <w:jc w:val="center"/>
        </w:trPr>
        <w:tc>
          <w:tcPr>
            <w:tcW w:w="5900" w:type="dxa"/>
            <w:vAlign w:val="center"/>
          </w:tcPr>
          <w:p w:rsidR="007D125B" w:rsidRPr="006F470A" w:rsidRDefault="007D125B" w:rsidP="007D125B">
            <w:pPr>
              <w:tabs>
                <w:tab w:val="left" w:pos="1843"/>
              </w:tabs>
              <w:jc w:val="center"/>
              <w:rPr>
                <w:rFonts w:asciiTheme="minorHAnsi" w:hAnsiTheme="minorHAnsi" w:cstheme="minorHAnsi"/>
                <w:sz w:val="18"/>
                <w:szCs w:val="18"/>
              </w:rPr>
            </w:pPr>
            <w:r>
              <w:rPr>
                <w:rFonts w:asciiTheme="minorHAnsi" w:hAnsiTheme="minorHAnsi" w:cstheme="minorHAnsi"/>
                <w:sz w:val="18"/>
                <w:szCs w:val="18"/>
              </w:rPr>
              <w:lastRenderedPageBreak/>
              <w:t>*****</w:t>
            </w:r>
          </w:p>
        </w:tc>
        <w:tc>
          <w:tcPr>
            <w:tcW w:w="3562" w:type="dxa"/>
            <w:vAlign w:val="center"/>
          </w:tcPr>
          <w:p w:rsidR="007D125B" w:rsidRPr="006F470A" w:rsidRDefault="007D125B" w:rsidP="007D125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Default="003A5117" w:rsidP="00FA78A9">
      <w:pPr>
        <w:jc w:val="center"/>
        <w:rPr>
          <w:rFonts w:asciiTheme="minorHAnsi" w:hAnsiTheme="minorHAnsi" w:cstheme="minorHAnsi"/>
          <w:b/>
          <w:sz w:val="22"/>
          <w:szCs w:val="22"/>
        </w:rPr>
      </w:pPr>
    </w:p>
    <w:p w:rsidR="007D125B" w:rsidRDefault="007D125B" w:rsidP="00FA78A9">
      <w:pPr>
        <w:jc w:val="center"/>
        <w:rPr>
          <w:rFonts w:asciiTheme="minorHAnsi" w:hAnsiTheme="minorHAnsi" w:cstheme="minorHAnsi"/>
          <w:b/>
          <w:sz w:val="22"/>
          <w:szCs w:val="22"/>
        </w:rPr>
      </w:pPr>
    </w:p>
    <w:p w:rsidR="007D125B" w:rsidRDefault="007D125B" w:rsidP="00FA78A9">
      <w:pPr>
        <w:jc w:val="center"/>
        <w:rPr>
          <w:rFonts w:asciiTheme="minorHAnsi" w:hAnsiTheme="minorHAnsi" w:cstheme="minorHAnsi"/>
          <w:b/>
          <w:sz w:val="22"/>
          <w:szCs w:val="22"/>
        </w:rPr>
      </w:pPr>
    </w:p>
    <w:p w:rsidR="007D125B" w:rsidRDefault="007D125B" w:rsidP="00FA78A9">
      <w:pPr>
        <w:jc w:val="center"/>
        <w:rPr>
          <w:rFonts w:asciiTheme="minorHAnsi" w:hAnsiTheme="minorHAnsi" w:cstheme="minorHAnsi"/>
          <w:b/>
          <w:sz w:val="22"/>
          <w:szCs w:val="22"/>
        </w:rPr>
      </w:pPr>
    </w:p>
    <w:p w:rsidR="007D125B" w:rsidRDefault="007D125B" w:rsidP="00FA78A9">
      <w:pPr>
        <w:jc w:val="center"/>
        <w:rPr>
          <w:rFonts w:asciiTheme="minorHAnsi" w:hAnsiTheme="minorHAnsi" w:cstheme="minorHAnsi"/>
          <w:b/>
          <w:sz w:val="22"/>
          <w:szCs w:val="22"/>
        </w:rPr>
      </w:pPr>
    </w:p>
    <w:p w:rsidR="007D125B" w:rsidRDefault="007D125B" w:rsidP="00FA78A9">
      <w:pPr>
        <w:jc w:val="center"/>
        <w:rPr>
          <w:rFonts w:asciiTheme="minorHAnsi" w:hAnsiTheme="minorHAnsi" w:cstheme="minorHAnsi"/>
          <w:b/>
          <w:sz w:val="22"/>
          <w:szCs w:val="22"/>
        </w:rPr>
      </w:pPr>
    </w:p>
    <w:p w:rsidR="007D125B" w:rsidRPr="006F470A" w:rsidRDefault="007D125B"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D125B" w:rsidRDefault="007D125B" w:rsidP="00FA78A9">
      <w:pPr>
        <w:jc w:val="center"/>
        <w:rPr>
          <w:rFonts w:asciiTheme="minorHAnsi" w:hAnsiTheme="minorHAnsi" w:cstheme="minorHAnsi"/>
          <w:b/>
          <w:sz w:val="22"/>
          <w:szCs w:val="22"/>
        </w:rPr>
      </w:pPr>
    </w:p>
    <w:p w:rsidR="007D125B" w:rsidRDefault="007D125B" w:rsidP="007D125B">
      <w:pPr>
        <w:jc w:val="center"/>
        <w:rPr>
          <w:rFonts w:ascii="Calibri" w:hAnsi="Calibri" w:cs="Calibri"/>
          <w:b/>
          <w:sz w:val="22"/>
          <w:szCs w:val="22"/>
        </w:rPr>
      </w:pPr>
      <w:r>
        <w:rPr>
          <w:rFonts w:ascii="Calibri" w:hAnsi="Calibri" w:cs="Calibri"/>
          <w:b/>
          <w:sz w:val="22"/>
          <w:szCs w:val="22"/>
          <w:highlight w:val="yellow"/>
        </w:rPr>
        <w:t>DESCRIBIR LOS ÍTEMS A LOS QUE SE PRESENTA: ________________________________________</w:t>
      </w:r>
    </w:p>
    <w:p w:rsidR="007D125B" w:rsidRPr="006F470A" w:rsidRDefault="007D125B" w:rsidP="00FA78A9">
      <w:pPr>
        <w:jc w:val="center"/>
        <w:rPr>
          <w:rFonts w:asciiTheme="minorHAnsi" w:hAnsiTheme="minorHAnsi" w:cstheme="minorHAnsi"/>
          <w:b/>
          <w:sz w:val="22"/>
          <w:szCs w:val="22"/>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015B4A" w:rsidRDefault="00015B4A" w:rsidP="007D125B">
      <w:pPr>
        <w:rPr>
          <w:rFonts w:asciiTheme="minorHAnsi" w:hAnsiTheme="minorHAnsi" w:cstheme="minorHAnsi"/>
          <w:b/>
          <w:sz w:val="22"/>
          <w:szCs w:val="22"/>
        </w:rPr>
      </w:pPr>
    </w:p>
    <w:p w:rsidR="007D125B" w:rsidRPr="006F470A" w:rsidRDefault="007D125B" w:rsidP="007D125B">
      <w:pP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D636D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636D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636D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D636D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D636D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7D125B" w:rsidRDefault="00432E57" w:rsidP="00D636D7">
      <w:pPr>
        <w:pStyle w:val="Sinespaciado"/>
        <w:numPr>
          <w:ilvl w:val="1"/>
          <w:numId w:val="33"/>
        </w:numPr>
        <w:tabs>
          <w:tab w:val="left" w:pos="709"/>
        </w:tabs>
        <w:ind w:left="993" w:hanging="709"/>
        <w:jc w:val="both"/>
        <w:rPr>
          <w:rFonts w:asciiTheme="minorHAnsi" w:hAnsiTheme="minorHAnsi" w:cstheme="minorHAnsi"/>
          <w:lang w:val="es-BO"/>
        </w:rPr>
      </w:pPr>
      <w:r w:rsidRPr="007D125B">
        <w:rPr>
          <w:rFonts w:asciiTheme="minorHAnsi" w:hAnsiTheme="minorHAnsi" w:cstheme="minorHAnsi"/>
          <w:b/>
        </w:rPr>
        <w:t xml:space="preserve">MARGEN DE PREFERENCIA </w:t>
      </w:r>
    </w:p>
    <w:p w:rsidR="007D125B" w:rsidRPr="007D125B" w:rsidRDefault="007D125B" w:rsidP="007D125B">
      <w:pPr>
        <w:pStyle w:val="Sinespaciado"/>
        <w:tabs>
          <w:tab w:val="left" w:pos="709"/>
        </w:tabs>
        <w:ind w:left="993"/>
        <w:jc w:val="both"/>
        <w:rPr>
          <w:rFonts w:asciiTheme="minorHAnsi" w:hAnsiTheme="minorHAnsi" w:cstheme="minorHAnsi"/>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D636D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D636D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E08F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8pt" o:ole="">
            <v:imagedata r:id="rId17" o:title=""/>
          </v:shape>
          <o:OLEObject Type="Embed" ProgID="Equation.3" ShapeID="_x0000_i1025" DrawAspect="Content" ObjectID="_1630501851"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pt;height:12pt" o:ole="">
            <v:imagedata r:id="rId19" o:title=""/>
          </v:shape>
          <o:OLEObject Type="Embed" ProgID="Equation.3" ShapeID="_x0000_i1026" DrawAspect="Content" ObjectID="_1630501852"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630501853"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3" o:title=""/>
          </v:shape>
          <o:OLEObject Type="Embed" ProgID="Equation.3" ShapeID="_x0000_i1028" DrawAspect="Content" ObjectID="_1630501854"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D636D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D636D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D636D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D636D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7D125B" w:rsidRDefault="007D125B" w:rsidP="007D125B">
      <w:pPr>
        <w:pStyle w:val="Encabezado"/>
        <w:rPr>
          <w:rFonts w:ascii="Calibri" w:eastAsia="Arial Unicode MS" w:hAnsi="Calibri" w:cs="Calibri"/>
          <w:b/>
          <w:sz w:val="22"/>
          <w:szCs w:val="18"/>
          <w:lang w:val="es-MX"/>
        </w:rPr>
      </w:pPr>
    </w:p>
    <w:p w:rsidR="007D125B" w:rsidRDefault="007D125B" w:rsidP="007D125B">
      <w:pPr>
        <w:jc w:val="center"/>
        <w:rPr>
          <w:rFonts w:ascii="Calibri" w:eastAsia="Arial Unicode MS" w:hAnsi="Calibri" w:cs="Calibri"/>
          <w:b/>
        </w:rPr>
      </w:pPr>
      <w:r>
        <w:rPr>
          <w:rFonts w:ascii="Calibri" w:eastAsia="Arial Unicode MS" w:hAnsi="Calibri" w:cs="Calibri"/>
          <w:b/>
          <w:lang w:val="es-MX"/>
        </w:rPr>
        <w:t>“ADQUISICION DE EQUIPOS DE MONITOREO PARA EL AREA DE SMS EN EL COMPLEJO RIO GRANDE”</w:t>
      </w:r>
    </w:p>
    <w:p w:rsidR="007D125B" w:rsidRPr="000017B4" w:rsidRDefault="007D125B" w:rsidP="007D125B">
      <w:pPr>
        <w:jc w:val="center"/>
        <w:rPr>
          <w:rFonts w:ascii="Verdana" w:hAnsi="Verdana" w:cs="Calibri"/>
          <w:sz w:val="28"/>
          <w:szCs w:val="22"/>
        </w:rPr>
      </w:pPr>
    </w:p>
    <w:p w:rsidR="007D125B" w:rsidRDefault="007D125B" w:rsidP="007D125B">
      <w:pPr>
        <w:ind w:left="720"/>
        <w:jc w:val="right"/>
        <w:rPr>
          <w:rFonts w:ascii="Verdana" w:hAnsi="Verdana" w:cs="Verdana"/>
          <w:bCs/>
          <w:color w:val="000000"/>
          <w:sz w:val="18"/>
          <w:szCs w:val="18"/>
        </w:rPr>
      </w:pPr>
    </w:p>
    <w:tbl>
      <w:tblPr>
        <w:tblW w:w="8131" w:type="dxa"/>
        <w:jc w:val="center"/>
        <w:tblCellMar>
          <w:left w:w="70" w:type="dxa"/>
          <w:right w:w="70" w:type="dxa"/>
        </w:tblCellMar>
        <w:tblLook w:val="04A0" w:firstRow="1" w:lastRow="0" w:firstColumn="1" w:lastColumn="0" w:noHBand="0" w:noVBand="1"/>
      </w:tblPr>
      <w:tblGrid>
        <w:gridCol w:w="703"/>
        <w:gridCol w:w="4878"/>
        <w:gridCol w:w="1275"/>
        <w:gridCol w:w="1275"/>
      </w:tblGrid>
      <w:tr w:rsidR="007D125B" w:rsidRPr="003640F7" w:rsidTr="006B7F36">
        <w:trPr>
          <w:trHeight w:val="534"/>
          <w:jc w:val="center"/>
        </w:trPr>
        <w:tc>
          <w:tcPr>
            <w:tcW w:w="703" w:type="dxa"/>
            <w:tcBorders>
              <w:top w:val="single" w:sz="4" w:space="0" w:color="auto"/>
              <w:left w:val="single" w:sz="4" w:space="0" w:color="auto"/>
              <w:bottom w:val="single" w:sz="4" w:space="0" w:color="auto"/>
              <w:right w:val="single" w:sz="4" w:space="0" w:color="000000"/>
            </w:tcBorders>
            <w:shd w:val="clear" w:color="auto" w:fill="DEEAF6"/>
            <w:vAlign w:val="center"/>
          </w:tcPr>
          <w:p w:rsidR="007D125B" w:rsidRPr="003640F7" w:rsidRDefault="007D125B" w:rsidP="006B7F36">
            <w:pPr>
              <w:spacing w:before="60" w:after="60"/>
              <w:jc w:val="center"/>
              <w:rPr>
                <w:rFonts w:ascii="Calibri" w:hAnsi="Calibri" w:cs="Calibri"/>
                <w:b/>
                <w:bCs/>
                <w:sz w:val="22"/>
                <w:szCs w:val="22"/>
                <w:lang w:val="es-BO"/>
              </w:rPr>
            </w:pPr>
            <w:r w:rsidRPr="003640F7">
              <w:rPr>
                <w:rFonts w:ascii="Calibri" w:hAnsi="Calibri" w:cs="Calibri"/>
                <w:b/>
                <w:bCs/>
                <w:sz w:val="22"/>
                <w:szCs w:val="22"/>
                <w:lang w:val="es-BO"/>
              </w:rPr>
              <w:t>N°</w:t>
            </w:r>
            <w:r>
              <w:rPr>
                <w:rFonts w:ascii="Calibri" w:hAnsi="Calibri" w:cs="Calibri"/>
                <w:b/>
                <w:bCs/>
                <w:sz w:val="22"/>
                <w:szCs w:val="22"/>
                <w:lang w:val="es-BO"/>
              </w:rPr>
              <w:t xml:space="preserve"> ÍTEM</w:t>
            </w:r>
          </w:p>
        </w:tc>
        <w:tc>
          <w:tcPr>
            <w:tcW w:w="4878"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7D125B" w:rsidRPr="003640F7" w:rsidRDefault="007D125B" w:rsidP="006B7F36">
            <w:pPr>
              <w:spacing w:before="60" w:after="60"/>
              <w:jc w:val="center"/>
              <w:rPr>
                <w:rFonts w:ascii="Calibri" w:hAnsi="Calibri" w:cs="Calibri"/>
                <w:b/>
                <w:bCs/>
                <w:sz w:val="22"/>
                <w:szCs w:val="22"/>
                <w:lang w:val="es-BO"/>
              </w:rPr>
            </w:pPr>
            <w:r w:rsidRPr="003640F7">
              <w:rPr>
                <w:rFonts w:ascii="Calibri" w:hAnsi="Calibri" w:cs="Calibri"/>
                <w:b/>
                <w:bCs/>
                <w:sz w:val="22"/>
                <w:szCs w:val="22"/>
                <w:lang w:val="es-BO"/>
              </w:rPr>
              <w:t>DES</w:t>
            </w:r>
            <w:r>
              <w:rPr>
                <w:rFonts w:ascii="Calibri" w:hAnsi="Calibri" w:cs="Calibri"/>
                <w:b/>
                <w:bCs/>
                <w:sz w:val="22"/>
                <w:szCs w:val="22"/>
                <w:lang w:val="es-BO"/>
              </w:rPr>
              <w:t>CRIPCIÓN DETALLADA DE LOS EQUIPOS</w:t>
            </w:r>
          </w:p>
        </w:tc>
        <w:tc>
          <w:tcPr>
            <w:tcW w:w="1275" w:type="dxa"/>
            <w:tcBorders>
              <w:top w:val="single" w:sz="4" w:space="0" w:color="auto"/>
              <w:left w:val="single" w:sz="4" w:space="0" w:color="auto"/>
              <w:bottom w:val="single" w:sz="4" w:space="0" w:color="auto"/>
              <w:right w:val="single" w:sz="4" w:space="0" w:color="000000"/>
            </w:tcBorders>
            <w:shd w:val="clear" w:color="auto" w:fill="DEEAF6"/>
            <w:vAlign w:val="bottom"/>
          </w:tcPr>
          <w:p w:rsidR="007D125B" w:rsidRDefault="007D125B" w:rsidP="006B7F36">
            <w:pPr>
              <w:jc w:val="center"/>
              <w:rPr>
                <w:rFonts w:ascii="Calibri" w:hAnsi="Calibri" w:cs="Calibri"/>
                <w:b/>
                <w:bCs/>
                <w:color w:val="000000"/>
                <w:sz w:val="22"/>
                <w:szCs w:val="22"/>
              </w:rPr>
            </w:pPr>
            <w:r>
              <w:rPr>
                <w:rFonts w:ascii="Calibri" w:hAnsi="Calibri" w:cs="Calibri"/>
                <w:b/>
                <w:bCs/>
                <w:color w:val="000000"/>
                <w:sz w:val="22"/>
                <w:szCs w:val="22"/>
              </w:rPr>
              <w:t>UNIDAD DE MEDIDA</w:t>
            </w:r>
          </w:p>
        </w:tc>
        <w:tc>
          <w:tcPr>
            <w:tcW w:w="1275" w:type="dxa"/>
            <w:tcBorders>
              <w:top w:val="single" w:sz="4" w:space="0" w:color="auto"/>
              <w:left w:val="single" w:sz="4" w:space="0" w:color="auto"/>
              <w:bottom w:val="single" w:sz="4" w:space="0" w:color="auto"/>
              <w:right w:val="single" w:sz="4" w:space="0" w:color="000000"/>
            </w:tcBorders>
            <w:shd w:val="clear" w:color="auto" w:fill="DEEAF6"/>
            <w:vAlign w:val="center"/>
          </w:tcPr>
          <w:p w:rsidR="007D125B" w:rsidRDefault="007D125B" w:rsidP="006B7F36">
            <w:pPr>
              <w:rPr>
                <w:rFonts w:ascii="Calibri" w:hAnsi="Calibri" w:cs="Calibri"/>
                <w:b/>
                <w:bCs/>
                <w:color w:val="000000"/>
                <w:sz w:val="22"/>
                <w:szCs w:val="22"/>
              </w:rPr>
            </w:pPr>
            <w:r>
              <w:rPr>
                <w:rFonts w:ascii="Calibri" w:hAnsi="Calibri" w:cs="Calibri"/>
                <w:b/>
                <w:bCs/>
                <w:color w:val="000000"/>
                <w:sz w:val="22"/>
                <w:szCs w:val="22"/>
              </w:rPr>
              <w:t>CANTIDAD</w:t>
            </w:r>
          </w:p>
        </w:tc>
      </w:tr>
      <w:tr w:rsidR="007D125B" w:rsidRPr="003640F7" w:rsidTr="006B7F36">
        <w:trPr>
          <w:trHeight w:val="376"/>
          <w:jc w:val="center"/>
        </w:trPr>
        <w:tc>
          <w:tcPr>
            <w:tcW w:w="703" w:type="dxa"/>
            <w:tcBorders>
              <w:top w:val="single" w:sz="4" w:space="0" w:color="auto"/>
              <w:left w:val="single" w:sz="4" w:space="0" w:color="auto"/>
              <w:bottom w:val="single" w:sz="4" w:space="0" w:color="auto"/>
              <w:right w:val="single" w:sz="4" w:space="0" w:color="000000"/>
            </w:tcBorders>
            <w:vAlign w:val="center"/>
          </w:tcPr>
          <w:p w:rsidR="007D125B" w:rsidRPr="00CF28E5" w:rsidRDefault="007D125B" w:rsidP="006B7F36">
            <w:pPr>
              <w:jc w:val="center"/>
              <w:rPr>
                <w:rFonts w:ascii="Calibri" w:hAnsi="Calibri" w:cs="Calibri"/>
                <w:color w:val="000000"/>
                <w:sz w:val="22"/>
                <w:lang w:val="es-BO" w:eastAsia="es-BO"/>
              </w:rPr>
            </w:pPr>
            <w:r w:rsidRPr="00CF28E5">
              <w:rPr>
                <w:rFonts w:ascii="Calibri" w:hAnsi="Calibri" w:cs="Calibri"/>
                <w:color w:val="000000"/>
                <w:sz w:val="22"/>
              </w:rPr>
              <w:t>1</w:t>
            </w:r>
          </w:p>
        </w:tc>
        <w:tc>
          <w:tcPr>
            <w:tcW w:w="487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125B" w:rsidRPr="00CF28E5" w:rsidRDefault="007D125B" w:rsidP="006B7F36">
            <w:pPr>
              <w:jc w:val="both"/>
              <w:rPr>
                <w:rFonts w:ascii="Calibri" w:hAnsi="Calibri" w:cs="Calibri"/>
                <w:color w:val="000000"/>
                <w:sz w:val="22"/>
              </w:rPr>
            </w:pPr>
            <w:r>
              <w:rPr>
                <w:rFonts w:ascii="Calibri" w:hAnsi="Calibri" w:cs="Calibri"/>
                <w:color w:val="000000"/>
                <w:sz w:val="22"/>
                <w:szCs w:val="22"/>
              </w:rPr>
              <w:t>Detector de 4 gases portátil</w:t>
            </w:r>
          </w:p>
        </w:tc>
        <w:tc>
          <w:tcPr>
            <w:tcW w:w="1275" w:type="dxa"/>
            <w:tcBorders>
              <w:top w:val="single" w:sz="4" w:space="0" w:color="auto"/>
              <w:left w:val="single" w:sz="4" w:space="0" w:color="auto"/>
              <w:bottom w:val="single" w:sz="4" w:space="0" w:color="auto"/>
              <w:right w:val="single" w:sz="4" w:space="0" w:color="000000"/>
            </w:tcBorders>
            <w:vAlign w:val="center"/>
          </w:tcPr>
          <w:p w:rsidR="007D125B" w:rsidRDefault="007D125B" w:rsidP="006B7F36">
            <w:pPr>
              <w:jc w:val="center"/>
              <w:rPr>
                <w:rFonts w:ascii="Calibri" w:hAnsi="Calibri" w:cs="Calibri"/>
                <w:color w:val="000000"/>
                <w:sz w:val="22"/>
                <w:szCs w:val="22"/>
              </w:rPr>
            </w:pPr>
            <w:r>
              <w:rPr>
                <w:rFonts w:ascii="Calibri" w:hAnsi="Calibri" w:cs="Calibri"/>
                <w:color w:val="000000"/>
                <w:sz w:val="22"/>
                <w:szCs w:val="22"/>
              </w:rPr>
              <w:t>EQUIPO</w:t>
            </w:r>
          </w:p>
        </w:tc>
        <w:tc>
          <w:tcPr>
            <w:tcW w:w="1275" w:type="dxa"/>
            <w:tcBorders>
              <w:top w:val="single" w:sz="4" w:space="0" w:color="auto"/>
              <w:left w:val="single" w:sz="4" w:space="0" w:color="auto"/>
              <w:bottom w:val="single" w:sz="4" w:space="0" w:color="auto"/>
              <w:right w:val="single" w:sz="4" w:space="0" w:color="000000"/>
            </w:tcBorders>
            <w:vAlign w:val="center"/>
          </w:tcPr>
          <w:p w:rsidR="007D125B" w:rsidRDefault="007D125B" w:rsidP="006B7F36">
            <w:pPr>
              <w:jc w:val="center"/>
              <w:rPr>
                <w:rFonts w:ascii="Calibri" w:hAnsi="Calibri" w:cs="Calibri"/>
                <w:color w:val="000000"/>
                <w:sz w:val="22"/>
                <w:szCs w:val="22"/>
              </w:rPr>
            </w:pPr>
            <w:r>
              <w:rPr>
                <w:rFonts w:ascii="Calibri" w:hAnsi="Calibri" w:cs="Calibri"/>
                <w:color w:val="000000"/>
                <w:sz w:val="22"/>
                <w:szCs w:val="22"/>
              </w:rPr>
              <w:t>19</w:t>
            </w:r>
          </w:p>
        </w:tc>
      </w:tr>
      <w:tr w:rsidR="007D125B" w:rsidRPr="003640F7" w:rsidTr="006B7F36">
        <w:trPr>
          <w:trHeight w:val="376"/>
          <w:jc w:val="center"/>
        </w:trPr>
        <w:tc>
          <w:tcPr>
            <w:tcW w:w="703" w:type="dxa"/>
            <w:tcBorders>
              <w:top w:val="single" w:sz="4" w:space="0" w:color="auto"/>
              <w:left w:val="single" w:sz="4" w:space="0" w:color="auto"/>
              <w:bottom w:val="single" w:sz="4" w:space="0" w:color="auto"/>
              <w:right w:val="single" w:sz="4" w:space="0" w:color="000000"/>
            </w:tcBorders>
            <w:vAlign w:val="center"/>
          </w:tcPr>
          <w:p w:rsidR="007D125B" w:rsidRPr="00CF28E5" w:rsidRDefault="007D125B" w:rsidP="006B7F36">
            <w:pPr>
              <w:jc w:val="center"/>
              <w:rPr>
                <w:rFonts w:ascii="Calibri" w:hAnsi="Calibri" w:cs="Calibri"/>
                <w:color w:val="000000"/>
                <w:sz w:val="22"/>
              </w:rPr>
            </w:pPr>
            <w:r w:rsidRPr="00CF28E5">
              <w:rPr>
                <w:rFonts w:ascii="Calibri" w:hAnsi="Calibri" w:cs="Calibri"/>
                <w:color w:val="000000"/>
                <w:sz w:val="22"/>
              </w:rPr>
              <w:t>2</w:t>
            </w:r>
          </w:p>
        </w:tc>
        <w:tc>
          <w:tcPr>
            <w:tcW w:w="487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125B" w:rsidRPr="00CF28E5" w:rsidRDefault="007D125B" w:rsidP="006B7F36">
            <w:pPr>
              <w:jc w:val="both"/>
              <w:rPr>
                <w:rFonts w:ascii="Calibri" w:hAnsi="Calibri" w:cs="Calibri"/>
                <w:color w:val="000000"/>
                <w:sz w:val="22"/>
              </w:rPr>
            </w:pPr>
            <w:r>
              <w:rPr>
                <w:rFonts w:ascii="Calibri" w:hAnsi="Calibri" w:cs="Calibri"/>
                <w:color w:val="000000"/>
                <w:sz w:val="22"/>
                <w:szCs w:val="22"/>
              </w:rPr>
              <w:t>Detector de 4 gases portátil con bomba de muestreo para espacios confinados</w:t>
            </w:r>
          </w:p>
        </w:tc>
        <w:tc>
          <w:tcPr>
            <w:tcW w:w="1275" w:type="dxa"/>
            <w:tcBorders>
              <w:top w:val="single" w:sz="4" w:space="0" w:color="auto"/>
              <w:left w:val="single" w:sz="4" w:space="0" w:color="auto"/>
              <w:bottom w:val="single" w:sz="4" w:space="0" w:color="auto"/>
              <w:right w:val="single" w:sz="4" w:space="0" w:color="000000"/>
            </w:tcBorders>
            <w:vAlign w:val="center"/>
          </w:tcPr>
          <w:p w:rsidR="007D125B" w:rsidRDefault="007D125B" w:rsidP="006B7F36">
            <w:pPr>
              <w:jc w:val="center"/>
              <w:rPr>
                <w:rFonts w:ascii="Calibri" w:hAnsi="Calibri" w:cs="Calibri"/>
                <w:color w:val="000000"/>
                <w:sz w:val="22"/>
                <w:szCs w:val="22"/>
              </w:rPr>
            </w:pPr>
            <w:r>
              <w:rPr>
                <w:rFonts w:ascii="Calibri" w:hAnsi="Calibri" w:cs="Calibri"/>
                <w:color w:val="000000"/>
                <w:sz w:val="22"/>
                <w:szCs w:val="22"/>
              </w:rPr>
              <w:t>EQUIPO</w:t>
            </w:r>
          </w:p>
        </w:tc>
        <w:tc>
          <w:tcPr>
            <w:tcW w:w="1275" w:type="dxa"/>
            <w:tcBorders>
              <w:top w:val="single" w:sz="4" w:space="0" w:color="auto"/>
              <w:left w:val="single" w:sz="4" w:space="0" w:color="auto"/>
              <w:bottom w:val="single" w:sz="4" w:space="0" w:color="auto"/>
              <w:right w:val="single" w:sz="4" w:space="0" w:color="000000"/>
            </w:tcBorders>
            <w:vAlign w:val="center"/>
          </w:tcPr>
          <w:p w:rsidR="007D125B" w:rsidRDefault="007D125B" w:rsidP="006B7F36">
            <w:pPr>
              <w:jc w:val="center"/>
              <w:rPr>
                <w:rFonts w:ascii="Calibri" w:hAnsi="Calibri" w:cs="Calibri"/>
                <w:color w:val="000000"/>
                <w:sz w:val="22"/>
                <w:szCs w:val="22"/>
              </w:rPr>
            </w:pPr>
            <w:r>
              <w:rPr>
                <w:rFonts w:ascii="Calibri" w:hAnsi="Calibri" w:cs="Calibri"/>
                <w:color w:val="000000"/>
                <w:sz w:val="22"/>
                <w:szCs w:val="22"/>
              </w:rPr>
              <w:t>17</w:t>
            </w:r>
          </w:p>
        </w:tc>
      </w:tr>
      <w:tr w:rsidR="007D125B" w:rsidRPr="003640F7" w:rsidTr="006B7F36">
        <w:trPr>
          <w:trHeight w:val="376"/>
          <w:jc w:val="center"/>
        </w:trPr>
        <w:tc>
          <w:tcPr>
            <w:tcW w:w="703" w:type="dxa"/>
            <w:tcBorders>
              <w:top w:val="single" w:sz="4" w:space="0" w:color="auto"/>
              <w:left w:val="single" w:sz="4" w:space="0" w:color="auto"/>
              <w:bottom w:val="single" w:sz="4" w:space="0" w:color="auto"/>
              <w:right w:val="single" w:sz="4" w:space="0" w:color="000000"/>
            </w:tcBorders>
            <w:vAlign w:val="center"/>
          </w:tcPr>
          <w:p w:rsidR="007D125B" w:rsidRPr="00CF28E5" w:rsidRDefault="007D125B" w:rsidP="006B7F36">
            <w:pPr>
              <w:jc w:val="center"/>
              <w:rPr>
                <w:rFonts w:ascii="Calibri" w:hAnsi="Calibri" w:cs="Calibri"/>
                <w:color w:val="000000"/>
                <w:sz w:val="22"/>
              </w:rPr>
            </w:pPr>
            <w:r>
              <w:rPr>
                <w:rFonts w:ascii="Calibri" w:hAnsi="Calibri" w:cs="Calibri"/>
                <w:color w:val="000000"/>
                <w:sz w:val="22"/>
              </w:rPr>
              <w:t>3</w:t>
            </w:r>
          </w:p>
        </w:tc>
        <w:tc>
          <w:tcPr>
            <w:tcW w:w="487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125B" w:rsidRPr="00CF28E5" w:rsidRDefault="007D125B" w:rsidP="006B7F36">
            <w:pPr>
              <w:jc w:val="both"/>
              <w:rPr>
                <w:rFonts w:ascii="Calibri" w:hAnsi="Calibri" w:cs="Calibri"/>
                <w:color w:val="000000"/>
                <w:sz w:val="22"/>
              </w:rPr>
            </w:pPr>
            <w:r>
              <w:rPr>
                <w:rFonts w:ascii="Calibri" w:hAnsi="Calibri" w:cs="Calibri"/>
                <w:color w:val="000000"/>
                <w:sz w:val="22"/>
                <w:szCs w:val="22"/>
              </w:rPr>
              <w:t>Sonómetro integrador</w:t>
            </w:r>
          </w:p>
        </w:tc>
        <w:tc>
          <w:tcPr>
            <w:tcW w:w="1275" w:type="dxa"/>
            <w:tcBorders>
              <w:top w:val="single" w:sz="4" w:space="0" w:color="auto"/>
              <w:left w:val="single" w:sz="4" w:space="0" w:color="auto"/>
              <w:bottom w:val="single" w:sz="4" w:space="0" w:color="auto"/>
              <w:right w:val="single" w:sz="4" w:space="0" w:color="000000"/>
            </w:tcBorders>
            <w:vAlign w:val="center"/>
          </w:tcPr>
          <w:p w:rsidR="007D125B" w:rsidRDefault="007D125B" w:rsidP="006B7F36">
            <w:pPr>
              <w:jc w:val="center"/>
              <w:rPr>
                <w:rFonts w:ascii="Calibri" w:hAnsi="Calibri" w:cs="Calibri"/>
                <w:color w:val="000000"/>
                <w:sz w:val="22"/>
                <w:szCs w:val="22"/>
              </w:rPr>
            </w:pPr>
            <w:r>
              <w:rPr>
                <w:rFonts w:ascii="Calibri" w:hAnsi="Calibri" w:cs="Calibri"/>
                <w:color w:val="000000"/>
                <w:sz w:val="22"/>
                <w:szCs w:val="22"/>
              </w:rPr>
              <w:t>EQUIPO</w:t>
            </w:r>
          </w:p>
        </w:tc>
        <w:tc>
          <w:tcPr>
            <w:tcW w:w="1275" w:type="dxa"/>
            <w:tcBorders>
              <w:top w:val="single" w:sz="4" w:space="0" w:color="auto"/>
              <w:left w:val="single" w:sz="4" w:space="0" w:color="auto"/>
              <w:bottom w:val="single" w:sz="4" w:space="0" w:color="auto"/>
              <w:right w:val="single" w:sz="4" w:space="0" w:color="000000"/>
            </w:tcBorders>
            <w:vAlign w:val="center"/>
          </w:tcPr>
          <w:p w:rsidR="007D125B" w:rsidRDefault="007D125B" w:rsidP="006B7F36">
            <w:pPr>
              <w:jc w:val="center"/>
              <w:rPr>
                <w:rFonts w:ascii="Calibri" w:hAnsi="Calibri" w:cs="Calibri"/>
                <w:color w:val="000000"/>
                <w:sz w:val="22"/>
                <w:szCs w:val="22"/>
              </w:rPr>
            </w:pPr>
            <w:r>
              <w:rPr>
                <w:rFonts w:ascii="Calibri" w:hAnsi="Calibri" w:cs="Calibri"/>
                <w:color w:val="000000"/>
                <w:sz w:val="22"/>
                <w:szCs w:val="22"/>
              </w:rPr>
              <w:t>1</w:t>
            </w:r>
          </w:p>
        </w:tc>
      </w:tr>
      <w:tr w:rsidR="007D125B" w:rsidRPr="003640F7" w:rsidTr="006B7F36">
        <w:trPr>
          <w:trHeight w:val="376"/>
          <w:jc w:val="center"/>
        </w:trPr>
        <w:tc>
          <w:tcPr>
            <w:tcW w:w="703" w:type="dxa"/>
            <w:tcBorders>
              <w:top w:val="single" w:sz="4" w:space="0" w:color="auto"/>
              <w:left w:val="single" w:sz="4" w:space="0" w:color="auto"/>
              <w:bottom w:val="single" w:sz="4" w:space="0" w:color="auto"/>
              <w:right w:val="single" w:sz="4" w:space="0" w:color="000000"/>
            </w:tcBorders>
            <w:vAlign w:val="center"/>
          </w:tcPr>
          <w:p w:rsidR="007D125B" w:rsidRPr="00CF28E5" w:rsidRDefault="007D125B" w:rsidP="006B7F36">
            <w:pPr>
              <w:jc w:val="center"/>
              <w:rPr>
                <w:rFonts w:ascii="Calibri" w:hAnsi="Calibri" w:cs="Calibri"/>
                <w:color w:val="000000"/>
                <w:sz w:val="22"/>
              </w:rPr>
            </w:pPr>
            <w:r>
              <w:rPr>
                <w:rFonts w:ascii="Calibri" w:hAnsi="Calibri" w:cs="Calibri"/>
                <w:color w:val="000000"/>
                <w:sz w:val="22"/>
              </w:rPr>
              <w:t>4</w:t>
            </w:r>
          </w:p>
        </w:tc>
        <w:tc>
          <w:tcPr>
            <w:tcW w:w="487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125B" w:rsidRPr="00CF28E5" w:rsidRDefault="007D125B" w:rsidP="006B7F36">
            <w:pPr>
              <w:jc w:val="both"/>
              <w:rPr>
                <w:rFonts w:ascii="Calibri" w:hAnsi="Calibri" w:cs="Calibri"/>
                <w:color w:val="000000"/>
                <w:sz w:val="22"/>
              </w:rPr>
            </w:pPr>
            <w:r>
              <w:rPr>
                <w:rFonts w:ascii="Calibri" w:hAnsi="Calibri" w:cs="Calibri"/>
                <w:color w:val="000000"/>
                <w:sz w:val="22"/>
                <w:szCs w:val="22"/>
              </w:rPr>
              <w:t>Detector de mercurio portátil</w:t>
            </w:r>
          </w:p>
        </w:tc>
        <w:tc>
          <w:tcPr>
            <w:tcW w:w="1275" w:type="dxa"/>
            <w:tcBorders>
              <w:top w:val="single" w:sz="4" w:space="0" w:color="auto"/>
              <w:left w:val="single" w:sz="4" w:space="0" w:color="auto"/>
              <w:bottom w:val="single" w:sz="4" w:space="0" w:color="auto"/>
              <w:right w:val="single" w:sz="4" w:space="0" w:color="000000"/>
            </w:tcBorders>
            <w:vAlign w:val="center"/>
          </w:tcPr>
          <w:p w:rsidR="007D125B" w:rsidRDefault="007D125B" w:rsidP="006B7F36">
            <w:pPr>
              <w:jc w:val="center"/>
              <w:rPr>
                <w:rFonts w:ascii="Calibri" w:hAnsi="Calibri" w:cs="Calibri"/>
                <w:color w:val="000000"/>
                <w:sz w:val="22"/>
                <w:szCs w:val="22"/>
              </w:rPr>
            </w:pPr>
            <w:r>
              <w:rPr>
                <w:rFonts w:ascii="Calibri" w:hAnsi="Calibri" w:cs="Calibri"/>
                <w:color w:val="000000"/>
                <w:sz w:val="22"/>
                <w:szCs w:val="22"/>
              </w:rPr>
              <w:t>EQUIPO</w:t>
            </w:r>
          </w:p>
        </w:tc>
        <w:tc>
          <w:tcPr>
            <w:tcW w:w="1275" w:type="dxa"/>
            <w:tcBorders>
              <w:top w:val="single" w:sz="4" w:space="0" w:color="auto"/>
              <w:left w:val="single" w:sz="4" w:space="0" w:color="auto"/>
              <w:bottom w:val="single" w:sz="4" w:space="0" w:color="auto"/>
              <w:right w:val="single" w:sz="4" w:space="0" w:color="000000"/>
            </w:tcBorders>
            <w:vAlign w:val="center"/>
          </w:tcPr>
          <w:p w:rsidR="007D125B" w:rsidRDefault="007D125B" w:rsidP="006B7F36">
            <w:pPr>
              <w:jc w:val="center"/>
              <w:rPr>
                <w:rFonts w:ascii="Calibri" w:hAnsi="Calibri" w:cs="Calibri"/>
                <w:color w:val="000000"/>
                <w:sz w:val="22"/>
                <w:szCs w:val="22"/>
              </w:rPr>
            </w:pPr>
            <w:r>
              <w:rPr>
                <w:rFonts w:ascii="Calibri" w:hAnsi="Calibri" w:cs="Calibri"/>
                <w:color w:val="000000"/>
                <w:sz w:val="22"/>
                <w:szCs w:val="22"/>
              </w:rPr>
              <w:t>2</w:t>
            </w:r>
          </w:p>
        </w:tc>
      </w:tr>
      <w:tr w:rsidR="007D125B" w:rsidRPr="003640F7" w:rsidTr="006B7F36">
        <w:trPr>
          <w:trHeight w:val="376"/>
          <w:jc w:val="center"/>
        </w:trPr>
        <w:tc>
          <w:tcPr>
            <w:tcW w:w="703" w:type="dxa"/>
            <w:tcBorders>
              <w:top w:val="single" w:sz="4" w:space="0" w:color="auto"/>
              <w:left w:val="single" w:sz="4" w:space="0" w:color="auto"/>
              <w:bottom w:val="single" w:sz="4" w:space="0" w:color="auto"/>
              <w:right w:val="single" w:sz="4" w:space="0" w:color="000000"/>
            </w:tcBorders>
            <w:vAlign w:val="center"/>
          </w:tcPr>
          <w:p w:rsidR="007D125B" w:rsidRPr="00CF28E5" w:rsidRDefault="007D125B" w:rsidP="006B7F36">
            <w:pPr>
              <w:jc w:val="center"/>
              <w:rPr>
                <w:rFonts w:ascii="Calibri" w:hAnsi="Calibri" w:cs="Calibri"/>
                <w:color w:val="000000"/>
                <w:sz w:val="22"/>
              </w:rPr>
            </w:pPr>
            <w:r>
              <w:rPr>
                <w:rFonts w:ascii="Calibri" w:hAnsi="Calibri" w:cs="Calibri"/>
                <w:color w:val="000000"/>
                <w:sz w:val="22"/>
              </w:rPr>
              <w:t>5</w:t>
            </w:r>
          </w:p>
        </w:tc>
        <w:tc>
          <w:tcPr>
            <w:tcW w:w="487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125B" w:rsidRPr="00CF28E5" w:rsidRDefault="007D125B" w:rsidP="006B7F36">
            <w:pPr>
              <w:jc w:val="both"/>
              <w:rPr>
                <w:rFonts w:ascii="Calibri" w:hAnsi="Calibri" w:cs="Calibri"/>
                <w:color w:val="000000"/>
                <w:sz w:val="22"/>
              </w:rPr>
            </w:pPr>
            <w:r>
              <w:rPr>
                <w:rFonts w:ascii="Calibri" w:hAnsi="Calibri" w:cs="Calibri"/>
                <w:color w:val="000000"/>
                <w:sz w:val="22"/>
                <w:szCs w:val="22"/>
              </w:rPr>
              <w:t>Linterna Antiexplosiva</w:t>
            </w:r>
          </w:p>
        </w:tc>
        <w:tc>
          <w:tcPr>
            <w:tcW w:w="1275" w:type="dxa"/>
            <w:tcBorders>
              <w:top w:val="single" w:sz="4" w:space="0" w:color="auto"/>
              <w:left w:val="single" w:sz="4" w:space="0" w:color="auto"/>
              <w:bottom w:val="single" w:sz="4" w:space="0" w:color="auto"/>
              <w:right w:val="single" w:sz="4" w:space="0" w:color="000000"/>
            </w:tcBorders>
            <w:vAlign w:val="center"/>
          </w:tcPr>
          <w:p w:rsidR="007D125B" w:rsidRDefault="007D125B" w:rsidP="006B7F36">
            <w:pPr>
              <w:jc w:val="center"/>
              <w:rPr>
                <w:rFonts w:ascii="Calibri" w:hAnsi="Calibri" w:cs="Calibri"/>
                <w:color w:val="000000"/>
                <w:sz w:val="22"/>
                <w:szCs w:val="22"/>
              </w:rPr>
            </w:pPr>
            <w:r>
              <w:rPr>
                <w:rFonts w:ascii="Calibri" w:hAnsi="Calibri" w:cs="Calibri"/>
                <w:color w:val="000000"/>
                <w:sz w:val="22"/>
                <w:szCs w:val="22"/>
              </w:rPr>
              <w:t>EQUIPO</w:t>
            </w:r>
          </w:p>
        </w:tc>
        <w:tc>
          <w:tcPr>
            <w:tcW w:w="1275" w:type="dxa"/>
            <w:tcBorders>
              <w:top w:val="single" w:sz="4" w:space="0" w:color="auto"/>
              <w:left w:val="single" w:sz="4" w:space="0" w:color="auto"/>
              <w:bottom w:val="single" w:sz="4" w:space="0" w:color="auto"/>
              <w:right w:val="single" w:sz="4" w:space="0" w:color="000000"/>
            </w:tcBorders>
            <w:vAlign w:val="center"/>
          </w:tcPr>
          <w:p w:rsidR="007D125B" w:rsidRDefault="007D125B" w:rsidP="006B7F36">
            <w:pPr>
              <w:jc w:val="center"/>
              <w:rPr>
                <w:rFonts w:ascii="Calibri" w:hAnsi="Calibri" w:cs="Calibri"/>
                <w:color w:val="000000"/>
                <w:sz w:val="22"/>
                <w:szCs w:val="22"/>
              </w:rPr>
            </w:pPr>
            <w:r>
              <w:rPr>
                <w:rFonts w:ascii="Calibri" w:hAnsi="Calibri" w:cs="Calibri"/>
                <w:color w:val="000000"/>
                <w:sz w:val="22"/>
                <w:szCs w:val="22"/>
              </w:rPr>
              <w:t>32</w:t>
            </w:r>
          </w:p>
        </w:tc>
      </w:tr>
    </w:tbl>
    <w:p w:rsidR="007D125B" w:rsidRDefault="007D125B" w:rsidP="007D125B">
      <w:pPr>
        <w:rPr>
          <w:rFonts w:ascii="Verdana" w:hAnsi="Verdana" w:cs="Calibri"/>
          <w:sz w:val="18"/>
          <w:szCs w:val="18"/>
        </w:rPr>
      </w:pPr>
    </w:p>
    <w:p w:rsidR="007D125B" w:rsidRDefault="007D125B" w:rsidP="007D125B">
      <w:pPr>
        <w:rPr>
          <w:rFonts w:ascii="Verdana" w:hAnsi="Verdana" w:cs="Calibri"/>
          <w:sz w:val="18"/>
          <w:szCs w:val="18"/>
        </w:rPr>
      </w:pPr>
    </w:p>
    <w:p w:rsidR="007D125B" w:rsidRPr="00307016" w:rsidRDefault="007D125B" w:rsidP="007D125B">
      <w:pPr>
        <w:rPr>
          <w:rFonts w:ascii="Verdana" w:hAnsi="Verdana" w:cs="Calibri"/>
          <w:sz w:val="4"/>
          <w:szCs w:val="18"/>
        </w:rPr>
      </w:pPr>
    </w:p>
    <w:p w:rsidR="007D125B" w:rsidRDefault="007D125B" w:rsidP="00D636D7">
      <w:pPr>
        <w:pStyle w:val="Prrafodelista"/>
        <w:numPr>
          <w:ilvl w:val="0"/>
          <w:numId w:val="38"/>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w:t>
      </w:r>
      <w:r>
        <w:rPr>
          <w:rFonts w:ascii="Verdana" w:hAnsi="Verdana" w:cs="Calibri"/>
          <w:b/>
          <w:bCs/>
          <w:sz w:val="18"/>
          <w:szCs w:val="18"/>
          <w:lang w:eastAsia="es-BO"/>
        </w:rPr>
        <w:t xml:space="preserve"> </w:t>
      </w:r>
      <w:r w:rsidRPr="003F2292">
        <w:rPr>
          <w:rFonts w:ascii="Verdana" w:hAnsi="Verdana" w:cs="Calibri"/>
          <w:b/>
          <w:bCs/>
          <w:sz w:val="18"/>
          <w:szCs w:val="18"/>
          <w:lang w:eastAsia="es-BO"/>
        </w:rPr>
        <w:t>L</w:t>
      </w:r>
      <w:r>
        <w:rPr>
          <w:rFonts w:ascii="Verdana" w:hAnsi="Verdana" w:cs="Calibri"/>
          <w:b/>
          <w:bCs/>
          <w:sz w:val="18"/>
          <w:szCs w:val="18"/>
          <w:lang w:eastAsia="es-BO"/>
        </w:rPr>
        <w:t>OS</w:t>
      </w:r>
      <w:r w:rsidRPr="003F2292">
        <w:rPr>
          <w:rFonts w:ascii="Verdana" w:hAnsi="Verdana" w:cs="Calibri"/>
          <w:b/>
          <w:bCs/>
          <w:sz w:val="18"/>
          <w:szCs w:val="18"/>
          <w:lang w:eastAsia="es-BO"/>
        </w:rPr>
        <w:t xml:space="preserve"> </w:t>
      </w:r>
      <w:r>
        <w:rPr>
          <w:rFonts w:ascii="Verdana" w:hAnsi="Verdana" w:cs="Calibri"/>
          <w:b/>
          <w:bCs/>
          <w:sz w:val="18"/>
          <w:szCs w:val="18"/>
          <w:lang w:eastAsia="es-BO"/>
        </w:rPr>
        <w:t>EQUIPOS (Sujeto a Evaluación)</w:t>
      </w:r>
    </w:p>
    <w:p w:rsidR="007D125B" w:rsidRPr="003F2292" w:rsidRDefault="007D125B" w:rsidP="007D125B">
      <w:pPr>
        <w:pStyle w:val="Prrafodelista"/>
        <w:ind w:left="567"/>
        <w:contextualSpacing/>
        <w:jc w:val="both"/>
        <w:rPr>
          <w:rFonts w:ascii="Verdana" w:hAnsi="Verdana" w:cs="Calibri"/>
          <w:b/>
          <w:bCs/>
          <w:sz w:val="18"/>
          <w:szCs w:val="18"/>
          <w:lang w:eastAsia="es-BO"/>
        </w:rPr>
      </w:pPr>
    </w:p>
    <w:p w:rsidR="007D125B" w:rsidRPr="00307016" w:rsidRDefault="007D125B" w:rsidP="007D125B">
      <w:pPr>
        <w:autoSpaceDE w:val="0"/>
        <w:autoSpaceDN w:val="0"/>
        <w:adjustRightInd w:val="0"/>
        <w:rPr>
          <w:rFonts w:ascii="Verdana" w:hAnsi="Verdana" w:cs="Calibri"/>
          <w:sz w:val="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125B" w:rsidRPr="003F2292" w:rsidTr="006B7F36">
        <w:trPr>
          <w:trHeight w:val="388"/>
        </w:trPr>
        <w:tc>
          <w:tcPr>
            <w:tcW w:w="9322" w:type="dxa"/>
            <w:shd w:val="clear" w:color="auto" w:fill="DEEAF6"/>
            <w:vAlign w:val="center"/>
          </w:tcPr>
          <w:p w:rsidR="007D125B" w:rsidRPr="003F2292" w:rsidRDefault="007D125B" w:rsidP="006B7F36">
            <w:pPr>
              <w:autoSpaceDE w:val="0"/>
              <w:autoSpaceDN w:val="0"/>
              <w:adjustRightInd w:val="0"/>
              <w:rPr>
                <w:rFonts w:ascii="Verdana" w:hAnsi="Verdana" w:cs="Calibri"/>
                <w:sz w:val="18"/>
                <w:szCs w:val="18"/>
              </w:rPr>
            </w:pPr>
            <w:r>
              <w:rPr>
                <w:rFonts w:ascii="Verdana" w:hAnsi="Verdana" w:cs="Calibri"/>
                <w:b/>
                <w:bCs/>
                <w:sz w:val="18"/>
                <w:szCs w:val="18"/>
              </w:rPr>
              <w:t>DESCRIPCIÓN DE LOS EQUIPOS</w:t>
            </w:r>
          </w:p>
        </w:tc>
      </w:tr>
      <w:tr w:rsidR="007D125B" w:rsidRPr="003F2292" w:rsidTr="006B7F36">
        <w:trPr>
          <w:trHeight w:val="979"/>
        </w:trPr>
        <w:tc>
          <w:tcPr>
            <w:tcW w:w="9322" w:type="dxa"/>
            <w:shd w:val="clear" w:color="auto" w:fill="auto"/>
            <w:vAlign w:val="center"/>
          </w:tcPr>
          <w:p w:rsidR="007D125B" w:rsidRDefault="007D125B" w:rsidP="006B7F36">
            <w:pPr>
              <w:jc w:val="both"/>
              <w:rPr>
                <w:rFonts w:ascii="Calibri" w:hAnsi="Calibri" w:cs="Calibri"/>
                <w:b/>
                <w:bCs/>
              </w:rPr>
            </w:pPr>
          </w:p>
          <w:p w:rsidR="007D125B" w:rsidRDefault="007D125B" w:rsidP="006B7F36">
            <w:pPr>
              <w:jc w:val="both"/>
              <w:rPr>
                <w:rFonts w:ascii="Calibri" w:hAnsi="Calibri" w:cs="Calibri"/>
                <w:b/>
                <w:bCs/>
              </w:rPr>
            </w:pPr>
            <w:r>
              <w:rPr>
                <w:rFonts w:ascii="Calibri" w:hAnsi="Calibri" w:cs="Calibri"/>
                <w:b/>
                <w:bCs/>
              </w:rPr>
              <w:t>ÍTEM 1. DETECTOR DE 4 GASES PORTATIL</w:t>
            </w:r>
          </w:p>
          <w:p w:rsidR="007D125B" w:rsidRPr="008124F2" w:rsidRDefault="007D125B" w:rsidP="006B7F36">
            <w:pPr>
              <w:jc w:val="both"/>
              <w:rPr>
                <w:rFonts w:ascii="Calibri" w:hAnsi="Calibri" w:cs="Calibri"/>
                <w:b/>
                <w:bCs/>
              </w:rPr>
            </w:pPr>
            <w:r w:rsidRPr="008124F2">
              <w:rPr>
                <w:rFonts w:ascii="Calibri" w:hAnsi="Calibri" w:cs="Calibri"/>
                <w:b/>
                <w:bCs/>
              </w:rPr>
              <w:t>Deberá tener las siguientes características:</w:t>
            </w:r>
          </w:p>
          <w:p w:rsidR="007D125B" w:rsidRDefault="007D125B" w:rsidP="00D636D7">
            <w:pPr>
              <w:numPr>
                <w:ilvl w:val="0"/>
                <w:numId w:val="37"/>
              </w:numPr>
              <w:jc w:val="both"/>
              <w:rPr>
                <w:rFonts w:ascii="Calibri" w:hAnsi="Calibri" w:cs="Calibri"/>
                <w:bCs/>
              </w:rPr>
            </w:pPr>
            <w:r w:rsidRPr="004E3A56">
              <w:rPr>
                <w:rFonts w:ascii="Calibri" w:hAnsi="Calibri" w:cs="Calibri"/>
                <w:bCs/>
              </w:rPr>
              <w:t xml:space="preserve">Detector </w:t>
            </w:r>
            <w:proofErr w:type="spellStart"/>
            <w:r w:rsidRPr="004E3A56">
              <w:rPr>
                <w:rFonts w:ascii="Calibri" w:hAnsi="Calibri" w:cs="Calibri"/>
                <w:bCs/>
              </w:rPr>
              <w:t>multigas</w:t>
            </w:r>
            <w:proofErr w:type="spellEnd"/>
            <w:r w:rsidRPr="004E3A56">
              <w:rPr>
                <w:rFonts w:ascii="Calibri" w:hAnsi="Calibri" w:cs="Calibri"/>
                <w:bCs/>
              </w:rPr>
              <w:t xml:space="preserve"> de O2, CO, LEL, H2S con </w:t>
            </w:r>
            <w:proofErr w:type="spellStart"/>
            <w:r w:rsidRPr="004E3A56">
              <w:rPr>
                <w:rFonts w:ascii="Calibri" w:hAnsi="Calibri" w:cs="Calibri"/>
                <w:bCs/>
              </w:rPr>
              <w:t>datalogger</w:t>
            </w:r>
            <w:proofErr w:type="spellEnd"/>
          </w:p>
          <w:p w:rsidR="007D125B" w:rsidRPr="004E3A56" w:rsidRDefault="007D125B" w:rsidP="00D636D7">
            <w:pPr>
              <w:numPr>
                <w:ilvl w:val="0"/>
                <w:numId w:val="37"/>
              </w:numPr>
              <w:jc w:val="both"/>
              <w:rPr>
                <w:rFonts w:ascii="Calibri" w:hAnsi="Calibri" w:cs="Calibri"/>
                <w:bCs/>
              </w:rPr>
            </w:pPr>
            <w:r>
              <w:rPr>
                <w:rFonts w:ascii="Calibri" w:hAnsi="Calibri" w:cs="Calibri"/>
                <w:bCs/>
              </w:rPr>
              <w:t>Debe incluir</w:t>
            </w:r>
            <w:r w:rsidRPr="004E3A56">
              <w:rPr>
                <w:rFonts w:ascii="Calibri" w:hAnsi="Calibri" w:cs="Calibri"/>
                <w:bCs/>
              </w:rPr>
              <w:t xml:space="preserve"> 16 horas de registro y captura de 10 eventos.</w:t>
            </w:r>
          </w:p>
          <w:p w:rsidR="007D125B" w:rsidRPr="004E3A56" w:rsidRDefault="007D125B" w:rsidP="00D636D7">
            <w:pPr>
              <w:numPr>
                <w:ilvl w:val="0"/>
                <w:numId w:val="37"/>
              </w:numPr>
              <w:jc w:val="both"/>
              <w:rPr>
                <w:rFonts w:ascii="Calibri" w:hAnsi="Calibri" w:cs="Calibri"/>
                <w:bCs/>
              </w:rPr>
            </w:pPr>
            <w:r>
              <w:rPr>
                <w:rFonts w:ascii="Calibri" w:hAnsi="Calibri" w:cs="Calibri"/>
                <w:bCs/>
              </w:rPr>
              <w:t>Con</w:t>
            </w:r>
            <w:r w:rsidRPr="004E3A56">
              <w:rPr>
                <w:rFonts w:ascii="Calibri" w:hAnsi="Calibri" w:cs="Calibri"/>
                <w:bCs/>
              </w:rPr>
              <w:t xml:space="preserve"> autodiagnóstico de todas las funciones</w:t>
            </w:r>
            <w:r>
              <w:rPr>
                <w:rFonts w:ascii="Calibri" w:hAnsi="Calibri" w:cs="Calibri"/>
                <w:bCs/>
              </w:rPr>
              <w:t xml:space="preserve">: </w:t>
            </w:r>
            <w:r w:rsidRPr="004E3A56">
              <w:rPr>
                <w:rFonts w:ascii="Calibri" w:hAnsi="Calibri" w:cs="Calibri"/>
                <w:bCs/>
              </w:rPr>
              <w:t xml:space="preserve">sensor, estado de batería, </w:t>
            </w:r>
            <w:r>
              <w:rPr>
                <w:rFonts w:ascii="Calibri" w:hAnsi="Calibri" w:cs="Calibri"/>
                <w:bCs/>
              </w:rPr>
              <w:t>i</w:t>
            </w:r>
            <w:r w:rsidRPr="004E3A56">
              <w:rPr>
                <w:rFonts w:ascii="Calibri" w:hAnsi="Calibri" w:cs="Calibri"/>
                <w:bCs/>
              </w:rPr>
              <w:t>ntegridad de los circuitos y alarmas sonoras/visuales en el momento del arranque.</w:t>
            </w:r>
          </w:p>
          <w:p w:rsidR="007D125B" w:rsidRPr="004E3A56" w:rsidRDefault="007D125B" w:rsidP="00D636D7">
            <w:pPr>
              <w:numPr>
                <w:ilvl w:val="0"/>
                <w:numId w:val="37"/>
              </w:numPr>
              <w:jc w:val="both"/>
              <w:rPr>
                <w:rFonts w:ascii="Calibri" w:hAnsi="Calibri" w:cs="Calibri"/>
                <w:bCs/>
              </w:rPr>
            </w:pPr>
            <w:r>
              <w:rPr>
                <w:rFonts w:ascii="Calibri" w:hAnsi="Calibri" w:cs="Calibri"/>
                <w:bCs/>
              </w:rPr>
              <w:t>Con p</w:t>
            </w:r>
            <w:r w:rsidRPr="004E3A56">
              <w:rPr>
                <w:rFonts w:ascii="Calibri" w:hAnsi="Calibri" w:cs="Calibri"/>
                <w:bCs/>
              </w:rPr>
              <w:t>rocedimiento de calibración automático y sencillo.</w:t>
            </w:r>
          </w:p>
          <w:p w:rsidR="007D125B" w:rsidRPr="004E3A56" w:rsidRDefault="007D125B" w:rsidP="00D636D7">
            <w:pPr>
              <w:numPr>
                <w:ilvl w:val="0"/>
                <w:numId w:val="37"/>
              </w:numPr>
              <w:jc w:val="both"/>
              <w:rPr>
                <w:rFonts w:ascii="Calibri" w:hAnsi="Calibri" w:cs="Calibri"/>
                <w:bCs/>
              </w:rPr>
            </w:pPr>
            <w:proofErr w:type="spellStart"/>
            <w:r w:rsidRPr="004E3A56">
              <w:rPr>
                <w:rFonts w:ascii="Calibri" w:hAnsi="Calibri" w:cs="Calibri"/>
                <w:bCs/>
              </w:rPr>
              <w:t>IntelliFlash</w:t>
            </w:r>
            <w:proofErr w:type="spellEnd"/>
            <w:r w:rsidRPr="004E3A56">
              <w:rPr>
                <w:rFonts w:ascii="Calibri" w:hAnsi="Calibri" w:cs="Calibri"/>
                <w:bCs/>
              </w:rPr>
              <w:t xml:space="preserve"> </w:t>
            </w:r>
            <w:r>
              <w:rPr>
                <w:rFonts w:ascii="Calibri" w:hAnsi="Calibri" w:cs="Calibri"/>
                <w:bCs/>
              </w:rPr>
              <w:t>con verificación de</w:t>
            </w:r>
            <w:r w:rsidRPr="004E3A56">
              <w:rPr>
                <w:rFonts w:ascii="Calibri" w:hAnsi="Calibri" w:cs="Calibri"/>
                <w:bCs/>
              </w:rPr>
              <w:t xml:space="preserve"> la operación y el cumplimiento de normas</w:t>
            </w:r>
          </w:p>
          <w:p w:rsidR="007D125B" w:rsidRPr="006B179B" w:rsidRDefault="007D125B" w:rsidP="00D636D7">
            <w:pPr>
              <w:numPr>
                <w:ilvl w:val="0"/>
                <w:numId w:val="37"/>
              </w:numPr>
              <w:jc w:val="both"/>
              <w:rPr>
                <w:rFonts w:ascii="Calibri" w:hAnsi="Calibri" w:cs="Calibri"/>
                <w:bCs/>
              </w:rPr>
            </w:pPr>
            <w:r>
              <w:rPr>
                <w:rFonts w:ascii="Calibri" w:hAnsi="Calibri" w:cs="Calibri"/>
                <w:bCs/>
              </w:rPr>
              <w:t>Con a</w:t>
            </w:r>
            <w:r w:rsidRPr="004E3A56">
              <w:rPr>
                <w:rFonts w:ascii="Calibri" w:hAnsi="Calibri" w:cs="Calibri"/>
                <w:bCs/>
              </w:rPr>
              <w:t>larmas: Vibratoria, visual led brillante, y sonora de 95dB,</w:t>
            </w:r>
          </w:p>
          <w:p w:rsidR="007D125B" w:rsidRPr="004E3A56" w:rsidRDefault="007D125B" w:rsidP="00D636D7">
            <w:pPr>
              <w:numPr>
                <w:ilvl w:val="0"/>
                <w:numId w:val="37"/>
              </w:numPr>
              <w:jc w:val="both"/>
              <w:rPr>
                <w:rFonts w:ascii="Calibri" w:hAnsi="Calibri" w:cs="Calibri"/>
                <w:bCs/>
              </w:rPr>
            </w:pPr>
            <w:r w:rsidRPr="004E3A56">
              <w:rPr>
                <w:rFonts w:ascii="Calibri" w:hAnsi="Calibri" w:cs="Calibri"/>
                <w:bCs/>
              </w:rPr>
              <w:t>Texto en idiomas: español e ingles</w:t>
            </w:r>
          </w:p>
          <w:p w:rsidR="007D125B" w:rsidRPr="004E3A56" w:rsidRDefault="007D125B" w:rsidP="00D636D7">
            <w:pPr>
              <w:numPr>
                <w:ilvl w:val="0"/>
                <w:numId w:val="37"/>
              </w:numPr>
              <w:jc w:val="both"/>
              <w:rPr>
                <w:rFonts w:ascii="Calibri" w:hAnsi="Calibri" w:cs="Calibri"/>
                <w:bCs/>
              </w:rPr>
            </w:pPr>
            <w:r>
              <w:rPr>
                <w:rFonts w:ascii="Calibri" w:hAnsi="Calibri" w:cs="Calibri"/>
                <w:bCs/>
              </w:rPr>
              <w:t>Sensor reemplazable.</w:t>
            </w:r>
          </w:p>
          <w:p w:rsidR="007D125B" w:rsidRDefault="007D125B" w:rsidP="006B7F36">
            <w:pPr>
              <w:jc w:val="both"/>
              <w:rPr>
                <w:rFonts w:ascii="Calibri" w:hAnsi="Calibri" w:cs="Calibri"/>
                <w:b/>
                <w:bCs/>
              </w:rPr>
            </w:pPr>
          </w:p>
          <w:p w:rsidR="007D125B" w:rsidRPr="000B27E1" w:rsidRDefault="007D125B" w:rsidP="006B7F36">
            <w:pPr>
              <w:jc w:val="both"/>
              <w:rPr>
                <w:rFonts w:ascii="Calibri" w:hAnsi="Calibri" w:cs="Calibri"/>
                <w:b/>
                <w:bCs/>
              </w:rPr>
            </w:pPr>
            <w:r w:rsidRPr="000B27E1">
              <w:rPr>
                <w:rFonts w:ascii="Calibri" w:hAnsi="Calibri" w:cs="Calibri"/>
                <w:b/>
                <w:bCs/>
              </w:rPr>
              <w:t>Rango de medición:</w:t>
            </w:r>
          </w:p>
          <w:p w:rsidR="007D125B" w:rsidRPr="004E3A56" w:rsidRDefault="007D125B" w:rsidP="006B7F36">
            <w:pPr>
              <w:jc w:val="both"/>
              <w:rPr>
                <w:rFonts w:ascii="Calibri" w:hAnsi="Calibri" w:cs="Calibri"/>
                <w:bCs/>
                <w:lang w:val="en-US"/>
              </w:rPr>
            </w:pPr>
            <w:r w:rsidRPr="004E3A56">
              <w:rPr>
                <w:rFonts w:ascii="Calibri" w:hAnsi="Calibri" w:cs="Calibri"/>
                <w:bCs/>
                <w:lang w:val="en-US"/>
              </w:rPr>
              <w:t>H2S 0 – 100ppm</w:t>
            </w:r>
          </w:p>
          <w:p w:rsidR="007D125B" w:rsidRPr="004E3A56" w:rsidRDefault="007D125B" w:rsidP="006B7F36">
            <w:pPr>
              <w:jc w:val="both"/>
              <w:rPr>
                <w:rFonts w:ascii="Calibri" w:hAnsi="Calibri" w:cs="Calibri"/>
                <w:bCs/>
                <w:lang w:val="en-US"/>
              </w:rPr>
            </w:pPr>
            <w:r w:rsidRPr="004E3A56">
              <w:rPr>
                <w:rFonts w:ascii="Calibri" w:hAnsi="Calibri" w:cs="Calibri"/>
                <w:bCs/>
                <w:lang w:val="en-US"/>
              </w:rPr>
              <w:t>CO 0 – 500ppm</w:t>
            </w:r>
          </w:p>
          <w:p w:rsidR="007D125B" w:rsidRPr="004E3A56" w:rsidRDefault="007D125B" w:rsidP="006B7F36">
            <w:pPr>
              <w:jc w:val="both"/>
              <w:rPr>
                <w:rFonts w:ascii="Calibri" w:hAnsi="Calibri" w:cs="Calibri"/>
                <w:bCs/>
                <w:lang w:val="en-US"/>
              </w:rPr>
            </w:pPr>
            <w:r w:rsidRPr="004E3A56">
              <w:rPr>
                <w:rFonts w:ascii="Calibri" w:hAnsi="Calibri" w:cs="Calibri"/>
                <w:bCs/>
                <w:lang w:val="en-US"/>
              </w:rPr>
              <w:t>O2 0 – 30.0%</w:t>
            </w:r>
          </w:p>
          <w:p w:rsidR="007D125B" w:rsidRDefault="007D125B" w:rsidP="006B7F36">
            <w:pPr>
              <w:jc w:val="both"/>
              <w:rPr>
                <w:rFonts w:ascii="Calibri" w:hAnsi="Calibri" w:cs="Calibri"/>
                <w:bCs/>
              </w:rPr>
            </w:pPr>
            <w:r w:rsidRPr="004E3A56">
              <w:rPr>
                <w:rFonts w:ascii="Calibri" w:hAnsi="Calibri" w:cs="Calibri"/>
                <w:bCs/>
              </w:rPr>
              <w:t>Gases combustibles 0 – 100%LEL</w:t>
            </w:r>
          </w:p>
          <w:p w:rsidR="007D125B" w:rsidRPr="009D21A7" w:rsidRDefault="007D125B" w:rsidP="006B7F36">
            <w:pPr>
              <w:jc w:val="both"/>
              <w:rPr>
                <w:rFonts w:ascii="Calibri" w:hAnsi="Calibri" w:cs="Calibri"/>
                <w:b/>
                <w:bCs/>
              </w:rPr>
            </w:pPr>
          </w:p>
          <w:p w:rsidR="007D125B" w:rsidRPr="009D21A7" w:rsidRDefault="007D125B" w:rsidP="006B7F36">
            <w:pPr>
              <w:jc w:val="both"/>
              <w:rPr>
                <w:rFonts w:ascii="Calibri" w:hAnsi="Calibri" w:cs="Calibri"/>
                <w:b/>
                <w:bCs/>
              </w:rPr>
            </w:pPr>
            <w:r>
              <w:rPr>
                <w:rFonts w:ascii="Calibri" w:hAnsi="Calibri" w:cs="Calibri"/>
                <w:b/>
                <w:bCs/>
              </w:rPr>
              <w:t>Debe i</w:t>
            </w:r>
            <w:r w:rsidRPr="009D21A7">
              <w:rPr>
                <w:rFonts w:ascii="Calibri" w:hAnsi="Calibri" w:cs="Calibri"/>
                <w:b/>
                <w:bCs/>
              </w:rPr>
              <w:t>ncluir:</w:t>
            </w:r>
          </w:p>
          <w:p w:rsidR="007D125B" w:rsidRPr="004E3A56" w:rsidRDefault="007D125B" w:rsidP="00D636D7">
            <w:pPr>
              <w:numPr>
                <w:ilvl w:val="0"/>
                <w:numId w:val="37"/>
              </w:numPr>
              <w:jc w:val="both"/>
              <w:rPr>
                <w:rFonts w:ascii="Calibri" w:hAnsi="Calibri" w:cs="Calibri"/>
                <w:bCs/>
              </w:rPr>
            </w:pPr>
            <w:r>
              <w:rPr>
                <w:rFonts w:ascii="Calibri" w:hAnsi="Calibri" w:cs="Calibri"/>
                <w:bCs/>
              </w:rPr>
              <w:t>B</w:t>
            </w:r>
            <w:r w:rsidRPr="004E3A56">
              <w:rPr>
                <w:rFonts w:ascii="Calibri" w:hAnsi="Calibri" w:cs="Calibri"/>
                <w:bCs/>
              </w:rPr>
              <w:t>atería recargable.</w:t>
            </w:r>
          </w:p>
          <w:p w:rsidR="007D125B" w:rsidRPr="004E3A56" w:rsidRDefault="007D125B" w:rsidP="00D636D7">
            <w:pPr>
              <w:numPr>
                <w:ilvl w:val="0"/>
                <w:numId w:val="37"/>
              </w:numPr>
              <w:jc w:val="both"/>
              <w:rPr>
                <w:rFonts w:ascii="Calibri" w:hAnsi="Calibri" w:cs="Calibri"/>
                <w:bCs/>
              </w:rPr>
            </w:pPr>
            <w:r>
              <w:rPr>
                <w:rFonts w:ascii="Calibri" w:hAnsi="Calibri" w:cs="Calibri"/>
                <w:bCs/>
              </w:rPr>
              <w:t>C</w:t>
            </w:r>
            <w:r w:rsidRPr="004E3A56">
              <w:rPr>
                <w:rFonts w:ascii="Calibri" w:hAnsi="Calibri" w:cs="Calibri"/>
                <w:bCs/>
              </w:rPr>
              <w:t>argador de pared.</w:t>
            </w:r>
          </w:p>
          <w:p w:rsidR="007D125B" w:rsidRPr="004E3A56" w:rsidRDefault="007D125B" w:rsidP="00D636D7">
            <w:pPr>
              <w:numPr>
                <w:ilvl w:val="0"/>
                <w:numId w:val="37"/>
              </w:numPr>
              <w:jc w:val="both"/>
              <w:rPr>
                <w:rFonts w:ascii="Calibri" w:hAnsi="Calibri" w:cs="Calibri"/>
                <w:bCs/>
              </w:rPr>
            </w:pPr>
            <w:r w:rsidRPr="004E3A56">
              <w:rPr>
                <w:rFonts w:ascii="Calibri" w:hAnsi="Calibri" w:cs="Calibri"/>
                <w:bCs/>
              </w:rPr>
              <w:t>Manguera de calibración</w:t>
            </w:r>
          </w:p>
          <w:p w:rsidR="007D125B" w:rsidRPr="004E3A56" w:rsidRDefault="007D125B" w:rsidP="00D636D7">
            <w:pPr>
              <w:numPr>
                <w:ilvl w:val="0"/>
                <w:numId w:val="37"/>
              </w:numPr>
              <w:jc w:val="both"/>
              <w:rPr>
                <w:rFonts w:ascii="Calibri" w:hAnsi="Calibri" w:cs="Calibri"/>
                <w:bCs/>
              </w:rPr>
            </w:pPr>
            <w:r>
              <w:rPr>
                <w:rFonts w:ascii="Calibri" w:hAnsi="Calibri" w:cs="Calibri"/>
                <w:bCs/>
              </w:rPr>
              <w:t>C</w:t>
            </w:r>
            <w:r w:rsidRPr="004E3A56">
              <w:rPr>
                <w:rFonts w:ascii="Calibri" w:hAnsi="Calibri" w:cs="Calibri"/>
                <w:bCs/>
              </w:rPr>
              <w:t>lip de transporte,</w:t>
            </w:r>
            <w:r>
              <w:rPr>
                <w:rFonts w:ascii="Calibri" w:hAnsi="Calibri" w:cs="Calibri"/>
                <w:bCs/>
              </w:rPr>
              <w:t xml:space="preserve"> y</w:t>
            </w:r>
            <w:r w:rsidRPr="004E3A56">
              <w:rPr>
                <w:rFonts w:ascii="Calibri" w:hAnsi="Calibri" w:cs="Calibri"/>
                <w:bCs/>
              </w:rPr>
              <w:t xml:space="preserve"> manual de instrucciones.</w:t>
            </w:r>
          </w:p>
          <w:p w:rsidR="007D125B" w:rsidRPr="004E3A56" w:rsidRDefault="007D125B" w:rsidP="00D636D7">
            <w:pPr>
              <w:numPr>
                <w:ilvl w:val="0"/>
                <w:numId w:val="37"/>
              </w:numPr>
              <w:jc w:val="both"/>
              <w:rPr>
                <w:rFonts w:ascii="Calibri" w:hAnsi="Calibri" w:cs="Calibri"/>
                <w:bCs/>
              </w:rPr>
            </w:pPr>
            <w:r>
              <w:rPr>
                <w:rFonts w:ascii="Calibri" w:hAnsi="Calibri" w:cs="Calibri"/>
                <w:bCs/>
              </w:rPr>
              <w:t>M</w:t>
            </w:r>
            <w:r w:rsidRPr="004E3A56">
              <w:rPr>
                <w:rFonts w:ascii="Calibri" w:hAnsi="Calibri" w:cs="Calibri"/>
                <w:bCs/>
              </w:rPr>
              <w:t>aleta de transporte hermética a prueba de golpes y polvo.</w:t>
            </w:r>
          </w:p>
          <w:p w:rsidR="007D125B" w:rsidRPr="004E3A56" w:rsidRDefault="007D125B" w:rsidP="00D636D7">
            <w:pPr>
              <w:numPr>
                <w:ilvl w:val="0"/>
                <w:numId w:val="37"/>
              </w:numPr>
              <w:jc w:val="both"/>
              <w:rPr>
                <w:rFonts w:ascii="Calibri" w:hAnsi="Calibri" w:cs="Calibri"/>
                <w:bCs/>
              </w:rPr>
            </w:pPr>
            <w:r w:rsidRPr="004E3A56">
              <w:rPr>
                <w:rFonts w:ascii="Calibri" w:hAnsi="Calibri" w:cs="Calibri"/>
                <w:bCs/>
              </w:rPr>
              <w:t>In</w:t>
            </w:r>
            <w:r>
              <w:rPr>
                <w:rFonts w:ascii="Calibri" w:hAnsi="Calibri" w:cs="Calibri"/>
                <w:bCs/>
              </w:rPr>
              <w:t>terface para descarga de datos y</w:t>
            </w:r>
            <w:r w:rsidRPr="004E3A56">
              <w:rPr>
                <w:rFonts w:ascii="Calibri" w:hAnsi="Calibri" w:cs="Calibri"/>
                <w:bCs/>
              </w:rPr>
              <w:t xml:space="preserve"> software de manejo de datos.</w:t>
            </w:r>
          </w:p>
          <w:p w:rsidR="007D125B" w:rsidRDefault="007D125B" w:rsidP="00D636D7">
            <w:pPr>
              <w:numPr>
                <w:ilvl w:val="0"/>
                <w:numId w:val="37"/>
              </w:numPr>
              <w:jc w:val="both"/>
              <w:rPr>
                <w:rFonts w:ascii="Calibri" w:hAnsi="Calibri" w:cs="Calibri"/>
                <w:bCs/>
              </w:rPr>
            </w:pPr>
            <w:r>
              <w:rPr>
                <w:rFonts w:ascii="Calibri" w:hAnsi="Calibri" w:cs="Calibri"/>
                <w:bCs/>
              </w:rPr>
              <w:lastRenderedPageBreak/>
              <w:t>C</w:t>
            </w:r>
            <w:r w:rsidRPr="004E3A56">
              <w:rPr>
                <w:rFonts w:ascii="Calibri" w:hAnsi="Calibri" w:cs="Calibri"/>
                <w:bCs/>
              </w:rPr>
              <w:t xml:space="preserve">ilindro </w:t>
            </w:r>
            <w:r>
              <w:rPr>
                <w:rFonts w:ascii="Calibri" w:hAnsi="Calibri" w:cs="Calibri"/>
                <w:bCs/>
              </w:rPr>
              <w:t>de</w:t>
            </w:r>
            <w:r w:rsidRPr="004E3A56">
              <w:rPr>
                <w:rFonts w:ascii="Calibri" w:hAnsi="Calibri" w:cs="Calibri"/>
                <w:bCs/>
              </w:rPr>
              <w:t xml:space="preserve"> gases patrón de 58 litros, con concentraciones de CH4 (2.5%), O2 (18.0%), H2S (25 ppm), CO (100 ppm), 58 L, balanceado con N2. Válvula Reguladora de presión de (0.5 LPM)</w:t>
            </w:r>
          </w:p>
          <w:p w:rsidR="007D125B" w:rsidRDefault="007D125B" w:rsidP="006B7F36">
            <w:pPr>
              <w:jc w:val="both"/>
              <w:rPr>
                <w:rFonts w:ascii="Calibri" w:hAnsi="Calibri" w:cs="Calibri"/>
                <w:b/>
                <w:bCs/>
              </w:rPr>
            </w:pPr>
            <w:r w:rsidRPr="009D21A7">
              <w:rPr>
                <w:rFonts w:ascii="Calibri" w:hAnsi="Calibri" w:cs="Calibri"/>
                <w:b/>
                <w:bCs/>
              </w:rPr>
              <w:t>Deberá contar con:</w:t>
            </w:r>
          </w:p>
          <w:p w:rsidR="007D125B" w:rsidRPr="004E3A56" w:rsidRDefault="007D125B" w:rsidP="006B7F36">
            <w:pPr>
              <w:jc w:val="both"/>
              <w:rPr>
                <w:rFonts w:ascii="Calibri" w:hAnsi="Calibri" w:cs="Calibri"/>
                <w:bCs/>
              </w:rPr>
            </w:pPr>
            <w:r>
              <w:rPr>
                <w:rFonts w:ascii="Calibri" w:hAnsi="Calibri" w:cs="Calibri"/>
                <w:bCs/>
              </w:rPr>
              <w:t>C</w:t>
            </w:r>
            <w:r w:rsidRPr="004E3A56">
              <w:rPr>
                <w:rFonts w:ascii="Calibri" w:hAnsi="Calibri" w:cs="Calibri"/>
                <w:bCs/>
              </w:rPr>
              <w:t>ertificado de calibración del equipo</w:t>
            </w:r>
          </w:p>
          <w:p w:rsidR="007D125B" w:rsidRPr="004E3A56" w:rsidRDefault="007D125B" w:rsidP="006B7F36">
            <w:pPr>
              <w:jc w:val="both"/>
              <w:rPr>
                <w:rFonts w:ascii="Calibri" w:hAnsi="Calibri" w:cs="Calibri"/>
                <w:bCs/>
              </w:rPr>
            </w:pPr>
            <w:r>
              <w:rPr>
                <w:rFonts w:ascii="Calibri" w:hAnsi="Calibri" w:cs="Calibri"/>
                <w:bCs/>
              </w:rPr>
              <w:t>C</w:t>
            </w:r>
            <w:r w:rsidRPr="004E3A56">
              <w:rPr>
                <w:rFonts w:ascii="Calibri" w:hAnsi="Calibri" w:cs="Calibri"/>
                <w:bCs/>
              </w:rPr>
              <w:t xml:space="preserve">apacitación </w:t>
            </w:r>
            <w:r>
              <w:rPr>
                <w:rFonts w:ascii="Calibri" w:hAnsi="Calibri" w:cs="Calibri"/>
                <w:bCs/>
              </w:rPr>
              <w:t xml:space="preserve">en </w:t>
            </w:r>
            <w:r w:rsidRPr="004E3A56">
              <w:rPr>
                <w:rFonts w:ascii="Calibri" w:hAnsi="Calibri" w:cs="Calibri"/>
                <w:bCs/>
              </w:rPr>
              <w:t>uso del equipo, calibración y mantenimiento.</w:t>
            </w:r>
          </w:p>
          <w:p w:rsidR="007D125B" w:rsidRPr="003B353C" w:rsidRDefault="007D125B" w:rsidP="006B7F36">
            <w:pPr>
              <w:tabs>
                <w:tab w:val="left" w:pos="915"/>
              </w:tabs>
              <w:autoSpaceDE w:val="0"/>
              <w:autoSpaceDN w:val="0"/>
              <w:adjustRightInd w:val="0"/>
              <w:jc w:val="both"/>
              <w:rPr>
                <w:rFonts w:ascii="Calibri" w:hAnsi="Calibri" w:cs="Calibri"/>
                <w:b/>
                <w:sz w:val="12"/>
                <w:szCs w:val="22"/>
                <w:u w:val="single"/>
                <w:lang w:val="es-BO"/>
              </w:rPr>
            </w:pPr>
          </w:p>
        </w:tc>
      </w:tr>
      <w:tr w:rsidR="007D125B" w:rsidRPr="003F2292" w:rsidTr="006B7F36">
        <w:trPr>
          <w:trHeight w:val="979"/>
        </w:trPr>
        <w:tc>
          <w:tcPr>
            <w:tcW w:w="9322" w:type="dxa"/>
            <w:shd w:val="clear" w:color="auto" w:fill="auto"/>
            <w:vAlign w:val="center"/>
          </w:tcPr>
          <w:p w:rsidR="007D125B" w:rsidRPr="000B27E1" w:rsidRDefault="007D125B" w:rsidP="006B7F36">
            <w:pPr>
              <w:jc w:val="both"/>
              <w:rPr>
                <w:rFonts w:ascii="Calibri" w:hAnsi="Calibri" w:cs="Calibri"/>
                <w:b/>
                <w:bCs/>
              </w:rPr>
            </w:pPr>
            <w:r w:rsidRPr="000B27E1">
              <w:rPr>
                <w:rFonts w:ascii="Calibri" w:hAnsi="Calibri" w:cs="Calibri"/>
                <w:b/>
                <w:bCs/>
              </w:rPr>
              <w:lastRenderedPageBreak/>
              <w:t xml:space="preserve">ÍTEM 2. DETECTOR DE </w:t>
            </w:r>
            <w:r>
              <w:rPr>
                <w:rFonts w:ascii="Calibri" w:hAnsi="Calibri" w:cs="Calibri"/>
                <w:b/>
                <w:bCs/>
              </w:rPr>
              <w:t xml:space="preserve">4 </w:t>
            </w:r>
            <w:r w:rsidRPr="000B27E1">
              <w:rPr>
                <w:rFonts w:ascii="Calibri" w:hAnsi="Calibri" w:cs="Calibri"/>
                <w:b/>
                <w:bCs/>
              </w:rPr>
              <w:t>GASES</w:t>
            </w:r>
            <w:r>
              <w:rPr>
                <w:rFonts w:ascii="Calibri" w:hAnsi="Calibri" w:cs="Calibri"/>
                <w:b/>
                <w:bCs/>
              </w:rPr>
              <w:t xml:space="preserve"> PORTATIL</w:t>
            </w:r>
            <w:r w:rsidRPr="000B27E1">
              <w:rPr>
                <w:rFonts w:ascii="Calibri" w:hAnsi="Calibri" w:cs="Calibri"/>
                <w:b/>
                <w:bCs/>
              </w:rPr>
              <w:t xml:space="preserve"> CON BOMBA DE MUESTREO</w:t>
            </w:r>
            <w:r>
              <w:rPr>
                <w:rFonts w:ascii="Calibri" w:hAnsi="Calibri" w:cs="Calibri"/>
                <w:b/>
                <w:bCs/>
              </w:rPr>
              <w:t xml:space="preserve"> </w:t>
            </w:r>
            <w:r w:rsidRPr="00D02258">
              <w:rPr>
                <w:rFonts w:ascii="Calibri" w:hAnsi="Calibri" w:cs="Calibri"/>
                <w:b/>
                <w:bCs/>
              </w:rPr>
              <w:t>PARA ESPACIOS CONFINADOS</w:t>
            </w:r>
          </w:p>
          <w:p w:rsidR="007D125B" w:rsidRPr="00802CDB" w:rsidRDefault="007D125B" w:rsidP="006B7F36">
            <w:pPr>
              <w:jc w:val="both"/>
              <w:rPr>
                <w:rFonts w:ascii="Calibri" w:hAnsi="Calibri" w:cs="Calibri"/>
                <w:b/>
                <w:bCs/>
              </w:rPr>
            </w:pPr>
            <w:r w:rsidRPr="00802CDB">
              <w:rPr>
                <w:rFonts w:ascii="Calibri" w:hAnsi="Calibri" w:cs="Calibri"/>
                <w:b/>
                <w:bCs/>
              </w:rPr>
              <w:t>Deberá tener las siguientes características:</w:t>
            </w:r>
          </w:p>
          <w:p w:rsidR="007D125B" w:rsidRPr="004E3A56" w:rsidRDefault="007D125B" w:rsidP="00D636D7">
            <w:pPr>
              <w:numPr>
                <w:ilvl w:val="0"/>
                <w:numId w:val="37"/>
              </w:numPr>
              <w:jc w:val="both"/>
              <w:rPr>
                <w:rFonts w:ascii="Calibri" w:hAnsi="Calibri" w:cs="Calibri"/>
                <w:bCs/>
              </w:rPr>
            </w:pPr>
            <w:r w:rsidRPr="004E3A56">
              <w:rPr>
                <w:rFonts w:ascii="Calibri" w:hAnsi="Calibri" w:cs="Calibri"/>
                <w:bCs/>
              </w:rPr>
              <w:t xml:space="preserve">Detector </w:t>
            </w:r>
            <w:proofErr w:type="spellStart"/>
            <w:r w:rsidRPr="004E3A56">
              <w:rPr>
                <w:rFonts w:ascii="Calibri" w:hAnsi="Calibri" w:cs="Calibri"/>
                <w:bCs/>
              </w:rPr>
              <w:t>multigas</w:t>
            </w:r>
            <w:proofErr w:type="spellEnd"/>
            <w:r w:rsidRPr="004E3A56">
              <w:rPr>
                <w:rFonts w:ascii="Calibri" w:hAnsi="Calibri" w:cs="Calibri"/>
                <w:bCs/>
              </w:rPr>
              <w:t xml:space="preserve"> de O2, CO, LEL, H2S con bomba de muestreo integrada con tecnología de diafragma confiable.</w:t>
            </w:r>
          </w:p>
          <w:p w:rsidR="007D125B" w:rsidRPr="004E3A56" w:rsidRDefault="007D125B" w:rsidP="00D636D7">
            <w:pPr>
              <w:numPr>
                <w:ilvl w:val="0"/>
                <w:numId w:val="37"/>
              </w:numPr>
              <w:jc w:val="both"/>
              <w:rPr>
                <w:rFonts w:ascii="Calibri" w:hAnsi="Calibri" w:cs="Calibri"/>
                <w:bCs/>
              </w:rPr>
            </w:pPr>
            <w:r>
              <w:rPr>
                <w:rFonts w:ascii="Calibri" w:hAnsi="Calibri" w:cs="Calibri"/>
                <w:bCs/>
              </w:rPr>
              <w:t>Debe estar e</w:t>
            </w:r>
            <w:r w:rsidRPr="004E3A56">
              <w:rPr>
                <w:rFonts w:ascii="Calibri" w:hAnsi="Calibri" w:cs="Calibri"/>
                <w:bCs/>
              </w:rPr>
              <w:t>quipado con registro de eventos y registro de datos estándar.</w:t>
            </w:r>
          </w:p>
          <w:p w:rsidR="007D125B" w:rsidRPr="004E3A56" w:rsidRDefault="007D125B" w:rsidP="00D636D7">
            <w:pPr>
              <w:numPr>
                <w:ilvl w:val="0"/>
                <w:numId w:val="37"/>
              </w:numPr>
              <w:jc w:val="both"/>
              <w:rPr>
                <w:rFonts w:ascii="Calibri" w:hAnsi="Calibri" w:cs="Calibri"/>
                <w:bCs/>
              </w:rPr>
            </w:pPr>
            <w:r>
              <w:rPr>
                <w:rFonts w:ascii="Calibri" w:hAnsi="Calibri" w:cs="Calibri"/>
                <w:bCs/>
              </w:rPr>
              <w:t>Debe incluir p</w:t>
            </w:r>
            <w:r w:rsidRPr="004E3A56">
              <w:rPr>
                <w:rFonts w:ascii="Calibri" w:hAnsi="Calibri" w:cs="Calibri"/>
                <w:bCs/>
              </w:rPr>
              <w:t>rocedimiento de calibración automático y sencillo.</w:t>
            </w:r>
          </w:p>
          <w:p w:rsidR="007D125B" w:rsidRPr="004E3A56" w:rsidRDefault="007D125B" w:rsidP="00D636D7">
            <w:pPr>
              <w:numPr>
                <w:ilvl w:val="0"/>
                <w:numId w:val="37"/>
              </w:numPr>
              <w:jc w:val="both"/>
              <w:rPr>
                <w:rFonts w:ascii="Calibri" w:hAnsi="Calibri" w:cs="Calibri"/>
                <w:bCs/>
              </w:rPr>
            </w:pPr>
            <w:r>
              <w:rPr>
                <w:rFonts w:ascii="Calibri" w:hAnsi="Calibri" w:cs="Calibri"/>
                <w:bCs/>
              </w:rPr>
              <w:t>Con a</w:t>
            </w:r>
            <w:r w:rsidRPr="004E3A56">
              <w:rPr>
                <w:rFonts w:ascii="Calibri" w:hAnsi="Calibri" w:cs="Calibri"/>
                <w:bCs/>
              </w:rPr>
              <w:t>larmas: Vibratoria, visual led brillante, y sonora de 95dB,</w:t>
            </w:r>
            <w:r>
              <w:rPr>
                <w:rFonts w:ascii="Calibri" w:hAnsi="Calibri" w:cs="Calibri"/>
                <w:bCs/>
              </w:rPr>
              <w:t xml:space="preserve"> </w:t>
            </w:r>
            <w:r w:rsidRPr="004E3A56">
              <w:rPr>
                <w:rFonts w:ascii="Calibri" w:hAnsi="Calibri" w:cs="Calibri"/>
                <w:bCs/>
              </w:rPr>
              <w:t>Bajo, Alto, STEL, TWA, OL (fuera de límites), batería baja, bomba.</w:t>
            </w:r>
          </w:p>
          <w:p w:rsidR="007D125B" w:rsidRPr="004E3A56" w:rsidRDefault="007D125B" w:rsidP="00D636D7">
            <w:pPr>
              <w:numPr>
                <w:ilvl w:val="0"/>
                <w:numId w:val="37"/>
              </w:numPr>
              <w:jc w:val="both"/>
              <w:rPr>
                <w:rFonts w:ascii="Calibri" w:hAnsi="Calibri" w:cs="Calibri"/>
                <w:bCs/>
              </w:rPr>
            </w:pPr>
            <w:r>
              <w:rPr>
                <w:rFonts w:ascii="Calibri" w:hAnsi="Calibri" w:cs="Calibri"/>
                <w:bCs/>
              </w:rPr>
              <w:t>Debe contar con t</w:t>
            </w:r>
            <w:r w:rsidRPr="004E3A56">
              <w:rPr>
                <w:rFonts w:ascii="Calibri" w:hAnsi="Calibri" w:cs="Calibri"/>
                <w:bCs/>
              </w:rPr>
              <w:t>exto en idioma: español e ingles</w:t>
            </w:r>
          </w:p>
          <w:p w:rsidR="007D125B" w:rsidRPr="004E3A56" w:rsidRDefault="007D125B" w:rsidP="00D636D7">
            <w:pPr>
              <w:numPr>
                <w:ilvl w:val="0"/>
                <w:numId w:val="37"/>
              </w:numPr>
              <w:jc w:val="both"/>
              <w:rPr>
                <w:rFonts w:ascii="Calibri" w:hAnsi="Calibri" w:cs="Calibri"/>
                <w:bCs/>
              </w:rPr>
            </w:pPr>
            <w:r>
              <w:rPr>
                <w:rFonts w:ascii="Calibri" w:hAnsi="Calibri" w:cs="Calibri"/>
                <w:bCs/>
              </w:rPr>
              <w:t>Con s</w:t>
            </w:r>
            <w:r w:rsidRPr="004E3A56">
              <w:rPr>
                <w:rFonts w:ascii="Calibri" w:hAnsi="Calibri" w:cs="Calibri"/>
                <w:bCs/>
              </w:rPr>
              <w:t>ensor reemplazable, fácil de reemplazar</w:t>
            </w:r>
          </w:p>
          <w:p w:rsidR="007D125B" w:rsidRPr="004E3A56" w:rsidRDefault="007D125B" w:rsidP="00D636D7">
            <w:pPr>
              <w:numPr>
                <w:ilvl w:val="0"/>
                <w:numId w:val="37"/>
              </w:numPr>
              <w:jc w:val="both"/>
              <w:rPr>
                <w:rFonts w:ascii="Calibri" w:hAnsi="Calibri" w:cs="Calibri"/>
                <w:bCs/>
              </w:rPr>
            </w:pPr>
            <w:r>
              <w:rPr>
                <w:rFonts w:ascii="Calibri" w:hAnsi="Calibri" w:cs="Calibri"/>
                <w:bCs/>
              </w:rPr>
              <w:t xml:space="preserve">Con </w:t>
            </w:r>
            <w:r w:rsidRPr="004E3A56">
              <w:rPr>
                <w:rFonts w:ascii="Calibri" w:hAnsi="Calibri" w:cs="Calibri"/>
                <w:bCs/>
              </w:rPr>
              <w:t>Extracción de bomba hasta 20m</w:t>
            </w:r>
          </w:p>
          <w:p w:rsidR="007D125B" w:rsidRDefault="007D125B" w:rsidP="00D636D7">
            <w:pPr>
              <w:numPr>
                <w:ilvl w:val="0"/>
                <w:numId w:val="37"/>
              </w:numPr>
              <w:jc w:val="both"/>
              <w:rPr>
                <w:rFonts w:ascii="Calibri" w:hAnsi="Calibri" w:cs="Calibri"/>
                <w:bCs/>
              </w:rPr>
            </w:pPr>
            <w:r>
              <w:rPr>
                <w:rFonts w:ascii="Calibri" w:hAnsi="Calibri" w:cs="Calibri"/>
                <w:bCs/>
              </w:rPr>
              <w:t>Debe contar con f</w:t>
            </w:r>
            <w:r w:rsidRPr="004E3A56">
              <w:rPr>
                <w:rFonts w:ascii="Calibri" w:hAnsi="Calibri" w:cs="Calibri"/>
                <w:bCs/>
              </w:rPr>
              <w:t>unda protectora que sea a prueba de golpes</w:t>
            </w:r>
          </w:p>
          <w:p w:rsidR="007D125B" w:rsidRPr="00D02258" w:rsidRDefault="007D125B" w:rsidP="00D636D7">
            <w:pPr>
              <w:numPr>
                <w:ilvl w:val="0"/>
                <w:numId w:val="37"/>
              </w:numPr>
              <w:jc w:val="both"/>
              <w:rPr>
                <w:rFonts w:ascii="Calibri" w:hAnsi="Calibri" w:cs="Calibri"/>
                <w:bCs/>
              </w:rPr>
            </w:pPr>
            <w:r w:rsidRPr="00D02258">
              <w:rPr>
                <w:rFonts w:ascii="Calibri" w:hAnsi="Calibri" w:cs="Calibri"/>
                <w:color w:val="000000"/>
              </w:rPr>
              <w:t>Con protección IP67</w:t>
            </w:r>
          </w:p>
          <w:p w:rsidR="007D125B" w:rsidRDefault="007D125B" w:rsidP="006B7F36">
            <w:pPr>
              <w:jc w:val="both"/>
              <w:rPr>
                <w:rFonts w:ascii="Calibri" w:hAnsi="Calibri" w:cs="Calibri"/>
                <w:b/>
                <w:bCs/>
              </w:rPr>
            </w:pPr>
          </w:p>
          <w:p w:rsidR="007D125B" w:rsidRPr="00802CDB" w:rsidRDefault="007D125B" w:rsidP="006B7F36">
            <w:pPr>
              <w:jc w:val="both"/>
              <w:rPr>
                <w:rFonts w:ascii="Calibri" w:hAnsi="Calibri" w:cs="Calibri"/>
                <w:b/>
                <w:bCs/>
              </w:rPr>
            </w:pPr>
            <w:r w:rsidRPr="00802CDB">
              <w:rPr>
                <w:rFonts w:ascii="Calibri" w:hAnsi="Calibri" w:cs="Calibri"/>
                <w:b/>
                <w:bCs/>
              </w:rPr>
              <w:t>Rango de medición:</w:t>
            </w:r>
          </w:p>
          <w:p w:rsidR="007D125B" w:rsidRPr="004E3A56" w:rsidRDefault="007D125B" w:rsidP="006B7F36">
            <w:pPr>
              <w:jc w:val="both"/>
              <w:rPr>
                <w:rFonts w:ascii="Calibri" w:hAnsi="Calibri" w:cs="Calibri"/>
                <w:bCs/>
              </w:rPr>
            </w:pPr>
            <w:r w:rsidRPr="004E3A56">
              <w:rPr>
                <w:rFonts w:ascii="Calibri" w:hAnsi="Calibri" w:cs="Calibri"/>
                <w:bCs/>
              </w:rPr>
              <w:t>H2S 0 – 200ppm</w:t>
            </w:r>
          </w:p>
          <w:p w:rsidR="007D125B" w:rsidRPr="004E3A56" w:rsidRDefault="007D125B" w:rsidP="006B7F36">
            <w:pPr>
              <w:jc w:val="both"/>
              <w:rPr>
                <w:rFonts w:ascii="Calibri" w:hAnsi="Calibri" w:cs="Calibri"/>
                <w:bCs/>
              </w:rPr>
            </w:pPr>
            <w:r w:rsidRPr="004E3A56">
              <w:rPr>
                <w:rFonts w:ascii="Calibri" w:hAnsi="Calibri" w:cs="Calibri"/>
                <w:bCs/>
              </w:rPr>
              <w:t>CO 0 – 1000ppm</w:t>
            </w:r>
          </w:p>
          <w:p w:rsidR="007D125B" w:rsidRPr="004E3A56" w:rsidRDefault="007D125B" w:rsidP="006B7F36">
            <w:pPr>
              <w:jc w:val="both"/>
              <w:rPr>
                <w:rFonts w:ascii="Calibri" w:hAnsi="Calibri" w:cs="Calibri"/>
                <w:bCs/>
              </w:rPr>
            </w:pPr>
            <w:r w:rsidRPr="004E3A56">
              <w:rPr>
                <w:rFonts w:ascii="Calibri" w:hAnsi="Calibri" w:cs="Calibri"/>
                <w:bCs/>
              </w:rPr>
              <w:t>O2 0 – 30.0%</w:t>
            </w:r>
          </w:p>
          <w:p w:rsidR="007D125B" w:rsidRDefault="007D125B" w:rsidP="006B7F36">
            <w:pPr>
              <w:jc w:val="both"/>
              <w:rPr>
                <w:rFonts w:ascii="Calibri" w:hAnsi="Calibri" w:cs="Calibri"/>
                <w:bCs/>
              </w:rPr>
            </w:pPr>
            <w:r w:rsidRPr="004E3A56">
              <w:rPr>
                <w:rFonts w:ascii="Calibri" w:hAnsi="Calibri" w:cs="Calibri"/>
                <w:bCs/>
              </w:rPr>
              <w:t>Gases combustibles 0 – 100%LEL</w:t>
            </w:r>
          </w:p>
          <w:p w:rsidR="007D125B" w:rsidRPr="009D21A7" w:rsidRDefault="007D125B" w:rsidP="006B7F36">
            <w:pPr>
              <w:jc w:val="both"/>
              <w:rPr>
                <w:rFonts w:ascii="Calibri" w:hAnsi="Calibri" w:cs="Calibri"/>
                <w:b/>
                <w:bCs/>
              </w:rPr>
            </w:pPr>
            <w:r>
              <w:rPr>
                <w:rFonts w:ascii="Calibri" w:hAnsi="Calibri" w:cs="Calibri"/>
                <w:b/>
                <w:bCs/>
              </w:rPr>
              <w:t>Debe i</w:t>
            </w:r>
            <w:r w:rsidRPr="009D21A7">
              <w:rPr>
                <w:rFonts w:ascii="Calibri" w:hAnsi="Calibri" w:cs="Calibri"/>
                <w:b/>
                <w:bCs/>
              </w:rPr>
              <w:t>ncluir:</w:t>
            </w:r>
          </w:p>
          <w:p w:rsidR="007D125B" w:rsidRPr="004E3A56" w:rsidRDefault="007D125B" w:rsidP="00D636D7">
            <w:pPr>
              <w:numPr>
                <w:ilvl w:val="0"/>
                <w:numId w:val="37"/>
              </w:numPr>
              <w:jc w:val="both"/>
              <w:rPr>
                <w:rFonts w:ascii="Calibri" w:hAnsi="Calibri" w:cs="Calibri"/>
                <w:bCs/>
              </w:rPr>
            </w:pPr>
            <w:r>
              <w:rPr>
                <w:rFonts w:ascii="Calibri" w:hAnsi="Calibri" w:cs="Calibri"/>
                <w:bCs/>
              </w:rPr>
              <w:t>B</w:t>
            </w:r>
            <w:r w:rsidRPr="004E3A56">
              <w:rPr>
                <w:rFonts w:ascii="Calibri" w:hAnsi="Calibri" w:cs="Calibri"/>
                <w:bCs/>
              </w:rPr>
              <w:t>atería recargable.</w:t>
            </w:r>
          </w:p>
          <w:p w:rsidR="007D125B" w:rsidRPr="004E3A56" w:rsidRDefault="007D125B" w:rsidP="00D636D7">
            <w:pPr>
              <w:numPr>
                <w:ilvl w:val="0"/>
                <w:numId w:val="37"/>
              </w:numPr>
              <w:jc w:val="both"/>
              <w:rPr>
                <w:rFonts w:ascii="Calibri" w:hAnsi="Calibri" w:cs="Calibri"/>
                <w:bCs/>
              </w:rPr>
            </w:pPr>
            <w:r>
              <w:rPr>
                <w:rFonts w:ascii="Calibri" w:hAnsi="Calibri" w:cs="Calibri"/>
                <w:bCs/>
              </w:rPr>
              <w:t>C</w:t>
            </w:r>
            <w:r w:rsidRPr="004E3A56">
              <w:rPr>
                <w:rFonts w:ascii="Calibri" w:hAnsi="Calibri" w:cs="Calibri"/>
                <w:bCs/>
              </w:rPr>
              <w:t>argador de pared.</w:t>
            </w:r>
          </w:p>
          <w:p w:rsidR="007D125B" w:rsidRPr="004E3A56" w:rsidRDefault="007D125B" w:rsidP="00D636D7">
            <w:pPr>
              <w:numPr>
                <w:ilvl w:val="0"/>
                <w:numId w:val="37"/>
              </w:numPr>
              <w:jc w:val="both"/>
              <w:rPr>
                <w:rFonts w:ascii="Calibri" w:hAnsi="Calibri" w:cs="Calibri"/>
                <w:bCs/>
              </w:rPr>
            </w:pPr>
            <w:r>
              <w:rPr>
                <w:rFonts w:ascii="Calibri" w:hAnsi="Calibri" w:cs="Calibri"/>
                <w:bCs/>
              </w:rPr>
              <w:t>M</w:t>
            </w:r>
            <w:r w:rsidRPr="004E3A56">
              <w:rPr>
                <w:rFonts w:ascii="Calibri" w:hAnsi="Calibri" w:cs="Calibri"/>
                <w:bCs/>
              </w:rPr>
              <w:t>anguera de calibración</w:t>
            </w:r>
          </w:p>
          <w:p w:rsidR="007D125B" w:rsidRPr="004E3A56" w:rsidRDefault="007D125B" w:rsidP="00D636D7">
            <w:pPr>
              <w:numPr>
                <w:ilvl w:val="0"/>
                <w:numId w:val="37"/>
              </w:numPr>
              <w:jc w:val="both"/>
              <w:rPr>
                <w:rFonts w:ascii="Calibri" w:hAnsi="Calibri" w:cs="Calibri"/>
                <w:bCs/>
              </w:rPr>
            </w:pPr>
            <w:r>
              <w:rPr>
                <w:rFonts w:ascii="Calibri" w:hAnsi="Calibri" w:cs="Calibri"/>
                <w:bCs/>
              </w:rPr>
              <w:t>C</w:t>
            </w:r>
            <w:r w:rsidRPr="004E3A56">
              <w:rPr>
                <w:rFonts w:ascii="Calibri" w:hAnsi="Calibri" w:cs="Calibri"/>
                <w:bCs/>
              </w:rPr>
              <w:t>lip de transporte, manual de instrucciones.</w:t>
            </w:r>
          </w:p>
          <w:p w:rsidR="007D125B" w:rsidRPr="004E3A56" w:rsidRDefault="007D125B" w:rsidP="00D636D7">
            <w:pPr>
              <w:numPr>
                <w:ilvl w:val="0"/>
                <w:numId w:val="37"/>
              </w:numPr>
              <w:jc w:val="both"/>
              <w:rPr>
                <w:rFonts w:ascii="Calibri" w:hAnsi="Calibri" w:cs="Calibri"/>
                <w:bCs/>
              </w:rPr>
            </w:pPr>
            <w:r>
              <w:rPr>
                <w:rFonts w:ascii="Calibri" w:hAnsi="Calibri" w:cs="Calibri"/>
                <w:bCs/>
              </w:rPr>
              <w:t>M</w:t>
            </w:r>
            <w:r w:rsidRPr="004E3A56">
              <w:rPr>
                <w:rFonts w:ascii="Calibri" w:hAnsi="Calibri" w:cs="Calibri"/>
                <w:bCs/>
              </w:rPr>
              <w:t>aleta de transporte hermética a prueba de golpes y polvo.</w:t>
            </w:r>
          </w:p>
          <w:p w:rsidR="007D125B" w:rsidRDefault="007D125B" w:rsidP="00D636D7">
            <w:pPr>
              <w:numPr>
                <w:ilvl w:val="0"/>
                <w:numId w:val="37"/>
              </w:numPr>
              <w:jc w:val="both"/>
              <w:rPr>
                <w:rFonts w:ascii="Calibri" w:hAnsi="Calibri" w:cs="Calibri"/>
                <w:bCs/>
              </w:rPr>
            </w:pPr>
            <w:r>
              <w:rPr>
                <w:rFonts w:ascii="Calibri" w:hAnsi="Calibri" w:cs="Calibri"/>
                <w:bCs/>
              </w:rPr>
              <w:t>I</w:t>
            </w:r>
            <w:r w:rsidRPr="004E3A56">
              <w:rPr>
                <w:rFonts w:ascii="Calibri" w:hAnsi="Calibri" w:cs="Calibri"/>
                <w:bCs/>
              </w:rPr>
              <w:t>nt</w:t>
            </w:r>
            <w:r>
              <w:rPr>
                <w:rFonts w:ascii="Calibri" w:hAnsi="Calibri" w:cs="Calibri"/>
                <w:bCs/>
              </w:rPr>
              <w:t xml:space="preserve">erface para descarga de datos y </w:t>
            </w:r>
            <w:r w:rsidRPr="004E3A56">
              <w:rPr>
                <w:rFonts w:ascii="Calibri" w:hAnsi="Calibri" w:cs="Calibri"/>
                <w:bCs/>
              </w:rPr>
              <w:t>software de manejo de datos.</w:t>
            </w:r>
          </w:p>
          <w:p w:rsidR="007D125B" w:rsidRDefault="007D125B" w:rsidP="006B7F36">
            <w:pPr>
              <w:jc w:val="both"/>
              <w:rPr>
                <w:rFonts w:ascii="Calibri" w:hAnsi="Calibri" w:cs="Calibri"/>
                <w:bCs/>
              </w:rPr>
            </w:pPr>
          </w:p>
          <w:p w:rsidR="007D125B" w:rsidRDefault="007D125B" w:rsidP="006B7F36">
            <w:pPr>
              <w:jc w:val="both"/>
              <w:rPr>
                <w:rFonts w:ascii="Calibri" w:hAnsi="Calibri" w:cs="Calibri"/>
                <w:b/>
                <w:bCs/>
              </w:rPr>
            </w:pPr>
            <w:r w:rsidRPr="009D21A7">
              <w:rPr>
                <w:rFonts w:ascii="Calibri" w:hAnsi="Calibri" w:cs="Calibri"/>
                <w:b/>
                <w:bCs/>
              </w:rPr>
              <w:t>Deberá contar con:</w:t>
            </w:r>
          </w:p>
          <w:p w:rsidR="007D125B" w:rsidRPr="004E3A56" w:rsidRDefault="007D125B" w:rsidP="00D636D7">
            <w:pPr>
              <w:numPr>
                <w:ilvl w:val="0"/>
                <w:numId w:val="37"/>
              </w:numPr>
              <w:jc w:val="both"/>
              <w:rPr>
                <w:rFonts w:ascii="Calibri" w:hAnsi="Calibri" w:cs="Calibri"/>
                <w:bCs/>
              </w:rPr>
            </w:pPr>
            <w:r>
              <w:rPr>
                <w:rFonts w:ascii="Calibri" w:hAnsi="Calibri" w:cs="Calibri"/>
                <w:bCs/>
              </w:rPr>
              <w:t>C</w:t>
            </w:r>
            <w:r w:rsidRPr="004E3A56">
              <w:rPr>
                <w:rFonts w:ascii="Calibri" w:hAnsi="Calibri" w:cs="Calibri"/>
                <w:bCs/>
              </w:rPr>
              <w:t>ertificado de calibración del equipo</w:t>
            </w:r>
          </w:p>
          <w:p w:rsidR="007D125B" w:rsidRPr="00402878" w:rsidRDefault="007D125B" w:rsidP="00D636D7">
            <w:pPr>
              <w:numPr>
                <w:ilvl w:val="0"/>
                <w:numId w:val="37"/>
              </w:numPr>
              <w:jc w:val="both"/>
              <w:rPr>
                <w:rFonts w:ascii="Calibri" w:hAnsi="Calibri" w:cs="Calibri"/>
                <w:bCs/>
              </w:rPr>
            </w:pPr>
            <w:r w:rsidRPr="00402878">
              <w:rPr>
                <w:rFonts w:ascii="Calibri" w:hAnsi="Calibri" w:cs="Calibri"/>
                <w:bCs/>
              </w:rPr>
              <w:t>Certificado de Garantía</w:t>
            </w:r>
          </w:p>
          <w:p w:rsidR="007D125B" w:rsidRDefault="007D125B" w:rsidP="00D636D7">
            <w:pPr>
              <w:numPr>
                <w:ilvl w:val="0"/>
                <w:numId w:val="37"/>
              </w:numPr>
              <w:jc w:val="both"/>
              <w:rPr>
                <w:rFonts w:ascii="Calibri" w:hAnsi="Calibri" w:cs="Calibri"/>
                <w:bCs/>
              </w:rPr>
            </w:pPr>
            <w:r>
              <w:rPr>
                <w:rFonts w:ascii="Calibri" w:hAnsi="Calibri" w:cs="Calibri"/>
                <w:bCs/>
              </w:rPr>
              <w:t>C</w:t>
            </w:r>
            <w:r w:rsidRPr="004E3A56">
              <w:rPr>
                <w:rFonts w:ascii="Calibri" w:hAnsi="Calibri" w:cs="Calibri"/>
                <w:bCs/>
              </w:rPr>
              <w:t xml:space="preserve">apacitación </w:t>
            </w:r>
            <w:r>
              <w:rPr>
                <w:rFonts w:ascii="Calibri" w:hAnsi="Calibri" w:cs="Calibri"/>
                <w:bCs/>
              </w:rPr>
              <w:t xml:space="preserve">en </w:t>
            </w:r>
            <w:r w:rsidRPr="004E3A56">
              <w:rPr>
                <w:rFonts w:ascii="Calibri" w:hAnsi="Calibri" w:cs="Calibri"/>
                <w:bCs/>
              </w:rPr>
              <w:t>uso del equipo, calibración y mantenimiento.</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Carta de representación de los equipos y soporte local (como garantía)</w:t>
            </w:r>
          </w:p>
          <w:p w:rsidR="007D125B" w:rsidRDefault="007D125B" w:rsidP="006B7F36">
            <w:pPr>
              <w:jc w:val="both"/>
              <w:rPr>
                <w:rFonts w:ascii="Calibri" w:hAnsi="Calibri" w:cs="Calibri"/>
                <w:b/>
                <w:bCs/>
              </w:rPr>
            </w:pPr>
          </w:p>
          <w:p w:rsidR="007D125B" w:rsidRPr="003B353C" w:rsidRDefault="007D125B" w:rsidP="006B7F36">
            <w:pPr>
              <w:tabs>
                <w:tab w:val="left" w:pos="915"/>
              </w:tabs>
              <w:autoSpaceDE w:val="0"/>
              <w:autoSpaceDN w:val="0"/>
              <w:adjustRightInd w:val="0"/>
              <w:jc w:val="both"/>
              <w:rPr>
                <w:rFonts w:ascii="Calibri" w:hAnsi="Calibri" w:cs="Calibri"/>
                <w:b/>
                <w:sz w:val="12"/>
                <w:szCs w:val="22"/>
                <w:u w:val="single"/>
                <w:lang w:val="es-BO"/>
              </w:rPr>
            </w:pPr>
          </w:p>
        </w:tc>
      </w:tr>
      <w:tr w:rsidR="007D125B" w:rsidRPr="003F2292" w:rsidTr="006B7F36">
        <w:trPr>
          <w:trHeight w:val="979"/>
        </w:trPr>
        <w:tc>
          <w:tcPr>
            <w:tcW w:w="9322" w:type="dxa"/>
            <w:shd w:val="clear" w:color="auto" w:fill="auto"/>
            <w:vAlign w:val="center"/>
          </w:tcPr>
          <w:p w:rsidR="007D125B" w:rsidRDefault="007D125B" w:rsidP="006B7F36">
            <w:pPr>
              <w:jc w:val="both"/>
              <w:rPr>
                <w:rFonts w:ascii="Calibri" w:hAnsi="Calibri" w:cs="Calibri"/>
                <w:b/>
                <w:bCs/>
              </w:rPr>
            </w:pPr>
          </w:p>
          <w:p w:rsidR="007D125B" w:rsidRPr="007356E4" w:rsidRDefault="007D125B" w:rsidP="006B7F36">
            <w:pPr>
              <w:jc w:val="both"/>
              <w:rPr>
                <w:rFonts w:ascii="Calibri" w:hAnsi="Calibri" w:cs="Calibri"/>
                <w:b/>
                <w:bCs/>
              </w:rPr>
            </w:pPr>
            <w:r w:rsidRPr="007356E4">
              <w:rPr>
                <w:rFonts w:ascii="Calibri" w:hAnsi="Calibri" w:cs="Calibri"/>
                <w:b/>
                <w:bCs/>
              </w:rPr>
              <w:t>ÍTEM</w:t>
            </w:r>
            <w:r>
              <w:rPr>
                <w:rFonts w:ascii="Calibri" w:hAnsi="Calibri" w:cs="Calibri"/>
                <w:b/>
                <w:bCs/>
              </w:rPr>
              <w:t xml:space="preserve"> 3</w:t>
            </w:r>
            <w:r w:rsidRPr="007356E4">
              <w:rPr>
                <w:rFonts w:ascii="Calibri" w:hAnsi="Calibri" w:cs="Calibri"/>
                <w:b/>
                <w:bCs/>
              </w:rPr>
              <w:t xml:space="preserve">. Sonómetro Integrador profesional con memoria TSI </w:t>
            </w:r>
            <w:proofErr w:type="spellStart"/>
            <w:r w:rsidRPr="007356E4">
              <w:rPr>
                <w:rFonts w:ascii="Calibri" w:hAnsi="Calibri" w:cs="Calibri"/>
                <w:b/>
                <w:bCs/>
              </w:rPr>
              <w:t>Quest</w:t>
            </w:r>
            <w:proofErr w:type="spellEnd"/>
          </w:p>
          <w:p w:rsidR="007D125B" w:rsidRPr="007356E4" w:rsidRDefault="007D125B" w:rsidP="006B7F36">
            <w:pPr>
              <w:jc w:val="both"/>
              <w:rPr>
                <w:rFonts w:ascii="Calibri" w:hAnsi="Calibri" w:cs="Calibri"/>
                <w:b/>
                <w:bCs/>
              </w:rPr>
            </w:pPr>
            <w:r w:rsidRPr="007356E4">
              <w:rPr>
                <w:rFonts w:ascii="Calibri" w:hAnsi="Calibri" w:cs="Calibri"/>
                <w:b/>
                <w:bCs/>
              </w:rPr>
              <w:t>Deberá tener las siguientes características:</w:t>
            </w:r>
          </w:p>
          <w:p w:rsidR="007D125B" w:rsidRPr="004E3A56" w:rsidRDefault="007D125B" w:rsidP="00D636D7">
            <w:pPr>
              <w:numPr>
                <w:ilvl w:val="0"/>
                <w:numId w:val="37"/>
              </w:numPr>
              <w:jc w:val="both"/>
              <w:rPr>
                <w:rFonts w:ascii="Calibri" w:hAnsi="Calibri" w:cs="Calibri"/>
                <w:bCs/>
              </w:rPr>
            </w:pPr>
            <w:r>
              <w:rPr>
                <w:rFonts w:ascii="Calibri" w:hAnsi="Calibri" w:cs="Calibri"/>
                <w:bCs/>
              </w:rPr>
              <w:t>Debe contar c</w:t>
            </w:r>
            <w:r w:rsidRPr="004E3A56">
              <w:rPr>
                <w:rFonts w:ascii="Calibri" w:hAnsi="Calibri" w:cs="Calibri"/>
                <w:bCs/>
              </w:rPr>
              <w:t xml:space="preserve">on precisión de los niveles de ruido en ambientes altamente variables. </w:t>
            </w:r>
          </w:p>
          <w:p w:rsidR="007D125B" w:rsidRPr="004E3A56" w:rsidRDefault="007D125B" w:rsidP="00D636D7">
            <w:pPr>
              <w:numPr>
                <w:ilvl w:val="0"/>
                <w:numId w:val="37"/>
              </w:numPr>
              <w:jc w:val="both"/>
              <w:rPr>
                <w:rFonts w:ascii="Calibri" w:hAnsi="Calibri" w:cs="Calibri"/>
                <w:bCs/>
              </w:rPr>
            </w:pPr>
            <w:r>
              <w:rPr>
                <w:rFonts w:ascii="Calibri" w:hAnsi="Calibri" w:cs="Calibri"/>
                <w:bCs/>
              </w:rPr>
              <w:t>Debe poder calcular</w:t>
            </w:r>
            <w:r w:rsidRPr="004E3A56">
              <w:rPr>
                <w:rFonts w:ascii="Calibri" w:hAnsi="Calibri" w:cs="Calibri"/>
                <w:bCs/>
              </w:rPr>
              <w:t xml:space="preserve"> el nivel de presión sonora (LEQ / LAVG) durante el tiempo de ejecución.</w:t>
            </w:r>
          </w:p>
          <w:p w:rsidR="007D125B" w:rsidRPr="004E3A56" w:rsidRDefault="007D125B" w:rsidP="00D636D7">
            <w:pPr>
              <w:numPr>
                <w:ilvl w:val="0"/>
                <w:numId w:val="37"/>
              </w:numPr>
              <w:jc w:val="both"/>
              <w:rPr>
                <w:rFonts w:ascii="Calibri" w:hAnsi="Calibri" w:cs="Calibri"/>
                <w:bCs/>
              </w:rPr>
            </w:pPr>
            <w:r>
              <w:rPr>
                <w:rFonts w:ascii="Calibri" w:hAnsi="Calibri" w:cs="Calibri"/>
                <w:bCs/>
              </w:rPr>
              <w:t>Con b</w:t>
            </w:r>
            <w:r w:rsidRPr="004E3A56">
              <w:rPr>
                <w:rFonts w:ascii="Calibri" w:hAnsi="Calibri" w:cs="Calibri"/>
                <w:bCs/>
              </w:rPr>
              <w:t>atería de larga duración</w:t>
            </w:r>
          </w:p>
          <w:p w:rsidR="007D125B" w:rsidRPr="004E3A56" w:rsidRDefault="007D125B" w:rsidP="00D636D7">
            <w:pPr>
              <w:numPr>
                <w:ilvl w:val="0"/>
                <w:numId w:val="37"/>
              </w:numPr>
              <w:jc w:val="both"/>
              <w:rPr>
                <w:rFonts w:ascii="Calibri" w:hAnsi="Calibri" w:cs="Calibri"/>
                <w:bCs/>
              </w:rPr>
            </w:pPr>
            <w:r>
              <w:rPr>
                <w:rFonts w:ascii="Calibri" w:hAnsi="Calibri" w:cs="Calibri"/>
                <w:bCs/>
              </w:rPr>
              <w:t>Debe ser r</w:t>
            </w:r>
            <w:r w:rsidRPr="004E3A56">
              <w:rPr>
                <w:rFonts w:ascii="Calibri" w:hAnsi="Calibri" w:cs="Calibri"/>
                <w:bCs/>
              </w:rPr>
              <w:t xml:space="preserve">esistente al agua y polvos </w:t>
            </w:r>
          </w:p>
          <w:p w:rsidR="007D125B" w:rsidRPr="004E3A56" w:rsidRDefault="007D125B" w:rsidP="00D636D7">
            <w:pPr>
              <w:numPr>
                <w:ilvl w:val="0"/>
                <w:numId w:val="37"/>
              </w:numPr>
              <w:jc w:val="both"/>
              <w:rPr>
                <w:rFonts w:ascii="Calibri" w:hAnsi="Calibri" w:cs="Calibri"/>
                <w:bCs/>
              </w:rPr>
            </w:pPr>
            <w:r>
              <w:rPr>
                <w:rFonts w:ascii="Calibri" w:hAnsi="Calibri" w:cs="Calibri"/>
                <w:bCs/>
              </w:rPr>
              <w:t xml:space="preserve">Debe tener los </w:t>
            </w:r>
            <w:proofErr w:type="spellStart"/>
            <w:r>
              <w:rPr>
                <w:rFonts w:ascii="Calibri" w:hAnsi="Calibri" w:cs="Calibri"/>
                <w:bCs/>
              </w:rPr>
              <w:t>sgtes</w:t>
            </w:r>
            <w:proofErr w:type="spellEnd"/>
            <w:r>
              <w:rPr>
                <w:rFonts w:ascii="Calibri" w:hAnsi="Calibri" w:cs="Calibri"/>
                <w:bCs/>
              </w:rPr>
              <w:t xml:space="preserve"> p</w:t>
            </w:r>
            <w:r w:rsidRPr="004E3A56">
              <w:rPr>
                <w:rFonts w:ascii="Calibri" w:hAnsi="Calibri" w:cs="Calibri"/>
                <w:bCs/>
              </w:rPr>
              <w:t xml:space="preserve">arámetros de medición: SPL, </w:t>
            </w:r>
            <w:proofErr w:type="spellStart"/>
            <w:r w:rsidRPr="004E3A56">
              <w:rPr>
                <w:rFonts w:ascii="Calibri" w:hAnsi="Calibri" w:cs="Calibri"/>
                <w:bCs/>
              </w:rPr>
              <w:t>Lmax</w:t>
            </w:r>
            <w:proofErr w:type="spellEnd"/>
            <w:r w:rsidRPr="004E3A56">
              <w:rPr>
                <w:rFonts w:ascii="Calibri" w:hAnsi="Calibri" w:cs="Calibri"/>
                <w:bCs/>
              </w:rPr>
              <w:t xml:space="preserve">, </w:t>
            </w:r>
            <w:proofErr w:type="spellStart"/>
            <w:r w:rsidRPr="004E3A56">
              <w:rPr>
                <w:rFonts w:ascii="Calibri" w:hAnsi="Calibri" w:cs="Calibri"/>
                <w:bCs/>
              </w:rPr>
              <w:t>Lmin</w:t>
            </w:r>
            <w:proofErr w:type="spellEnd"/>
            <w:r w:rsidRPr="004E3A56">
              <w:rPr>
                <w:rFonts w:ascii="Calibri" w:hAnsi="Calibri" w:cs="Calibri"/>
                <w:bCs/>
              </w:rPr>
              <w:t xml:space="preserve">, </w:t>
            </w:r>
            <w:proofErr w:type="spellStart"/>
            <w:r w:rsidRPr="004E3A56">
              <w:rPr>
                <w:rFonts w:ascii="Calibri" w:hAnsi="Calibri" w:cs="Calibri"/>
                <w:bCs/>
              </w:rPr>
              <w:t>LPk</w:t>
            </w:r>
            <w:proofErr w:type="spellEnd"/>
            <w:r w:rsidRPr="004E3A56">
              <w:rPr>
                <w:rFonts w:ascii="Calibri" w:hAnsi="Calibri" w:cs="Calibri"/>
                <w:bCs/>
              </w:rPr>
              <w:t xml:space="preserve"> (pico), LEQ / LAVG,</w:t>
            </w:r>
          </w:p>
          <w:p w:rsidR="007D125B" w:rsidRPr="004E3A56" w:rsidRDefault="007D125B" w:rsidP="00D636D7">
            <w:pPr>
              <w:numPr>
                <w:ilvl w:val="0"/>
                <w:numId w:val="37"/>
              </w:numPr>
              <w:jc w:val="both"/>
              <w:rPr>
                <w:rFonts w:ascii="Calibri" w:hAnsi="Calibri" w:cs="Calibri"/>
                <w:bCs/>
              </w:rPr>
            </w:pPr>
            <w:r>
              <w:rPr>
                <w:rFonts w:ascii="Calibri" w:hAnsi="Calibri" w:cs="Calibri"/>
                <w:bCs/>
              </w:rPr>
              <w:t xml:space="preserve">El </w:t>
            </w:r>
            <w:proofErr w:type="spellStart"/>
            <w:r>
              <w:rPr>
                <w:rFonts w:ascii="Calibri" w:hAnsi="Calibri" w:cs="Calibri"/>
                <w:bCs/>
              </w:rPr>
              <w:t>d</w:t>
            </w:r>
            <w:r w:rsidRPr="004E3A56">
              <w:rPr>
                <w:rFonts w:ascii="Calibri" w:hAnsi="Calibri" w:cs="Calibri"/>
                <w:bCs/>
              </w:rPr>
              <w:t>i</w:t>
            </w:r>
            <w:r>
              <w:rPr>
                <w:rFonts w:ascii="Calibri" w:hAnsi="Calibri" w:cs="Calibri"/>
                <w:bCs/>
              </w:rPr>
              <w:t>splay</w:t>
            </w:r>
            <w:proofErr w:type="spellEnd"/>
            <w:r>
              <w:rPr>
                <w:rFonts w:ascii="Calibri" w:hAnsi="Calibri" w:cs="Calibri"/>
                <w:bCs/>
              </w:rPr>
              <w:t xml:space="preserve"> iluminado, idioma</w:t>
            </w:r>
            <w:r w:rsidRPr="004E3A56">
              <w:rPr>
                <w:rFonts w:ascii="Calibri" w:hAnsi="Calibri" w:cs="Calibri"/>
                <w:bCs/>
              </w:rPr>
              <w:t xml:space="preserve"> español</w:t>
            </w:r>
          </w:p>
          <w:p w:rsidR="007D125B" w:rsidRPr="004E3A56" w:rsidRDefault="007D125B" w:rsidP="00D636D7">
            <w:pPr>
              <w:numPr>
                <w:ilvl w:val="0"/>
                <w:numId w:val="37"/>
              </w:numPr>
              <w:jc w:val="both"/>
              <w:rPr>
                <w:rFonts w:ascii="Calibri" w:hAnsi="Calibri" w:cs="Calibri"/>
                <w:bCs/>
              </w:rPr>
            </w:pPr>
            <w:r>
              <w:rPr>
                <w:rFonts w:ascii="Calibri" w:hAnsi="Calibri" w:cs="Calibri"/>
                <w:bCs/>
              </w:rPr>
              <w:t>Con c</w:t>
            </w:r>
            <w:r w:rsidRPr="004E3A56">
              <w:rPr>
                <w:rFonts w:ascii="Calibri" w:hAnsi="Calibri" w:cs="Calibri"/>
                <w:bCs/>
              </w:rPr>
              <w:t>apacidad de memoria: 2MB</w:t>
            </w:r>
          </w:p>
          <w:p w:rsidR="007D125B" w:rsidRPr="004E3A56" w:rsidRDefault="007D125B" w:rsidP="00D636D7">
            <w:pPr>
              <w:numPr>
                <w:ilvl w:val="0"/>
                <w:numId w:val="37"/>
              </w:numPr>
              <w:jc w:val="both"/>
              <w:rPr>
                <w:rFonts w:ascii="Calibri" w:hAnsi="Calibri" w:cs="Calibri"/>
                <w:bCs/>
              </w:rPr>
            </w:pPr>
            <w:r>
              <w:rPr>
                <w:rFonts w:ascii="Calibri" w:hAnsi="Calibri" w:cs="Calibri"/>
                <w:bCs/>
              </w:rPr>
              <w:lastRenderedPageBreak/>
              <w:t xml:space="preserve">La programación del </w:t>
            </w:r>
            <w:r w:rsidRPr="004E3A56">
              <w:rPr>
                <w:rFonts w:ascii="Calibri" w:hAnsi="Calibri" w:cs="Calibri"/>
                <w:bCs/>
              </w:rPr>
              <w:t>Interfaz de usuario</w:t>
            </w:r>
            <w:r>
              <w:rPr>
                <w:rFonts w:ascii="Calibri" w:hAnsi="Calibri" w:cs="Calibri"/>
                <w:bCs/>
              </w:rPr>
              <w:t xml:space="preserve"> debe ser</w:t>
            </w:r>
            <w:r w:rsidRPr="004E3A56">
              <w:rPr>
                <w:rFonts w:ascii="Calibri" w:hAnsi="Calibri" w:cs="Calibri"/>
                <w:bCs/>
              </w:rPr>
              <w:t xml:space="preserve">: 12 teclado: Run / Stop, </w:t>
            </w:r>
            <w:proofErr w:type="spellStart"/>
            <w:r w:rsidRPr="004E3A56">
              <w:rPr>
                <w:rFonts w:ascii="Calibri" w:hAnsi="Calibri" w:cs="Calibri"/>
                <w:bCs/>
              </w:rPr>
              <w:t>On</w:t>
            </w:r>
            <w:proofErr w:type="spellEnd"/>
            <w:r w:rsidRPr="004E3A56">
              <w:rPr>
                <w:rFonts w:ascii="Calibri" w:hAnsi="Calibri" w:cs="Calibri"/>
                <w:bCs/>
              </w:rPr>
              <w:t xml:space="preserve"> / Off / </w:t>
            </w:r>
            <w:proofErr w:type="spellStart"/>
            <w:r w:rsidRPr="004E3A56">
              <w:rPr>
                <w:rFonts w:ascii="Calibri" w:hAnsi="Calibri" w:cs="Calibri"/>
                <w:bCs/>
              </w:rPr>
              <w:t>Esc</w:t>
            </w:r>
            <w:proofErr w:type="spellEnd"/>
            <w:r w:rsidRPr="004E3A56">
              <w:rPr>
                <w:rFonts w:ascii="Calibri" w:hAnsi="Calibri" w:cs="Calibri"/>
                <w:bCs/>
              </w:rPr>
              <w:t xml:space="preserve">, </w:t>
            </w:r>
            <w:proofErr w:type="spellStart"/>
            <w:r w:rsidRPr="004E3A56">
              <w:rPr>
                <w:rFonts w:ascii="Calibri" w:hAnsi="Calibri" w:cs="Calibri"/>
                <w:bCs/>
              </w:rPr>
              <w:t>Intro</w:t>
            </w:r>
            <w:proofErr w:type="spellEnd"/>
            <w:r w:rsidRPr="004E3A56">
              <w:rPr>
                <w:rFonts w:ascii="Calibri" w:hAnsi="Calibri" w:cs="Calibri"/>
                <w:bCs/>
              </w:rPr>
              <w:t>, luz de fondo, 4 teclas con flechas (arriba, abajo, derecha, izquierda)</w:t>
            </w:r>
          </w:p>
          <w:p w:rsidR="007D125B" w:rsidRPr="004E3A56" w:rsidRDefault="007D125B" w:rsidP="00D636D7">
            <w:pPr>
              <w:numPr>
                <w:ilvl w:val="0"/>
                <w:numId w:val="37"/>
              </w:numPr>
              <w:jc w:val="both"/>
              <w:rPr>
                <w:rFonts w:ascii="Calibri" w:hAnsi="Calibri" w:cs="Calibri"/>
                <w:bCs/>
              </w:rPr>
            </w:pPr>
            <w:r>
              <w:rPr>
                <w:rFonts w:ascii="Calibri" w:hAnsi="Calibri" w:cs="Calibri"/>
                <w:bCs/>
              </w:rPr>
              <w:t>Con i</w:t>
            </w:r>
            <w:r w:rsidRPr="004E3A56">
              <w:rPr>
                <w:rFonts w:ascii="Calibri" w:hAnsi="Calibri" w:cs="Calibri"/>
                <w:bCs/>
              </w:rPr>
              <w:t>ndicadores de estado: Ejecutar, detener, estado de la batería, estado de bloqueo, OL (sobrecarga), UR (por debajo del rango), en tiempo de ejecución</w:t>
            </w:r>
            <w:r>
              <w:rPr>
                <w:rFonts w:ascii="Calibri" w:hAnsi="Calibri" w:cs="Calibri"/>
                <w:bCs/>
              </w:rPr>
              <w:t xml:space="preserve"> </w:t>
            </w:r>
            <w:r w:rsidRPr="004E3A56">
              <w:rPr>
                <w:rFonts w:ascii="Calibri" w:hAnsi="Calibri" w:cs="Calibri"/>
                <w:bCs/>
              </w:rPr>
              <w:t>Salida USB</w:t>
            </w:r>
          </w:p>
          <w:p w:rsidR="007D125B" w:rsidRDefault="007D125B" w:rsidP="006B7F36">
            <w:pPr>
              <w:jc w:val="both"/>
              <w:rPr>
                <w:rFonts w:ascii="Calibri" w:hAnsi="Calibri" w:cs="Calibri"/>
                <w:bCs/>
              </w:rPr>
            </w:pPr>
            <w:r w:rsidRPr="00801A79">
              <w:rPr>
                <w:rFonts w:ascii="Calibri" w:hAnsi="Calibri" w:cs="Calibri"/>
                <w:b/>
                <w:bCs/>
              </w:rPr>
              <w:t>Rango De Medición</w:t>
            </w:r>
            <w:r>
              <w:rPr>
                <w:rFonts w:ascii="Calibri" w:hAnsi="Calibri" w:cs="Calibri"/>
                <w:bCs/>
              </w:rPr>
              <w:t xml:space="preserve"> </w:t>
            </w:r>
          </w:p>
          <w:p w:rsidR="007D125B" w:rsidRDefault="007D125B" w:rsidP="006B7F36">
            <w:pPr>
              <w:jc w:val="both"/>
              <w:rPr>
                <w:rFonts w:ascii="Calibri" w:hAnsi="Calibri" w:cs="Calibri"/>
                <w:bCs/>
              </w:rPr>
            </w:pPr>
            <w:r w:rsidRPr="004E3A56">
              <w:rPr>
                <w:rFonts w:ascii="Calibri" w:hAnsi="Calibri" w:cs="Calibri"/>
                <w:bCs/>
              </w:rPr>
              <w:t xml:space="preserve">40 a 140 </w:t>
            </w:r>
            <w:proofErr w:type="spellStart"/>
            <w:r w:rsidRPr="004E3A56">
              <w:rPr>
                <w:rFonts w:ascii="Calibri" w:hAnsi="Calibri" w:cs="Calibri"/>
                <w:bCs/>
              </w:rPr>
              <w:t>dBC</w:t>
            </w:r>
            <w:proofErr w:type="spellEnd"/>
          </w:p>
          <w:p w:rsidR="007D125B" w:rsidRDefault="007D125B" w:rsidP="006B7F36">
            <w:pPr>
              <w:jc w:val="both"/>
              <w:rPr>
                <w:rFonts w:ascii="Calibri" w:hAnsi="Calibri" w:cs="Calibri"/>
                <w:bCs/>
              </w:rPr>
            </w:pPr>
          </w:p>
          <w:p w:rsidR="007D125B" w:rsidRDefault="007D125B" w:rsidP="006B7F36">
            <w:pPr>
              <w:jc w:val="both"/>
              <w:rPr>
                <w:rFonts w:ascii="Calibri" w:hAnsi="Calibri" w:cs="Calibri"/>
                <w:b/>
                <w:bCs/>
              </w:rPr>
            </w:pPr>
            <w:r w:rsidRPr="009D21A7">
              <w:rPr>
                <w:rFonts w:ascii="Calibri" w:hAnsi="Calibri" w:cs="Calibri"/>
                <w:b/>
                <w:bCs/>
              </w:rPr>
              <w:t>Deberá contar con:</w:t>
            </w:r>
          </w:p>
          <w:p w:rsidR="007D125B" w:rsidRPr="005B3441" w:rsidRDefault="007D125B" w:rsidP="00D636D7">
            <w:pPr>
              <w:numPr>
                <w:ilvl w:val="0"/>
                <w:numId w:val="37"/>
              </w:numPr>
              <w:jc w:val="both"/>
              <w:rPr>
                <w:rFonts w:ascii="Calibri" w:hAnsi="Calibri" w:cs="Calibri"/>
                <w:bCs/>
                <w:lang w:val="es-BO"/>
              </w:rPr>
            </w:pPr>
            <w:r w:rsidRPr="005B3441">
              <w:rPr>
                <w:rFonts w:ascii="Calibri" w:hAnsi="Calibri" w:cs="Calibri"/>
                <w:bCs/>
                <w:lang w:val="es-BO"/>
              </w:rPr>
              <w:t xml:space="preserve">Con </w:t>
            </w:r>
            <w:proofErr w:type="spellStart"/>
            <w:r w:rsidRPr="005B3441">
              <w:rPr>
                <w:rFonts w:ascii="Calibri" w:hAnsi="Calibri" w:cs="Calibri"/>
                <w:bCs/>
                <w:lang w:val="es-BO"/>
              </w:rPr>
              <w:t>Softaware</w:t>
            </w:r>
            <w:proofErr w:type="spellEnd"/>
            <w:r w:rsidRPr="005B3441">
              <w:rPr>
                <w:rFonts w:ascii="Calibri" w:hAnsi="Calibri" w:cs="Calibri"/>
                <w:bCs/>
                <w:lang w:val="es-BO"/>
              </w:rPr>
              <w:t xml:space="preserve"> de gestión de detección (</w:t>
            </w:r>
            <w:proofErr w:type="spellStart"/>
            <w:r w:rsidRPr="005B3441">
              <w:rPr>
                <w:rFonts w:ascii="Calibri" w:hAnsi="Calibri" w:cs="Calibri"/>
                <w:bCs/>
                <w:lang w:val="es-BO"/>
              </w:rPr>
              <w:t>Detection</w:t>
            </w:r>
            <w:proofErr w:type="spellEnd"/>
            <w:r w:rsidRPr="005B3441">
              <w:rPr>
                <w:rFonts w:ascii="Calibri" w:hAnsi="Calibri" w:cs="Calibri"/>
                <w:bCs/>
                <w:lang w:val="es-BO"/>
              </w:rPr>
              <w:t xml:space="preserve"> Management Software - DMS)</w:t>
            </w:r>
          </w:p>
          <w:p w:rsidR="007D125B" w:rsidRPr="004E3A56" w:rsidRDefault="007D125B" w:rsidP="00D636D7">
            <w:pPr>
              <w:numPr>
                <w:ilvl w:val="0"/>
                <w:numId w:val="37"/>
              </w:numPr>
              <w:jc w:val="both"/>
              <w:rPr>
                <w:rFonts w:ascii="Calibri" w:hAnsi="Calibri" w:cs="Calibri"/>
                <w:bCs/>
              </w:rPr>
            </w:pPr>
            <w:r>
              <w:rPr>
                <w:rFonts w:ascii="Calibri" w:hAnsi="Calibri" w:cs="Calibri"/>
                <w:bCs/>
              </w:rPr>
              <w:t>Con m</w:t>
            </w:r>
            <w:r w:rsidRPr="004E3A56">
              <w:rPr>
                <w:rFonts w:ascii="Calibri" w:hAnsi="Calibri" w:cs="Calibri"/>
                <w:bCs/>
              </w:rPr>
              <w:t>icrófono de Clase 2 53-575</w:t>
            </w:r>
          </w:p>
          <w:p w:rsidR="007D125B" w:rsidRDefault="007D125B" w:rsidP="00D636D7">
            <w:pPr>
              <w:numPr>
                <w:ilvl w:val="0"/>
                <w:numId w:val="37"/>
              </w:numPr>
              <w:jc w:val="both"/>
              <w:rPr>
                <w:rFonts w:ascii="Calibri" w:hAnsi="Calibri" w:cs="Calibri"/>
                <w:bCs/>
              </w:rPr>
            </w:pPr>
            <w:r>
              <w:rPr>
                <w:rFonts w:ascii="Calibri" w:hAnsi="Calibri" w:cs="Calibri"/>
                <w:bCs/>
              </w:rPr>
              <w:t>Con c</w:t>
            </w:r>
            <w:r w:rsidRPr="004E3A56">
              <w:rPr>
                <w:rFonts w:ascii="Calibri" w:hAnsi="Calibri" w:cs="Calibri"/>
                <w:bCs/>
              </w:rPr>
              <w:t>able USB 53-321</w:t>
            </w:r>
            <w:r>
              <w:rPr>
                <w:rFonts w:ascii="Calibri" w:hAnsi="Calibri" w:cs="Calibri"/>
                <w:bCs/>
              </w:rPr>
              <w:t xml:space="preserve">, Fuente de alimentación, </w:t>
            </w:r>
            <w:r w:rsidRPr="004E3A56">
              <w:rPr>
                <w:rFonts w:ascii="Calibri" w:hAnsi="Calibri" w:cs="Calibri"/>
                <w:bCs/>
              </w:rPr>
              <w:t>Protector de viento WS-7 56-990</w:t>
            </w:r>
            <w:r>
              <w:rPr>
                <w:rFonts w:ascii="Calibri" w:hAnsi="Calibri" w:cs="Calibri"/>
                <w:bCs/>
              </w:rPr>
              <w:t xml:space="preserve">, </w:t>
            </w:r>
            <w:r w:rsidRPr="004E3A56">
              <w:rPr>
                <w:rFonts w:ascii="Calibri" w:hAnsi="Calibri" w:cs="Calibri"/>
                <w:bCs/>
              </w:rPr>
              <w:t>Adaptador de calibrador</w:t>
            </w:r>
            <w:r>
              <w:rPr>
                <w:rFonts w:ascii="Calibri" w:hAnsi="Calibri" w:cs="Calibri"/>
                <w:bCs/>
              </w:rPr>
              <w:t xml:space="preserve">, </w:t>
            </w:r>
            <w:r w:rsidRPr="004E3A56">
              <w:rPr>
                <w:rFonts w:ascii="Calibri" w:hAnsi="Calibri" w:cs="Calibri"/>
                <w:bCs/>
              </w:rPr>
              <w:t>Maleta de transporte</w:t>
            </w:r>
            <w:r>
              <w:rPr>
                <w:rFonts w:ascii="Calibri" w:hAnsi="Calibri" w:cs="Calibri"/>
                <w:bCs/>
              </w:rPr>
              <w:t xml:space="preserve">, </w:t>
            </w:r>
            <w:r w:rsidRPr="004E3A56">
              <w:rPr>
                <w:rFonts w:ascii="Calibri" w:hAnsi="Calibri" w:cs="Calibri"/>
                <w:bCs/>
              </w:rPr>
              <w:t>Manual de instrucción</w:t>
            </w:r>
          </w:p>
          <w:p w:rsidR="007D125B" w:rsidRPr="004E3A56" w:rsidRDefault="007D125B" w:rsidP="00D636D7">
            <w:pPr>
              <w:numPr>
                <w:ilvl w:val="0"/>
                <w:numId w:val="37"/>
              </w:numPr>
              <w:jc w:val="both"/>
              <w:rPr>
                <w:rFonts w:ascii="Calibri" w:hAnsi="Calibri" w:cs="Calibri"/>
                <w:bCs/>
              </w:rPr>
            </w:pPr>
            <w:r>
              <w:rPr>
                <w:rFonts w:ascii="Calibri" w:hAnsi="Calibri" w:cs="Calibri"/>
                <w:bCs/>
              </w:rPr>
              <w:t>Debe incluir un t</w:t>
            </w:r>
            <w:r w:rsidRPr="004E3A56">
              <w:rPr>
                <w:rFonts w:ascii="Calibri" w:hAnsi="Calibri" w:cs="Calibri"/>
                <w:bCs/>
              </w:rPr>
              <w:t xml:space="preserve">rípode para </w:t>
            </w:r>
            <w:r>
              <w:rPr>
                <w:rFonts w:ascii="Calibri" w:hAnsi="Calibri" w:cs="Calibri"/>
                <w:bCs/>
              </w:rPr>
              <w:t xml:space="preserve">el </w:t>
            </w:r>
            <w:r w:rsidRPr="004E3A56">
              <w:rPr>
                <w:rFonts w:ascii="Calibri" w:hAnsi="Calibri" w:cs="Calibri"/>
                <w:bCs/>
              </w:rPr>
              <w:t>sonómetro</w:t>
            </w:r>
          </w:p>
          <w:p w:rsidR="007D125B" w:rsidRPr="001977B7" w:rsidRDefault="007D125B" w:rsidP="00D636D7">
            <w:pPr>
              <w:numPr>
                <w:ilvl w:val="0"/>
                <w:numId w:val="37"/>
              </w:numPr>
              <w:jc w:val="both"/>
              <w:rPr>
                <w:rFonts w:ascii="Calibri" w:hAnsi="Calibri" w:cs="Calibri"/>
                <w:bCs/>
              </w:rPr>
            </w:pPr>
            <w:r>
              <w:rPr>
                <w:rFonts w:ascii="Calibri" w:hAnsi="Calibri" w:cs="Calibri"/>
                <w:bCs/>
              </w:rPr>
              <w:t>Debe incluir un c</w:t>
            </w:r>
            <w:r w:rsidRPr="004E3A56">
              <w:rPr>
                <w:rFonts w:ascii="Calibri" w:hAnsi="Calibri" w:cs="Calibri"/>
                <w:bCs/>
              </w:rPr>
              <w:t xml:space="preserve">alibrador acústico AC-300 </w:t>
            </w:r>
            <w:r>
              <w:rPr>
                <w:rFonts w:ascii="Calibri" w:hAnsi="Calibri" w:cs="Calibri"/>
                <w:bCs/>
              </w:rPr>
              <w:t>que incluya su</w:t>
            </w:r>
            <w:r w:rsidRPr="004E3A56">
              <w:rPr>
                <w:rFonts w:ascii="Calibri" w:hAnsi="Calibri" w:cs="Calibri"/>
                <w:bCs/>
              </w:rPr>
              <w:t xml:space="preserve"> certificado de calibración, Nivel de presión </w:t>
            </w:r>
            <w:r w:rsidRPr="001977B7">
              <w:rPr>
                <w:rFonts w:ascii="Calibri" w:hAnsi="Calibri" w:cs="Calibri"/>
                <w:bCs/>
              </w:rPr>
              <w:t xml:space="preserve">acústica 114,0 dB re 20μPa (1 </w:t>
            </w:r>
            <w:proofErr w:type="spellStart"/>
            <w:r w:rsidRPr="001977B7">
              <w:rPr>
                <w:rFonts w:ascii="Calibri" w:hAnsi="Calibri" w:cs="Calibri"/>
                <w:bCs/>
              </w:rPr>
              <w:t>Pa</w:t>
            </w:r>
            <w:proofErr w:type="spellEnd"/>
            <w:r w:rsidRPr="001977B7">
              <w:rPr>
                <w:rFonts w:ascii="Calibri" w:hAnsi="Calibri" w:cs="Calibri"/>
                <w:bCs/>
              </w:rPr>
              <w:t xml:space="preserve"> = 1 N/m2)</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Debe contar con Certificado de calibración con datos del sonómetro.</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Certificado de Garantía.</w:t>
            </w:r>
          </w:p>
          <w:p w:rsidR="007D125B" w:rsidRDefault="007D125B" w:rsidP="006B7F36">
            <w:pPr>
              <w:jc w:val="both"/>
              <w:rPr>
                <w:rFonts w:ascii="Calibri" w:hAnsi="Calibri" w:cs="Calibri"/>
                <w:bCs/>
              </w:rPr>
            </w:pPr>
          </w:p>
          <w:p w:rsidR="007D125B" w:rsidRPr="003B353C" w:rsidRDefault="007D125B" w:rsidP="006B7F36">
            <w:pPr>
              <w:tabs>
                <w:tab w:val="left" w:pos="915"/>
              </w:tabs>
              <w:autoSpaceDE w:val="0"/>
              <w:autoSpaceDN w:val="0"/>
              <w:adjustRightInd w:val="0"/>
              <w:jc w:val="both"/>
              <w:rPr>
                <w:rFonts w:ascii="Calibri" w:hAnsi="Calibri" w:cs="Calibri"/>
                <w:b/>
                <w:sz w:val="12"/>
                <w:szCs w:val="22"/>
                <w:u w:val="single"/>
                <w:lang w:val="es-BO"/>
              </w:rPr>
            </w:pPr>
          </w:p>
        </w:tc>
      </w:tr>
      <w:tr w:rsidR="007D125B" w:rsidRPr="003F2292" w:rsidTr="006B7F36">
        <w:trPr>
          <w:trHeight w:val="979"/>
        </w:trPr>
        <w:tc>
          <w:tcPr>
            <w:tcW w:w="9322" w:type="dxa"/>
            <w:shd w:val="clear" w:color="auto" w:fill="auto"/>
            <w:vAlign w:val="center"/>
          </w:tcPr>
          <w:p w:rsidR="007D125B" w:rsidRPr="00536889" w:rsidRDefault="007D125B" w:rsidP="006B7F36">
            <w:pPr>
              <w:jc w:val="both"/>
              <w:rPr>
                <w:rFonts w:ascii="Calibri" w:hAnsi="Calibri" w:cs="Calibri"/>
                <w:bCs/>
              </w:rPr>
            </w:pPr>
            <w:r>
              <w:rPr>
                <w:rFonts w:ascii="Calibri" w:hAnsi="Calibri" w:cs="Calibri"/>
                <w:b/>
                <w:bCs/>
              </w:rPr>
              <w:lastRenderedPageBreak/>
              <w:t>ÍTEM 4. DETECTOR DE MERCURIO PORTATIL</w:t>
            </w:r>
          </w:p>
          <w:p w:rsidR="007D125B" w:rsidRPr="00B76D4A" w:rsidRDefault="007D125B" w:rsidP="006B7F36">
            <w:pPr>
              <w:jc w:val="both"/>
              <w:rPr>
                <w:rFonts w:ascii="Calibri" w:hAnsi="Calibri" w:cs="Calibri"/>
                <w:b/>
                <w:bCs/>
              </w:rPr>
            </w:pPr>
            <w:r w:rsidRPr="00B76D4A">
              <w:rPr>
                <w:rFonts w:ascii="Calibri" w:hAnsi="Calibri" w:cs="Calibri"/>
                <w:b/>
                <w:bCs/>
              </w:rPr>
              <w:t>Deberá tener las siguientes características:</w:t>
            </w:r>
          </w:p>
          <w:p w:rsidR="007D125B" w:rsidRDefault="007D125B" w:rsidP="00D636D7">
            <w:pPr>
              <w:numPr>
                <w:ilvl w:val="0"/>
                <w:numId w:val="37"/>
              </w:numPr>
              <w:jc w:val="both"/>
              <w:rPr>
                <w:rFonts w:ascii="Calibri" w:hAnsi="Calibri" w:cs="Calibri"/>
                <w:bCs/>
              </w:rPr>
            </w:pPr>
            <w:r w:rsidRPr="00232F47">
              <w:rPr>
                <w:rFonts w:ascii="Calibri" w:hAnsi="Calibri" w:cs="Calibri"/>
                <w:bCs/>
              </w:rPr>
              <w:t xml:space="preserve">Analizador de vapor de mercurio con comunicación, </w:t>
            </w:r>
            <w:r>
              <w:rPr>
                <w:rFonts w:ascii="Calibri" w:hAnsi="Calibri" w:cs="Calibri"/>
                <w:bCs/>
              </w:rPr>
              <w:t>con</w:t>
            </w:r>
            <w:r w:rsidRPr="00232F47">
              <w:rPr>
                <w:rFonts w:ascii="Calibri" w:hAnsi="Calibri" w:cs="Calibri"/>
                <w:bCs/>
              </w:rPr>
              <w:t xml:space="preserve"> registro de datos de Hasta 20,000</w:t>
            </w:r>
            <w:r>
              <w:rPr>
                <w:rFonts w:ascii="Calibri" w:hAnsi="Calibri" w:cs="Calibri"/>
                <w:bCs/>
              </w:rPr>
              <w:t xml:space="preserve"> eventos.</w:t>
            </w:r>
          </w:p>
          <w:p w:rsidR="007D125B" w:rsidRPr="00232F47" w:rsidRDefault="007D125B" w:rsidP="00D636D7">
            <w:pPr>
              <w:numPr>
                <w:ilvl w:val="0"/>
                <w:numId w:val="37"/>
              </w:numPr>
              <w:jc w:val="both"/>
              <w:rPr>
                <w:rFonts w:ascii="Calibri" w:hAnsi="Calibri" w:cs="Calibri"/>
                <w:bCs/>
              </w:rPr>
            </w:pPr>
            <w:r>
              <w:rPr>
                <w:rFonts w:ascii="Calibri" w:hAnsi="Calibri" w:cs="Calibri"/>
                <w:bCs/>
              </w:rPr>
              <w:t xml:space="preserve">Los </w:t>
            </w:r>
            <w:r w:rsidRPr="00232F47">
              <w:rPr>
                <w:rFonts w:ascii="Calibri" w:hAnsi="Calibri" w:cs="Calibri"/>
                <w:bCs/>
              </w:rPr>
              <w:t xml:space="preserve">resultados </w:t>
            </w:r>
            <w:r>
              <w:rPr>
                <w:rFonts w:ascii="Calibri" w:hAnsi="Calibri" w:cs="Calibri"/>
                <w:bCs/>
              </w:rPr>
              <w:t>deben poder</w:t>
            </w:r>
            <w:r w:rsidRPr="00232F47">
              <w:rPr>
                <w:rFonts w:ascii="Calibri" w:hAnsi="Calibri" w:cs="Calibri"/>
                <w:bCs/>
              </w:rPr>
              <w:t xml:space="preserve"> descargarse en una PC o almacenarse en una Unidad USB Flash. </w:t>
            </w:r>
          </w:p>
          <w:p w:rsidR="007D125B" w:rsidRPr="00232F47" w:rsidRDefault="007D125B" w:rsidP="00D636D7">
            <w:pPr>
              <w:numPr>
                <w:ilvl w:val="0"/>
                <w:numId w:val="37"/>
              </w:numPr>
              <w:jc w:val="both"/>
              <w:rPr>
                <w:rFonts w:ascii="Calibri" w:hAnsi="Calibri" w:cs="Calibri"/>
                <w:bCs/>
              </w:rPr>
            </w:pPr>
            <w:r w:rsidRPr="00232F47">
              <w:rPr>
                <w:rFonts w:ascii="Calibri" w:hAnsi="Calibri" w:cs="Calibri"/>
                <w:bCs/>
              </w:rPr>
              <w:t xml:space="preserve">Debe </w:t>
            </w:r>
            <w:r>
              <w:rPr>
                <w:rFonts w:ascii="Calibri" w:hAnsi="Calibri" w:cs="Calibri"/>
                <w:bCs/>
              </w:rPr>
              <w:t xml:space="preserve">tener </w:t>
            </w:r>
            <w:r w:rsidRPr="00232F47">
              <w:rPr>
                <w:rFonts w:ascii="Calibri" w:hAnsi="Calibri" w:cs="Calibri"/>
                <w:bCs/>
              </w:rPr>
              <w:t xml:space="preserve">cable de alimentación y manual </w:t>
            </w:r>
            <w:r>
              <w:rPr>
                <w:rFonts w:ascii="Calibri" w:hAnsi="Calibri" w:cs="Calibri"/>
                <w:bCs/>
              </w:rPr>
              <w:t>de usuario</w:t>
            </w:r>
          </w:p>
          <w:p w:rsidR="007D125B" w:rsidRDefault="007D125B" w:rsidP="00D636D7">
            <w:pPr>
              <w:numPr>
                <w:ilvl w:val="0"/>
                <w:numId w:val="37"/>
              </w:numPr>
              <w:jc w:val="both"/>
              <w:rPr>
                <w:rFonts w:ascii="Calibri" w:hAnsi="Calibri" w:cs="Calibri"/>
                <w:bCs/>
              </w:rPr>
            </w:pPr>
            <w:r>
              <w:rPr>
                <w:rFonts w:ascii="Calibri" w:hAnsi="Calibri" w:cs="Calibri"/>
                <w:bCs/>
              </w:rPr>
              <w:t>Debe contar con una bolsa para</w:t>
            </w:r>
            <w:r w:rsidRPr="00232F47">
              <w:rPr>
                <w:rFonts w:ascii="Calibri" w:hAnsi="Calibri" w:cs="Calibri"/>
                <w:bCs/>
              </w:rPr>
              <w:t xml:space="preserve"> transporte</w:t>
            </w:r>
            <w:r>
              <w:rPr>
                <w:rFonts w:ascii="Calibri" w:hAnsi="Calibri" w:cs="Calibri"/>
                <w:bCs/>
              </w:rPr>
              <w:t>, una c</w:t>
            </w:r>
            <w:r w:rsidRPr="00232F47">
              <w:rPr>
                <w:rFonts w:ascii="Calibri" w:hAnsi="Calibri" w:cs="Calibri"/>
                <w:bCs/>
              </w:rPr>
              <w:t>aja de Transporte rígida</w:t>
            </w:r>
            <w:r>
              <w:rPr>
                <w:rFonts w:ascii="Calibri" w:hAnsi="Calibri" w:cs="Calibri"/>
                <w:bCs/>
              </w:rPr>
              <w:t>.</w:t>
            </w:r>
          </w:p>
          <w:p w:rsidR="007D125B" w:rsidRDefault="007D125B" w:rsidP="006B7F36">
            <w:pPr>
              <w:ind w:left="360"/>
              <w:jc w:val="both"/>
              <w:rPr>
                <w:rFonts w:ascii="Calibri" w:hAnsi="Calibri" w:cs="Calibri"/>
                <w:bCs/>
              </w:rPr>
            </w:pPr>
          </w:p>
          <w:p w:rsidR="007D125B" w:rsidRDefault="007D125B" w:rsidP="006B7F36">
            <w:pPr>
              <w:jc w:val="both"/>
              <w:rPr>
                <w:rFonts w:ascii="Calibri" w:hAnsi="Calibri" w:cs="Calibri"/>
                <w:b/>
                <w:bCs/>
              </w:rPr>
            </w:pPr>
            <w:r w:rsidRPr="009D21A7">
              <w:rPr>
                <w:rFonts w:ascii="Calibri" w:hAnsi="Calibri" w:cs="Calibri"/>
                <w:b/>
                <w:bCs/>
              </w:rPr>
              <w:t>Deberá contar con:</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 xml:space="preserve">Debe contar con kit de Mantenimiento: set de filtros y tubos </w:t>
            </w:r>
            <w:proofErr w:type="spellStart"/>
            <w:r w:rsidRPr="001977B7">
              <w:rPr>
                <w:rFonts w:ascii="Calibri" w:hAnsi="Calibri" w:cs="Calibri"/>
                <w:bCs/>
              </w:rPr>
              <w:t>Tygon</w:t>
            </w:r>
            <w:proofErr w:type="spellEnd"/>
            <w:r w:rsidRPr="001977B7">
              <w:rPr>
                <w:rFonts w:ascii="Calibri" w:hAnsi="Calibri" w:cs="Calibri"/>
                <w:bCs/>
              </w:rPr>
              <w:t xml:space="preserve"> para mantenimiento por usuario, además de un</w:t>
            </w:r>
          </w:p>
          <w:p w:rsidR="007D125B" w:rsidRPr="001977B7" w:rsidRDefault="007D125B" w:rsidP="00D636D7">
            <w:pPr>
              <w:numPr>
                <w:ilvl w:val="0"/>
                <w:numId w:val="37"/>
              </w:numPr>
              <w:autoSpaceDE w:val="0"/>
              <w:autoSpaceDN w:val="0"/>
              <w:adjustRightInd w:val="0"/>
              <w:jc w:val="both"/>
              <w:rPr>
                <w:rFonts w:ascii="Calibri" w:hAnsi="Calibri" w:cs="Calibri"/>
                <w:b/>
                <w:sz w:val="22"/>
                <w:szCs w:val="22"/>
                <w:lang w:val="es-BO"/>
              </w:rPr>
            </w:pPr>
            <w:r w:rsidRPr="001977B7">
              <w:rPr>
                <w:rFonts w:ascii="Calibri" w:hAnsi="Calibri" w:cs="Calibri"/>
                <w:bCs/>
              </w:rPr>
              <w:t>Kit de prueba funcional: para verificar la funcionalidad y calibración del instrumento.</w:t>
            </w:r>
          </w:p>
          <w:p w:rsidR="007D125B" w:rsidRDefault="007D125B" w:rsidP="00D636D7">
            <w:pPr>
              <w:numPr>
                <w:ilvl w:val="0"/>
                <w:numId w:val="37"/>
              </w:numPr>
              <w:jc w:val="both"/>
              <w:rPr>
                <w:rFonts w:ascii="Calibri" w:hAnsi="Calibri" w:cs="Calibri"/>
                <w:bCs/>
              </w:rPr>
            </w:pPr>
            <w:r w:rsidRPr="001977B7">
              <w:rPr>
                <w:rFonts w:ascii="Calibri" w:hAnsi="Calibri" w:cs="Calibri"/>
                <w:bCs/>
              </w:rPr>
              <w:t>Certificado de Garantía.</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Debe contar con Certificado de calibración.</w:t>
            </w:r>
          </w:p>
          <w:p w:rsidR="007D125B" w:rsidRDefault="007D125B" w:rsidP="006B7F36">
            <w:pPr>
              <w:jc w:val="both"/>
              <w:rPr>
                <w:rFonts w:ascii="Calibri" w:hAnsi="Calibri" w:cs="Calibri"/>
                <w:b/>
                <w:bCs/>
              </w:rPr>
            </w:pPr>
          </w:p>
        </w:tc>
      </w:tr>
      <w:tr w:rsidR="007D125B" w:rsidRPr="003F2292" w:rsidTr="006B7F36">
        <w:trPr>
          <w:trHeight w:val="979"/>
        </w:trPr>
        <w:tc>
          <w:tcPr>
            <w:tcW w:w="9322" w:type="dxa"/>
            <w:shd w:val="clear" w:color="auto" w:fill="auto"/>
            <w:vAlign w:val="center"/>
          </w:tcPr>
          <w:p w:rsidR="007D125B" w:rsidRDefault="007D125B" w:rsidP="006B7F36">
            <w:pPr>
              <w:jc w:val="both"/>
              <w:rPr>
                <w:rFonts w:ascii="Calibri" w:hAnsi="Calibri" w:cs="Calibri"/>
                <w:b/>
                <w:bCs/>
              </w:rPr>
            </w:pPr>
          </w:p>
          <w:p w:rsidR="007D125B" w:rsidRPr="00D13AC5" w:rsidRDefault="007D125B" w:rsidP="006B7F36">
            <w:pPr>
              <w:jc w:val="both"/>
              <w:rPr>
                <w:rFonts w:ascii="Calibri" w:hAnsi="Calibri" w:cs="Calibri"/>
                <w:b/>
                <w:bCs/>
              </w:rPr>
            </w:pPr>
            <w:r w:rsidRPr="00D13AC5">
              <w:rPr>
                <w:rFonts w:ascii="Calibri" w:hAnsi="Calibri" w:cs="Calibri"/>
                <w:b/>
                <w:bCs/>
              </w:rPr>
              <w:t xml:space="preserve">ÍTEM </w:t>
            </w:r>
            <w:r>
              <w:rPr>
                <w:rFonts w:ascii="Calibri" w:hAnsi="Calibri" w:cs="Calibri"/>
                <w:b/>
                <w:bCs/>
              </w:rPr>
              <w:t>5</w:t>
            </w:r>
            <w:r w:rsidRPr="00D13AC5">
              <w:rPr>
                <w:rFonts w:ascii="Calibri" w:hAnsi="Calibri" w:cs="Calibri"/>
                <w:b/>
                <w:bCs/>
              </w:rPr>
              <w:t>. Linterna Anti Explosiva</w:t>
            </w:r>
          </w:p>
          <w:p w:rsidR="007D125B" w:rsidRPr="00D13AC5" w:rsidRDefault="007D125B" w:rsidP="006B7F36">
            <w:pPr>
              <w:jc w:val="both"/>
              <w:rPr>
                <w:rFonts w:ascii="Calibri" w:hAnsi="Calibri" w:cs="Calibri"/>
                <w:b/>
                <w:bCs/>
              </w:rPr>
            </w:pPr>
            <w:r w:rsidRPr="00D13AC5">
              <w:rPr>
                <w:rFonts w:ascii="Calibri" w:hAnsi="Calibri" w:cs="Calibri"/>
                <w:b/>
                <w:bCs/>
              </w:rPr>
              <w:t>Deberá tener las siguientes características:</w:t>
            </w:r>
          </w:p>
          <w:p w:rsidR="007D125B" w:rsidRPr="004E3A56" w:rsidRDefault="007D125B" w:rsidP="00D636D7">
            <w:pPr>
              <w:numPr>
                <w:ilvl w:val="0"/>
                <w:numId w:val="37"/>
              </w:numPr>
              <w:jc w:val="both"/>
              <w:rPr>
                <w:rFonts w:ascii="Calibri" w:hAnsi="Calibri" w:cs="Calibri"/>
                <w:bCs/>
              </w:rPr>
            </w:pPr>
            <w:r w:rsidRPr="004E3A56">
              <w:rPr>
                <w:rFonts w:ascii="Calibri" w:hAnsi="Calibri" w:cs="Calibri"/>
                <w:bCs/>
              </w:rPr>
              <w:t xml:space="preserve">Linterna de 4AA </w:t>
            </w:r>
            <w:proofErr w:type="spellStart"/>
            <w:r w:rsidRPr="004E3A56">
              <w:rPr>
                <w:rFonts w:ascii="Calibri" w:hAnsi="Calibri" w:cs="Calibri"/>
                <w:bCs/>
              </w:rPr>
              <w:t>ProPolymer</w:t>
            </w:r>
            <w:proofErr w:type="spellEnd"/>
            <w:r w:rsidRPr="004E3A56">
              <w:rPr>
                <w:rFonts w:ascii="Calibri" w:hAnsi="Calibri" w:cs="Calibri"/>
                <w:bCs/>
              </w:rPr>
              <w:t xml:space="preserve"> con batería alcalina </w:t>
            </w:r>
          </w:p>
          <w:p w:rsidR="007D125B" w:rsidRPr="004E3A56" w:rsidRDefault="007D125B" w:rsidP="00D636D7">
            <w:pPr>
              <w:numPr>
                <w:ilvl w:val="0"/>
                <w:numId w:val="37"/>
              </w:numPr>
              <w:jc w:val="both"/>
              <w:rPr>
                <w:rFonts w:ascii="Calibri" w:hAnsi="Calibri" w:cs="Calibri"/>
                <w:bCs/>
              </w:rPr>
            </w:pPr>
            <w:r>
              <w:rPr>
                <w:rFonts w:ascii="Calibri" w:hAnsi="Calibri" w:cs="Calibri"/>
                <w:bCs/>
              </w:rPr>
              <w:t>Con m</w:t>
            </w:r>
            <w:r w:rsidRPr="004E3A56">
              <w:rPr>
                <w:rFonts w:ascii="Calibri" w:hAnsi="Calibri" w:cs="Calibri"/>
                <w:bCs/>
              </w:rPr>
              <w:t>ódulo de xenón o LED blancos ultra brillantes.</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 xml:space="preserve">Debe ser resistente a los golpes. </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Con lente de policarbonato irrompible con revestimiento resistente a los golpes.</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Debe incluir carta de representación de los equipos y brindar soporte local</w:t>
            </w:r>
          </w:p>
          <w:p w:rsidR="007D125B" w:rsidRPr="001977B7" w:rsidRDefault="007D125B" w:rsidP="00D636D7">
            <w:pPr>
              <w:numPr>
                <w:ilvl w:val="0"/>
                <w:numId w:val="37"/>
              </w:numPr>
              <w:jc w:val="both"/>
              <w:rPr>
                <w:rFonts w:ascii="Calibri" w:hAnsi="Calibri" w:cs="Calibri"/>
                <w:bCs/>
              </w:rPr>
            </w:pPr>
            <w:r w:rsidRPr="001977B7">
              <w:rPr>
                <w:rFonts w:ascii="Calibri" w:hAnsi="Calibri" w:cs="Calibri"/>
                <w:bCs/>
              </w:rPr>
              <w:t>Debe contar con garantía mínima de 1 año</w:t>
            </w:r>
          </w:p>
          <w:p w:rsidR="007D125B" w:rsidRPr="003B353C" w:rsidRDefault="007D125B" w:rsidP="006B7F36">
            <w:pPr>
              <w:tabs>
                <w:tab w:val="left" w:pos="915"/>
              </w:tabs>
              <w:autoSpaceDE w:val="0"/>
              <w:autoSpaceDN w:val="0"/>
              <w:adjustRightInd w:val="0"/>
              <w:jc w:val="both"/>
              <w:rPr>
                <w:rFonts w:ascii="Calibri" w:hAnsi="Calibri" w:cs="Calibri"/>
                <w:b/>
                <w:sz w:val="12"/>
                <w:szCs w:val="22"/>
                <w:u w:val="single"/>
                <w:lang w:val="es-BO"/>
              </w:rPr>
            </w:pPr>
          </w:p>
        </w:tc>
      </w:tr>
      <w:tr w:rsidR="007D125B" w:rsidRPr="003F2292" w:rsidTr="006B7F36">
        <w:trPr>
          <w:trHeight w:val="284"/>
        </w:trPr>
        <w:tc>
          <w:tcPr>
            <w:tcW w:w="9322" w:type="dxa"/>
            <w:shd w:val="clear" w:color="auto" w:fill="DEEAF6"/>
            <w:vAlign w:val="center"/>
          </w:tcPr>
          <w:p w:rsidR="007D125B" w:rsidRPr="003F2292" w:rsidRDefault="007D125B" w:rsidP="006B7F36">
            <w:pPr>
              <w:rPr>
                <w:rFonts w:ascii="Verdana" w:hAnsi="Verdana" w:cs="Calibri"/>
                <w:sz w:val="18"/>
                <w:szCs w:val="18"/>
              </w:rPr>
            </w:pPr>
            <w:r>
              <w:rPr>
                <w:rFonts w:ascii="Verdana" w:hAnsi="Verdana" w:cs="Calibri"/>
                <w:b/>
                <w:bCs/>
                <w:sz w:val="18"/>
                <w:szCs w:val="18"/>
              </w:rPr>
              <w:t>PLAZO DE ENTREGA</w:t>
            </w:r>
          </w:p>
        </w:tc>
      </w:tr>
      <w:tr w:rsidR="007D125B" w:rsidRPr="002311BF" w:rsidTr="006B7F36">
        <w:trPr>
          <w:trHeight w:val="813"/>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D125B" w:rsidRDefault="007D125B" w:rsidP="006B7F36">
            <w:pPr>
              <w:autoSpaceDE w:val="0"/>
              <w:autoSpaceDN w:val="0"/>
              <w:adjustRightInd w:val="0"/>
              <w:rPr>
                <w:rFonts w:ascii="Calibri" w:hAnsi="Calibri" w:cs="Calibri"/>
                <w:sz w:val="22"/>
                <w:szCs w:val="22"/>
              </w:rPr>
            </w:pPr>
          </w:p>
          <w:p w:rsidR="007D125B" w:rsidRDefault="007D125B" w:rsidP="006B7F36">
            <w:pPr>
              <w:autoSpaceDE w:val="0"/>
              <w:autoSpaceDN w:val="0"/>
              <w:adjustRightInd w:val="0"/>
              <w:rPr>
                <w:rFonts w:ascii="Calibri" w:hAnsi="Calibri" w:cs="Calibri"/>
                <w:sz w:val="22"/>
                <w:szCs w:val="22"/>
              </w:rPr>
            </w:pPr>
            <w:r w:rsidRPr="0047406A">
              <w:rPr>
                <w:rFonts w:ascii="Calibri" w:hAnsi="Calibri" w:cs="Calibri"/>
                <w:sz w:val="22"/>
                <w:szCs w:val="22"/>
              </w:rPr>
              <w:t>La entrega se realizará mediante entregas parciales, de acuerdo al siguiente detalle:</w:t>
            </w:r>
          </w:p>
          <w:p w:rsidR="007D125B" w:rsidRPr="0047406A" w:rsidRDefault="007D125B" w:rsidP="006B7F36">
            <w:pPr>
              <w:autoSpaceDE w:val="0"/>
              <w:autoSpaceDN w:val="0"/>
              <w:adjustRightInd w:val="0"/>
              <w:rPr>
                <w:rFonts w:ascii="Calibri" w:hAnsi="Calibri" w:cs="Calibri"/>
                <w:sz w:val="22"/>
                <w:szCs w:val="22"/>
              </w:rPr>
            </w:pPr>
          </w:p>
          <w:tbl>
            <w:tblPr>
              <w:tblW w:w="8214" w:type="dxa"/>
              <w:jc w:val="center"/>
              <w:tblCellMar>
                <w:left w:w="70" w:type="dxa"/>
                <w:right w:w="70" w:type="dxa"/>
              </w:tblCellMar>
              <w:tblLook w:val="04A0" w:firstRow="1" w:lastRow="0" w:firstColumn="1" w:lastColumn="0" w:noHBand="0" w:noVBand="1"/>
            </w:tblPr>
            <w:tblGrid>
              <w:gridCol w:w="702"/>
              <w:gridCol w:w="5670"/>
              <w:gridCol w:w="1842"/>
            </w:tblGrid>
            <w:tr w:rsidR="007D125B" w:rsidRPr="002311BF" w:rsidTr="006B7F36">
              <w:trPr>
                <w:trHeight w:val="532"/>
                <w:jc w:val="center"/>
              </w:trPr>
              <w:tc>
                <w:tcPr>
                  <w:tcW w:w="702"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7D125B" w:rsidRPr="002311BF" w:rsidRDefault="007D125B" w:rsidP="006B7F36">
                  <w:pPr>
                    <w:jc w:val="center"/>
                    <w:rPr>
                      <w:rFonts w:ascii="Calibri" w:hAnsi="Calibri"/>
                      <w:b/>
                      <w:bCs/>
                      <w:color w:val="000000"/>
                      <w:lang w:val="es-BO" w:eastAsia="es-BO"/>
                    </w:rPr>
                  </w:pPr>
                  <w:r w:rsidRPr="002311BF">
                    <w:rPr>
                      <w:rFonts w:ascii="Calibri" w:hAnsi="Calibri"/>
                      <w:b/>
                      <w:bCs/>
                      <w:color w:val="000000"/>
                    </w:rPr>
                    <w:t>N° ÍTEM</w:t>
                  </w:r>
                </w:p>
              </w:tc>
              <w:tc>
                <w:tcPr>
                  <w:tcW w:w="5670" w:type="dxa"/>
                  <w:tcBorders>
                    <w:top w:val="single" w:sz="4" w:space="0" w:color="auto"/>
                    <w:left w:val="nil"/>
                    <w:bottom w:val="single" w:sz="4" w:space="0" w:color="auto"/>
                    <w:right w:val="single" w:sz="4" w:space="0" w:color="auto"/>
                  </w:tcBorders>
                  <w:shd w:val="clear" w:color="000000" w:fill="DDEBF7"/>
                  <w:vAlign w:val="center"/>
                  <w:hideMark/>
                </w:tcPr>
                <w:p w:rsidR="007D125B" w:rsidRPr="002311BF" w:rsidRDefault="007D125B" w:rsidP="006B7F36">
                  <w:pPr>
                    <w:jc w:val="center"/>
                    <w:rPr>
                      <w:rFonts w:ascii="Calibri" w:hAnsi="Calibri"/>
                      <w:b/>
                      <w:bCs/>
                      <w:color w:val="000000"/>
                    </w:rPr>
                  </w:pPr>
                  <w:r w:rsidRPr="002311BF">
                    <w:rPr>
                      <w:rFonts w:ascii="Calibri" w:hAnsi="Calibri"/>
                      <w:b/>
                      <w:bCs/>
                      <w:color w:val="000000"/>
                    </w:rPr>
                    <w:t xml:space="preserve">DESCRIPCIÓN DETALLADA DEL BIEN </w:t>
                  </w:r>
                </w:p>
              </w:tc>
              <w:tc>
                <w:tcPr>
                  <w:tcW w:w="1842" w:type="dxa"/>
                  <w:tcBorders>
                    <w:top w:val="single" w:sz="4" w:space="0" w:color="auto"/>
                    <w:left w:val="nil"/>
                    <w:bottom w:val="single" w:sz="4" w:space="0" w:color="auto"/>
                    <w:right w:val="single" w:sz="4" w:space="0" w:color="auto"/>
                  </w:tcBorders>
                  <w:shd w:val="clear" w:color="000000" w:fill="DDEBF7"/>
                  <w:vAlign w:val="center"/>
                  <w:hideMark/>
                </w:tcPr>
                <w:p w:rsidR="007D125B" w:rsidRPr="002311BF" w:rsidRDefault="007D125B" w:rsidP="006B7F36">
                  <w:pPr>
                    <w:jc w:val="center"/>
                    <w:rPr>
                      <w:rFonts w:ascii="Calibri" w:hAnsi="Calibri"/>
                      <w:b/>
                      <w:bCs/>
                      <w:color w:val="000000"/>
                    </w:rPr>
                  </w:pPr>
                  <w:r w:rsidRPr="002311BF">
                    <w:rPr>
                      <w:rFonts w:ascii="Calibri" w:hAnsi="Calibri"/>
                      <w:b/>
                      <w:bCs/>
                      <w:color w:val="000000"/>
                    </w:rPr>
                    <w:t>PLAZO DE ENTREGA (Días calendarios)</w:t>
                  </w:r>
                </w:p>
              </w:tc>
            </w:tr>
            <w:tr w:rsidR="007D125B" w:rsidRPr="002311BF" w:rsidTr="006B7F36">
              <w:trPr>
                <w:trHeight w:val="277"/>
                <w:jc w:val="center"/>
              </w:trPr>
              <w:tc>
                <w:tcPr>
                  <w:tcW w:w="702" w:type="dxa"/>
                  <w:tcBorders>
                    <w:top w:val="nil"/>
                    <w:left w:val="single" w:sz="4" w:space="0" w:color="auto"/>
                    <w:bottom w:val="single" w:sz="4" w:space="0" w:color="auto"/>
                    <w:right w:val="single" w:sz="4" w:space="0" w:color="auto"/>
                  </w:tcBorders>
                  <w:shd w:val="clear" w:color="auto" w:fill="auto"/>
                  <w:vAlign w:val="center"/>
                </w:tcPr>
                <w:p w:rsidR="007D125B" w:rsidRDefault="007D125B" w:rsidP="006B7F36">
                  <w:pPr>
                    <w:jc w:val="center"/>
                    <w:rPr>
                      <w:rFonts w:ascii="Calibri" w:hAnsi="Calibri"/>
                      <w:color w:val="000000"/>
                      <w:sz w:val="22"/>
                      <w:szCs w:val="22"/>
                    </w:rPr>
                  </w:pPr>
                  <w:r>
                    <w:rPr>
                      <w:rFonts w:ascii="Calibri" w:hAnsi="Calibri"/>
                      <w:color w:val="000000"/>
                      <w:sz w:val="22"/>
                      <w:szCs w:val="22"/>
                    </w:rPr>
                    <w:t>1</w:t>
                  </w:r>
                </w:p>
              </w:tc>
              <w:tc>
                <w:tcPr>
                  <w:tcW w:w="5670" w:type="dxa"/>
                  <w:tcBorders>
                    <w:top w:val="nil"/>
                    <w:left w:val="nil"/>
                    <w:bottom w:val="single" w:sz="4" w:space="0" w:color="auto"/>
                    <w:right w:val="single" w:sz="4" w:space="0" w:color="auto"/>
                  </w:tcBorders>
                  <w:shd w:val="clear" w:color="auto" w:fill="auto"/>
                  <w:noWrap/>
                  <w:vAlign w:val="center"/>
                </w:tcPr>
                <w:p w:rsidR="007D125B" w:rsidRDefault="007D125B" w:rsidP="006B7F36">
                  <w:pPr>
                    <w:rPr>
                      <w:rFonts w:ascii="Calibri" w:hAnsi="Calibri"/>
                      <w:color w:val="000000"/>
                      <w:sz w:val="22"/>
                      <w:szCs w:val="22"/>
                    </w:rPr>
                  </w:pPr>
                  <w:r w:rsidRPr="008E6327">
                    <w:rPr>
                      <w:rFonts w:ascii="Calibri" w:hAnsi="Calibri"/>
                      <w:color w:val="000000"/>
                      <w:sz w:val="22"/>
                      <w:szCs w:val="22"/>
                    </w:rPr>
                    <w:t>Detector de gases - LEL, O2, CO y H2S - Detección por difusión</w:t>
                  </w:r>
                </w:p>
              </w:tc>
              <w:tc>
                <w:tcPr>
                  <w:tcW w:w="1842" w:type="dxa"/>
                  <w:tcBorders>
                    <w:top w:val="nil"/>
                    <w:left w:val="nil"/>
                    <w:bottom w:val="single" w:sz="4" w:space="0" w:color="auto"/>
                    <w:right w:val="single" w:sz="4" w:space="0" w:color="auto"/>
                  </w:tcBorders>
                  <w:shd w:val="clear" w:color="auto" w:fill="auto"/>
                  <w:noWrap/>
                  <w:vAlign w:val="bottom"/>
                  <w:hideMark/>
                </w:tcPr>
                <w:p w:rsidR="007D125B" w:rsidRPr="00456BB8" w:rsidRDefault="007D125B" w:rsidP="006B7F36">
                  <w:pPr>
                    <w:rPr>
                      <w:rFonts w:ascii="Calibri" w:hAnsi="Calibri"/>
                      <w:color w:val="000000"/>
                    </w:rPr>
                  </w:pPr>
                  <w:r>
                    <w:rPr>
                      <w:rFonts w:ascii="Calibri" w:hAnsi="Calibri"/>
                      <w:color w:val="000000"/>
                    </w:rPr>
                    <w:t>30 días calendario</w:t>
                  </w:r>
                </w:p>
              </w:tc>
            </w:tr>
            <w:tr w:rsidR="007D125B" w:rsidRPr="002311BF" w:rsidTr="006B7F36">
              <w:trPr>
                <w:trHeight w:val="277"/>
                <w:jc w:val="center"/>
              </w:trPr>
              <w:tc>
                <w:tcPr>
                  <w:tcW w:w="702" w:type="dxa"/>
                  <w:tcBorders>
                    <w:top w:val="nil"/>
                    <w:left w:val="single" w:sz="4" w:space="0" w:color="auto"/>
                    <w:bottom w:val="single" w:sz="4" w:space="0" w:color="auto"/>
                    <w:right w:val="single" w:sz="4" w:space="0" w:color="auto"/>
                  </w:tcBorders>
                  <w:shd w:val="clear" w:color="auto" w:fill="auto"/>
                  <w:vAlign w:val="center"/>
                </w:tcPr>
                <w:p w:rsidR="007D125B" w:rsidRDefault="007D125B" w:rsidP="006B7F36">
                  <w:pPr>
                    <w:jc w:val="center"/>
                    <w:rPr>
                      <w:rFonts w:ascii="Calibri" w:hAnsi="Calibri"/>
                      <w:color w:val="000000"/>
                      <w:sz w:val="22"/>
                      <w:szCs w:val="22"/>
                    </w:rPr>
                  </w:pPr>
                  <w:r>
                    <w:rPr>
                      <w:rFonts w:ascii="Calibri" w:hAnsi="Calibri"/>
                      <w:color w:val="000000"/>
                      <w:sz w:val="22"/>
                      <w:szCs w:val="22"/>
                    </w:rPr>
                    <w:lastRenderedPageBreak/>
                    <w:t>2</w:t>
                  </w:r>
                </w:p>
              </w:tc>
              <w:tc>
                <w:tcPr>
                  <w:tcW w:w="5670" w:type="dxa"/>
                  <w:tcBorders>
                    <w:top w:val="nil"/>
                    <w:left w:val="nil"/>
                    <w:bottom w:val="single" w:sz="4" w:space="0" w:color="auto"/>
                    <w:right w:val="single" w:sz="4" w:space="0" w:color="auto"/>
                  </w:tcBorders>
                  <w:shd w:val="clear" w:color="auto" w:fill="auto"/>
                  <w:noWrap/>
                  <w:vAlign w:val="center"/>
                </w:tcPr>
                <w:p w:rsidR="007D125B" w:rsidRDefault="007D125B" w:rsidP="006B7F36">
                  <w:pPr>
                    <w:rPr>
                      <w:rFonts w:ascii="Calibri" w:hAnsi="Calibri"/>
                      <w:color w:val="000000"/>
                      <w:sz w:val="22"/>
                      <w:szCs w:val="22"/>
                    </w:rPr>
                  </w:pPr>
                  <w:r w:rsidRPr="008E6327">
                    <w:rPr>
                      <w:rFonts w:ascii="Calibri" w:hAnsi="Calibri"/>
                      <w:color w:val="000000"/>
                      <w:sz w:val="22"/>
                      <w:szCs w:val="22"/>
                    </w:rPr>
                    <w:t>Detector de gases portátil con bomba de muestreo integrada para espacios confinados (con protección IP67)</w:t>
                  </w:r>
                </w:p>
              </w:tc>
              <w:tc>
                <w:tcPr>
                  <w:tcW w:w="1842" w:type="dxa"/>
                  <w:tcBorders>
                    <w:top w:val="nil"/>
                    <w:left w:val="nil"/>
                    <w:bottom w:val="single" w:sz="4" w:space="0" w:color="auto"/>
                    <w:right w:val="single" w:sz="4" w:space="0" w:color="auto"/>
                  </w:tcBorders>
                  <w:shd w:val="clear" w:color="auto" w:fill="auto"/>
                  <w:noWrap/>
                  <w:hideMark/>
                </w:tcPr>
                <w:p w:rsidR="007D125B" w:rsidRDefault="007D125B" w:rsidP="006B7F36">
                  <w:r w:rsidRPr="00DB46D7">
                    <w:rPr>
                      <w:rFonts w:ascii="Calibri" w:hAnsi="Calibri"/>
                      <w:color w:val="000000"/>
                    </w:rPr>
                    <w:t xml:space="preserve">30 días calendario </w:t>
                  </w:r>
                </w:p>
              </w:tc>
            </w:tr>
            <w:tr w:rsidR="007D125B" w:rsidRPr="002311BF" w:rsidTr="006B7F36">
              <w:trPr>
                <w:trHeight w:val="277"/>
                <w:jc w:val="center"/>
              </w:trPr>
              <w:tc>
                <w:tcPr>
                  <w:tcW w:w="702" w:type="dxa"/>
                  <w:tcBorders>
                    <w:top w:val="nil"/>
                    <w:left w:val="single" w:sz="4" w:space="0" w:color="auto"/>
                    <w:bottom w:val="single" w:sz="4" w:space="0" w:color="auto"/>
                    <w:right w:val="single" w:sz="4" w:space="0" w:color="auto"/>
                  </w:tcBorders>
                  <w:shd w:val="clear" w:color="auto" w:fill="auto"/>
                  <w:vAlign w:val="center"/>
                </w:tcPr>
                <w:p w:rsidR="007D125B" w:rsidRDefault="007D125B" w:rsidP="006B7F36">
                  <w:pPr>
                    <w:jc w:val="center"/>
                    <w:rPr>
                      <w:rFonts w:ascii="Calibri" w:hAnsi="Calibri"/>
                      <w:color w:val="000000"/>
                      <w:sz w:val="22"/>
                      <w:szCs w:val="22"/>
                    </w:rPr>
                  </w:pPr>
                  <w:r>
                    <w:rPr>
                      <w:rFonts w:ascii="Calibri" w:hAnsi="Calibri"/>
                      <w:color w:val="000000"/>
                      <w:sz w:val="22"/>
                      <w:szCs w:val="22"/>
                    </w:rPr>
                    <w:t>3</w:t>
                  </w:r>
                </w:p>
              </w:tc>
              <w:tc>
                <w:tcPr>
                  <w:tcW w:w="5670" w:type="dxa"/>
                  <w:tcBorders>
                    <w:top w:val="nil"/>
                    <w:left w:val="nil"/>
                    <w:bottom w:val="single" w:sz="4" w:space="0" w:color="auto"/>
                    <w:right w:val="single" w:sz="4" w:space="0" w:color="auto"/>
                  </w:tcBorders>
                  <w:shd w:val="clear" w:color="auto" w:fill="auto"/>
                  <w:noWrap/>
                  <w:vAlign w:val="center"/>
                </w:tcPr>
                <w:p w:rsidR="007D125B" w:rsidRDefault="007D125B" w:rsidP="006B7F36">
                  <w:pPr>
                    <w:rPr>
                      <w:rFonts w:ascii="Calibri" w:hAnsi="Calibri"/>
                      <w:color w:val="000000"/>
                      <w:sz w:val="22"/>
                      <w:szCs w:val="22"/>
                    </w:rPr>
                  </w:pPr>
                  <w:r w:rsidRPr="008E6327">
                    <w:rPr>
                      <w:rFonts w:ascii="Calibri" w:hAnsi="Calibri"/>
                      <w:color w:val="000000"/>
                      <w:sz w:val="22"/>
                      <w:szCs w:val="22"/>
                    </w:rPr>
                    <w:t xml:space="preserve">Sonómetro integrador </w:t>
                  </w:r>
                </w:p>
              </w:tc>
              <w:tc>
                <w:tcPr>
                  <w:tcW w:w="1842" w:type="dxa"/>
                  <w:tcBorders>
                    <w:top w:val="nil"/>
                    <w:left w:val="nil"/>
                    <w:bottom w:val="single" w:sz="4" w:space="0" w:color="auto"/>
                    <w:right w:val="single" w:sz="4" w:space="0" w:color="auto"/>
                  </w:tcBorders>
                  <w:shd w:val="clear" w:color="auto" w:fill="auto"/>
                  <w:noWrap/>
                  <w:hideMark/>
                </w:tcPr>
                <w:p w:rsidR="007D125B" w:rsidRPr="00531163" w:rsidRDefault="007D125B" w:rsidP="006B7F36">
                  <w:r w:rsidRPr="00531163">
                    <w:rPr>
                      <w:rFonts w:ascii="Calibri" w:hAnsi="Calibri"/>
                      <w:color w:val="000000"/>
                    </w:rPr>
                    <w:t xml:space="preserve">30 días calendario </w:t>
                  </w:r>
                </w:p>
              </w:tc>
            </w:tr>
            <w:tr w:rsidR="007D125B" w:rsidRPr="002311BF" w:rsidTr="006B7F36">
              <w:trPr>
                <w:trHeight w:val="277"/>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7D125B" w:rsidRDefault="007D125B" w:rsidP="006B7F36">
                  <w:pPr>
                    <w:jc w:val="center"/>
                    <w:rPr>
                      <w:rFonts w:ascii="Calibri" w:hAnsi="Calibri"/>
                      <w:color w:val="000000"/>
                      <w:sz w:val="22"/>
                      <w:szCs w:val="22"/>
                    </w:rPr>
                  </w:pPr>
                  <w:r>
                    <w:rPr>
                      <w:rFonts w:ascii="Calibri" w:hAnsi="Calibri"/>
                      <w:color w:val="000000"/>
                      <w:sz w:val="22"/>
                      <w:szCs w:val="22"/>
                    </w:rPr>
                    <w:t>4</w:t>
                  </w:r>
                </w:p>
              </w:tc>
              <w:tc>
                <w:tcPr>
                  <w:tcW w:w="5670" w:type="dxa"/>
                  <w:tcBorders>
                    <w:top w:val="single" w:sz="4" w:space="0" w:color="auto"/>
                    <w:left w:val="nil"/>
                    <w:bottom w:val="single" w:sz="4" w:space="0" w:color="auto"/>
                    <w:right w:val="single" w:sz="4" w:space="0" w:color="auto"/>
                  </w:tcBorders>
                  <w:shd w:val="clear" w:color="auto" w:fill="auto"/>
                  <w:noWrap/>
                  <w:vAlign w:val="center"/>
                </w:tcPr>
                <w:p w:rsidR="007D125B" w:rsidRPr="005A660A" w:rsidRDefault="007D125B" w:rsidP="006B7F36">
                  <w:pPr>
                    <w:rPr>
                      <w:rFonts w:ascii="Calibri" w:hAnsi="Calibri"/>
                      <w:color w:val="000000"/>
                      <w:sz w:val="22"/>
                      <w:szCs w:val="22"/>
                    </w:rPr>
                  </w:pPr>
                  <w:r>
                    <w:rPr>
                      <w:rFonts w:ascii="Calibri" w:hAnsi="Calibri"/>
                      <w:color w:val="000000"/>
                      <w:sz w:val="22"/>
                      <w:szCs w:val="22"/>
                    </w:rPr>
                    <w:t>Detector de Mercurio portátil</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7D125B" w:rsidRDefault="007D125B" w:rsidP="006B7F36">
                  <w:pPr>
                    <w:rPr>
                      <w:rFonts w:ascii="Calibri" w:hAnsi="Calibri"/>
                      <w:color w:val="000000"/>
                    </w:rPr>
                  </w:pPr>
                  <w:r>
                    <w:rPr>
                      <w:rFonts w:ascii="Calibri" w:hAnsi="Calibri"/>
                      <w:color w:val="000000"/>
                    </w:rPr>
                    <w:t>45 días calendario</w:t>
                  </w:r>
                </w:p>
              </w:tc>
            </w:tr>
            <w:tr w:rsidR="007D125B" w:rsidRPr="002311BF" w:rsidTr="006B7F36">
              <w:trPr>
                <w:trHeight w:val="277"/>
                <w:jc w:val="center"/>
              </w:trPr>
              <w:tc>
                <w:tcPr>
                  <w:tcW w:w="702" w:type="dxa"/>
                  <w:tcBorders>
                    <w:top w:val="nil"/>
                    <w:left w:val="single" w:sz="4" w:space="0" w:color="auto"/>
                    <w:bottom w:val="single" w:sz="4" w:space="0" w:color="auto"/>
                    <w:right w:val="single" w:sz="4" w:space="0" w:color="auto"/>
                  </w:tcBorders>
                  <w:shd w:val="clear" w:color="auto" w:fill="auto"/>
                  <w:vAlign w:val="center"/>
                </w:tcPr>
                <w:p w:rsidR="007D125B" w:rsidRDefault="007D125B" w:rsidP="006B7F36">
                  <w:pPr>
                    <w:jc w:val="center"/>
                    <w:rPr>
                      <w:rFonts w:ascii="Calibri" w:hAnsi="Calibri"/>
                      <w:color w:val="000000"/>
                      <w:sz w:val="22"/>
                      <w:szCs w:val="22"/>
                    </w:rPr>
                  </w:pPr>
                  <w:r>
                    <w:rPr>
                      <w:rFonts w:ascii="Calibri" w:hAnsi="Calibri"/>
                      <w:color w:val="000000"/>
                      <w:sz w:val="22"/>
                      <w:szCs w:val="22"/>
                    </w:rPr>
                    <w:t>5</w:t>
                  </w:r>
                </w:p>
              </w:tc>
              <w:tc>
                <w:tcPr>
                  <w:tcW w:w="5670" w:type="dxa"/>
                  <w:tcBorders>
                    <w:top w:val="nil"/>
                    <w:left w:val="nil"/>
                    <w:bottom w:val="single" w:sz="4" w:space="0" w:color="auto"/>
                    <w:right w:val="single" w:sz="4" w:space="0" w:color="auto"/>
                  </w:tcBorders>
                  <w:shd w:val="clear" w:color="auto" w:fill="auto"/>
                  <w:noWrap/>
                  <w:vAlign w:val="center"/>
                </w:tcPr>
                <w:p w:rsidR="007D125B" w:rsidRDefault="007D125B" w:rsidP="006B7F36">
                  <w:pPr>
                    <w:rPr>
                      <w:rFonts w:ascii="Calibri" w:hAnsi="Calibri"/>
                      <w:color w:val="000000"/>
                      <w:sz w:val="22"/>
                      <w:szCs w:val="22"/>
                    </w:rPr>
                  </w:pPr>
                  <w:r w:rsidRPr="008E6327">
                    <w:rPr>
                      <w:rFonts w:ascii="Calibri" w:hAnsi="Calibri"/>
                      <w:color w:val="000000"/>
                      <w:sz w:val="22"/>
                      <w:szCs w:val="22"/>
                    </w:rPr>
                    <w:t xml:space="preserve">Linterna Antiexplosiva </w:t>
                  </w:r>
                </w:p>
              </w:tc>
              <w:tc>
                <w:tcPr>
                  <w:tcW w:w="1842" w:type="dxa"/>
                  <w:tcBorders>
                    <w:top w:val="nil"/>
                    <w:left w:val="nil"/>
                    <w:bottom w:val="single" w:sz="4" w:space="0" w:color="auto"/>
                    <w:right w:val="single" w:sz="4" w:space="0" w:color="auto"/>
                  </w:tcBorders>
                  <w:shd w:val="clear" w:color="auto" w:fill="auto"/>
                  <w:noWrap/>
                  <w:hideMark/>
                </w:tcPr>
                <w:p w:rsidR="007D125B" w:rsidRDefault="007D125B" w:rsidP="006B7F36">
                  <w:r>
                    <w:rPr>
                      <w:rFonts w:ascii="Calibri" w:hAnsi="Calibri"/>
                      <w:color w:val="000000"/>
                    </w:rPr>
                    <w:t>30 días calendario</w:t>
                  </w:r>
                </w:p>
              </w:tc>
            </w:tr>
          </w:tbl>
          <w:p w:rsidR="007D125B" w:rsidRPr="0047406A" w:rsidRDefault="007D125B" w:rsidP="006B7F36">
            <w:pPr>
              <w:autoSpaceDE w:val="0"/>
              <w:autoSpaceDN w:val="0"/>
              <w:adjustRightInd w:val="0"/>
              <w:jc w:val="both"/>
              <w:rPr>
                <w:rFonts w:ascii="Calibri" w:hAnsi="Calibri" w:cs="Calibri"/>
                <w:sz w:val="22"/>
                <w:szCs w:val="22"/>
              </w:rPr>
            </w:pPr>
          </w:p>
          <w:p w:rsidR="007D125B" w:rsidRDefault="007D125B" w:rsidP="006B7F36">
            <w:pPr>
              <w:autoSpaceDE w:val="0"/>
              <w:autoSpaceDN w:val="0"/>
              <w:adjustRightInd w:val="0"/>
              <w:jc w:val="both"/>
              <w:rPr>
                <w:rFonts w:ascii="Calibri" w:hAnsi="Calibri" w:cs="Calibri"/>
                <w:sz w:val="22"/>
                <w:szCs w:val="22"/>
              </w:rPr>
            </w:pPr>
            <w:r w:rsidRPr="0047406A">
              <w:rPr>
                <w:rFonts w:ascii="Calibri" w:hAnsi="Calibri" w:cs="Calibri"/>
                <w:sz w:val="22"/>
                <w:szCs w:val="22"/>
              </w:rPr>
              <w:t>El plazo será computable a partir de la emisión de la Orden de Proceder, una vez suscrito el Contrato, pudiendo la empresa proveedora realizar la entrega de cada ítem en un plazo menor al establecido, misma que deberá ser coordinada con el personal asignado por la Gerencia de Industrialización. (Comité de Recepción).</w:t>
            </w:r>
          </w:p>
          <w:p w:rsidR="007D125B" w:rsidRDefault="007D125B" w:rsidP="006B7F36">
            <w:pPr>
              <w:autoSpaceDE w:val="0"/>
              <w:autoSpaceDN w:val="0"/>
              <w:adjustRightInd w:val="0"/>
              <w:jc w:val="both"/>
              <w:rPr>
                <w:rFonts w:ascii="Calibri" w:hAnsi="Calibri" w:cs="Calibri"/>
                <w:sz w:val="22"/>
                <w:szCs w:val="22"/>
              </w:rPr>
            </w:pPr>
          </w:p>
          <w:p w:rsidR="007D125B" w:rsidRDefault="007D125B" w:rsidP="006B7F36">
            <w:pPr>
              <w:autoSpaceDE w:val="0"/>
              <w:autoSpaceDN w:val="0"/>
              <w:adjustRightInd w:val="0"/>
              <w:jc w:val="both"/>
              <w:rPr>
                <w:rFonts w:ascii="Calibri" w:hAnsi="Calibri" w:cs="Calibri"/>
                <w:sz w:val="22"/>
                <w:szCs w:val="22"/>
              </w:rPr>
            </w:pPr>
            <w:r w:rsidRPr="004B5878">
              <w:rPr>
                <w:rFonts w:ascii="Calibri" w:hAnsi="Calibri" w:cs="Calibri"/>
                <w:sz w:val="22"/>
                <w:szCs w:val="22"/>
              </w:rPr>
              <w:t>En caso de que el vencimiento del plazo de entrega coincida con días sábado, domingo o feriado, la entrega podrá ser trasladada al siguiente día hábil.</w:t>
            </w:r>
          </w:p>
          <w:p w:rsidR="007D125B" w:rsidRPr="0047406A" w:rsidRDefault="007D125B" w:rsidP="006B7F36">
            <w:pPr>
              <w:autoSpaceDE w:val="0"/>
              <w:autoSpaceDN w:val="0"/>
              <w:adjustRightInd w:val="0"/>
              <w:jc w:val="both"/>
              <w:rPr>
                <w:rFonts w:ascii="Calibri" w:hAnsi="Calibri" w:cs="Calibri"/>
                <w:sz w:val="22"/>
                <w:szCs w:val="22"/>
              </w:rPr>
            </w:pPr>
          </w:p>
        </w:tc>
      </w:tr>
    </w:tbl>
    <w:p w:rsidR="007D125B" w:rsidRDefault="007D125B" w:rsidP="007D125B">
      <w:pPr>
        <w:pStyle w:val="Prrafodelista"/>
        <w:ind w:left="567"/>
        <w:jc w:val="both"/>
        <w:rPr>
          <w:rFonts w:ascii="Verdana" w:hAnsi="Verdana" w:cs="Calibri"/>
          <w:b/>
          <w:bCs/>
          <w:sz w:val="18"/>
          <w:szCs w:val="18"/>
          <w:lang w:eastAsia="es-BO"/>
        </w:rPr>
      </w:pPr>
    </w:p>
    <w:p w:rsidR="007D125B" w:rsidRDefault="007D125B" w:rsidP="00D636D7">
      <w:pPr>
        <w:pStyle w:val="Prrafodelista"/>
        <w:numPr>
          <w:ilvl w:val="0"/>
          <w:numId w:val="38"/>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BIEN</w:t>
      </w:r>
      <w:r w:rsidRPr="004C0DA5">
        <w:rPr>
          <w:rFonts w:ascii="Verdana" w:hAnsi="Verdana" w:cs="Calibri"/>
          <w:b/>
          <w:bCs/>
          <w:sz w:val="18"/>
          <w:szCs w:val="18"/>
          <w:lang w:eastAsia="es-BO"/>
        </w:rPr>
        <w:t xml:space="preserve"> (De cumplimiento obligatorio por el proponente)</w:t>
      </w:r>
    </w:p>
    <w:p w:rsidR="007D125B" w:rsidRPr="004C0DA5" w:rsidRDefault="007D125B" w:rsidP="007D125B">
      <w:pPr>
        <w:pStyle w:val="Prrafodelista"/>
        <w:ind w:left="567"/>
        <w:jc w:val="both"/>
        <w:rPr>
          <w:rFonts w:ascii="Verdana" w:hAnsi="Verdana" w:cs="Calibri"/>
          <w:b/>
          <w:bCs/>
          <w:sz w:val="18"/>
          <w:szCs w:val="18"/>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D125B" w:rsidRPr="001E72B5" w:rsidTr="006B7F36">
        <w:trPr>
          <w:trHeight w:val="417"/>
        </w:trPr>
        <w:tc>
          <w:tcPr>
            <w:tcW w:w="9322" w:type="dxa"/>
            <w:shd w:val="clear" w:color="auto" w:fill="DEEAF6"/>
            <w:vAlign w:val="center"/>
          </w:tcPr>
          <w:p w:rsidR="007D125B" w:rsidRPr="001E72B5" w:rsidRDefault="007D125B" w:rsidP="006B7F36">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w:t>
            </w:r>
            <w:r>
              <w:rPr>
                <w:rFonts w:ascii="Verdana" w:hAnsi="Verdana" w:cs="Calibri"/>
                <w:b/>
                <w:bCs/>
                <w:sz w:val="18"/>
                <w:szCs w:val="18"/>
              </w:rPr>
              <w:t>ENTREGA DE LOS BIENES</w:t>
            </w:r>
          </w:p>
        </w:tc>
      </w:tr>
      <w:tr w:rsidR="007D125B" w:rsidRPr="001E72B5" w:rsidTr="006B7F36">
        <w:trPr>
          <w:trHeight w:val="424"/>
        </w:trPr>
        <w:tc>
          <w:tcPr>
            <w:tcW w:w="9322" w:type="dxa"/>
            <w:shd w:val="clear" w:color="auto" w:fill="auto"/>
            <w:vAlign w:val="center"/>
          </w:tcPr>
          <w:p w:rsidR="007D125B" w:rsidRPr="003B353C" w:rsidRDefault="007D125B" w:rsidP="006B7F36">
            <w:pPr>
              <w:tabs>
                <w:tab w:val="left" w:pos="915"/>
              </w:tabs>
              <w:autoSpaceDE w:val="0"/>
              <w:autoSpaceDN w:val="0"/>
              <w:adjustRightInd w:val="0"/>
              <w:jc w:val="both"/>
              <w:rPr>
                <w:rFonts w:ascii="Calibri" w:hAnsi="Calibri" w:cs="Calibri"/>
                <w:sz w:val="12"/>
                <w:szCs w:val="22"/>
              </w:rPr>
            </w:pPr>
          </w:p>
          <w:p w:rsidR="007D125B" w:rsidRPr="00C33E80" w:rsidRDefault="007D125B" w:rsidP="006B7F36">
            <w:pPr>
              <w:autoSpaceDE w:val="0"/>
              <w:autoSpaceDN w:val="0"/>
              <w:adjustRightInd w:val="0"/>
              <w:jc w:val="both"/>
              <w:rPr>
                <w:rFonts w:ascii="Calibri" w:hAnsi="Calibri" w:cs="Calibri"/>
                <w:bCs/>
                <w:sz w:val="22"/>
                <w:szCs w:val="22"/>
              </w:rPr>
            </w:pPr>
            <w:r w:rsidRPr="00C33E80">
              <w:rPr>
                <w:rFonts w:ascii="Calibri" w:hAnsi="Calibri" w:cs="Calibri"/>
                <w:bCs/>
                <w:sz w:val="22"/>
                <w:szCs w:val="22"/>
              </w:rPr>
              <w:t>Los bienes deberán ser entregados en la ciudad de Santa Cruz de la Sierra, en Almacenes (Villa Luz) de la Gerencia de Industrialización, ubicado en la Av. Grigota entre 3er y 4to anillo</w:t>
            </w:r>
            <w:r w:rsidRPr="00C33E80">
              <w:rPr>
                <w:rFonts w:ascii="Calibri" w:hAnsi="Calibri"/>
                <w:sz w:val="22"/>
                <w:szCs w:val="22"/>
              </w:rPr>
              <w:t xml:space="preserve"> </w:t>
            </w:r>
            <w:r w:rsidRPr="00C33E80">
              <w:rPr>
                <w:rFonts w:ascii="Calibri" w:hAnsi="Calibri" w:cs="Calibri"/>
                <w:bCs/>
                <w:sz w:val="22"/>
                <w:szCs w:val="22"/>
              </w:rPr>
              <w:t>Calle Barcelona entre Sevilla y Madrid, detrás del Nuevo Edificio Corporativo de YPFB, la entrega se hará en coordinación con el personal técnico de la GIND – YPFB.  (Comité de Recepción).</w:t>
            </w:r>
          </w:p>
          <w:p w:rsidR="007D125B" w:rsidRPr="003A507B" w:rsidRDefault="007D125B" w:rsidP="006B7F36">
            <w:pPr>
              <w:pStyle w:val="Prrafodelista"/>
              <w:autoSpaceDE w:val="0"/>
              <w:autoSpaceDN w:val="0"/>
              <w:adjustRightInd w:val="0"/>
              <w:jc w:val="both"/>
              <w:rPr>
                <w:rFonts w:ascii="Calibri" w:hAnsi="Calibri" w:cs="Calibri"/>
                <w:bCs/>
                <w:color w:val="000000"/>
                <w:sz w:val="22"/>
                <w:szCs w:val="22"/>
              </w:rPr>
            </w:pPr>
          </w:p>
        </w:tc>
      </w:tr>
      <w:tr w:rsidR="007D125B" w:rsidRPr="001E72B5" w:rsidTr="006B7F36">
        <w:trPr>
          <w:trHeight w:val="274"/>
        </w:trPr>
        <w:tc>
          <w:tcPr>
            <w:tcW w:w="9322" w:type="dxa"/>
            <w:shd w:val="clear" w:color="auto" w:fill="DEEAF6"/>
            <w:vAlign w:val="center"/>
          </w:tcPr>
          <w:p w:rsidR="007D125B" w:rsidRPr="001E72B5" w:rsidRDefault="007D125B" w:rsidP="006B7F36">
            <w:pPr>
              <w:rPr>
                <w:rFonts w:ascii="Verdana" w:hAnsi="Verdana" w:cs="Calibri"/>
                <w:sz w:val="18"/>
                <w:szCs w:val="18"/>
              </w:rPr>
            </w:pPr>
            <w:r>
              <w:rPr>
                <w:rFonts w:ascii="Verdana" w:hAnsi="Verdana" w:cs="Calibri"/>
                <w:b/>
                <w:bCs/>
                <w:sz w:val="18"/>
                <w:szCs w:val="18"/>
              </w:rPr>
              <w:t>MEDIOS DE TRANSPORTE</w:t>
            </w:r>
          </w:p>
        </w:tc>
      </w:tr>
      <w:tr w:rsidR="007D125B" w:rsidRPr="001E72B5" w:rsidTr="006B7F36">
        <w:tc>
          <w:tcPr>
            <w:tcW w:w="9322" w:type="dxa"/>
            <w:shd w:val="clear" w:color="auto" w:fill="auto"/>
            <w:vAlign w:val="center"/>
          </w:tcPr>
          <w:p w:rsidR="007D125B" w:rsidRPr="00254E92" w:rsidRDefault="007D125B" w:rsidP="006B7F36">
            <w:pPr>
              <w:autoSpaceDE w:val="0"/>
              <w:autoSpaceDN w:val="0"/>
              <w:adjustRightInd w:val="0"/>
              <w:jc w:val="both"/>
              <w:rPr>
                <w:rFonts w:ascii="Verdana" w:hAnsi="Verdana" w:cs="Calibri"/>
                <w:sz w:val="22"/>
                <w:szCs w:val="22"/>
              </w:rPr>
            </w:pPr>
            <w:r w:rsidRPr="00254E92">
              <w:rPr>
                <w:rFonts w:ascii="Calibri" w:hAnsi="Calibri" w:cs="Calibri"/>
                <w:sz w:val="22"/>
                <w:szCs w:val="22"/>
              </w:rPr>
              <w:t>La entrega de los productos incluye el transporte al punto de entrega establecido por YPFB, asimismo debe reunir las condiciones de seguridad requeridas.</w:t>
            </w:r>
          </w:p>
          <w:p w:rsidR="007D125B" w:rsidRPr="003B353C" w:rsidRDefault="007D125B" w:rsidP="006B7F36">
            <w:pPr>
              <w:autoSpaceDE w:val="0"/>
              <w:autoSpaceDN w:val="0"/>
              <w:adjustRightInd w:val="0"/>
              <w:jc w:val="both"/>
              <w:rPr>
                <w:rFonts w:ascii="Verdana" w:hAnsi="Verdana" w:cs="Calibri"/>
                <w:sz w:val="12"/>
                <w:szCs w:val="18"/>
              </w:rPr>
            </w:pPr>
          </w:p>
        </w:tc>
      </w:tr>
      <w:tr w:rsidR="007D125B" w:rsidRPr="001E72B5" w:rsidTr="006B7F36">
        <w:trPr>
          <w:trHeight w:val="304"/>
        </w:trPr>
        <w:tc>
          <w:tcPr>
            <w:tcW w:w="9322" w:type="dxa"/>
            <w:shd w:val="clear" w:color="auto" w:fill="DEEAF6"/>
            <w:vAlign w:val="center"/>
          </w:tcPr>
          <w:p w:rsidR="007D125B" w:rsidRPr="001E72B5" w:rsidRDefault="007D125B" w:rsidP="006B7F36">
            <w:pPr>
              <w:rPr>
                <w:rFonts w:ascii="Verdana" w:hAnsi="Verdana" w:cs="Calibri"/>
                <w:sz w:val="18"/>
                <w:szCs w:val="18"/>
              </w:rPr>
            </w:pPr>
            <w:r w:rsidRPr="001E72B5">
              <w:rPr>
                <w:rFonts w:ascii="Verdana" w:hAnsi="Verdana" w:cs="Calibri"/>
                <w:b/>
                <w:bCs/>
                <w:sz w:val="18"/>
                <w:szCs w:val="18"/>
              </w:rPr>
              <w:t>FORMA DE PAGO</w:t>
            </w:r>
          </w:p>
        </w:tc>
      </w:tr>
      <w:tr w:rsidR="007D125B" w:rsidRPr="001E72B5" w:rsidTr="006B7F36">
        <w:trPr>
          <w:trHeight w:val="815"/>
        </w:trPr>
        <w:tc>
          <w:tcPr>
            <w:tcW w:w="9322" w:type="dxa"/>
            <w:shd w:val="clear" w:color="auto" w:fill="auto"/>
            <w:vAlign w:val="center"/>
          </w:tcPr>
          <w:p w:rsidR="007D125B" w:rsidRPr="00A835BF" w:rsidRDefault="007D125B" w:rsidP="006B7F36">
            <w:pPr>
              <w:autoSpaceDE w:val="0"/>
              <w:autoSpaceDN w:val="0"/>
              <w:adjustRightInd w:val="0"/>
              <w:jc w:val="both"/>
              <w:rPr>
                <w:rFonts w:ascii="Calibri" w:hAnsi="Calibri" w:cs="Calibri"/>
                <w:bCs/>
                <w:color w:val="000000"/>
                <w:sz w:val="10"/>
                <w:szCs w:val="22"/>
              </w:rPr>
            </w:pPr>
          </w:p>
          <w:p w:rsidR="007D125B" w:rsidRDefault="007D125B" w:rsidP="006B7F36">
            <w:pPr>
              <w:autoSpaceDE w:val="0"/>
              <w:autoSpaceDN w:val="0"/>
              <w:adjustRightInd w:val="0"/>
              <w:jc w:val="both"/>
              <w:rPr>
                <w:rFonts w:ascii="Calibri" w:hAnsi="Calibri" w:cs="Calibri"/>
                <w:bCs/>
                <w:color w:val="000000"/>
                <w:sz w:val="22"/>
                <w:szCs w:val="22"/>
              </w:rPr>
            </w:pPr>
            <w:r w:rsidRPr="00DA33E2">
              <w:rPr>
                <w:rFonts w:ascii="Calibri" w:hAnsi="Calibri" w:cs="Calibri"/>
                <w:bCs/>
                <w:color w:val="000000"/>
                <w:sz w:val="22"/>
                <w:szCs w:val="22"/>
              </w:rPr>
              <w:t>El pago se realizará vía SIGEP contra entrega total, previa presentación de documentación para solicitud de pago por parte de la empresa proveedora y posterior informe de conformidad por parte del comité de recepción y actividades administrativas correspondientes de YPFB.</w:t>
            </w:r>
          </w:p>
          <w:p w:rsidR="007D125B" w:rsidRDefault="007D125B" w:rsidP="006B7F36">
            <w:pPr>
              <w:autoSpaceDE w:val="0"/>
              <w:autoSpaceDN w:val="0"/>
              <w:adjustRightInd w:val="0"/>
              <w:jc w:val="both"/>
              <w:rPr>
                <w:rFonts w:ascii="Calibri" w:hAnsi="Calibri" w:cs="Calibri"/>
                <w:bCs/>
                <w:color w:val="000000"/>
                <w:sz w:val="22"/>
                <w:szCs w:val="22"/>
              </w:rPr>
            </w:pPr>
          </w:p>
          <w:p w:rsidR="007D125B" w:rsidRPr="00AB06A2" w:rsidRDefault="007D125B" w:rsidP="006B7F36">
            <w:pPr>
              <w:autoSpaceDE w:val="0"/>
              <w:autoSpaceDN w:val="0"/>
              <w:adjustRightInd w:val="0"/>
              <w:jc w:val="both"/>
              <w:rPr>
                <w:rFonts w:ascii="Calibri" w:hAnsi="Calibri" w:cs="Calibri"/>
                <w:sz w:val="22"/>
                <w:szCs w:val="22"/>
              </w:rPr>
            </w:pPr>
            <w:r w:rsidRPr="00AB06A2">
              <w:rPr>
                <w:rFonts w:ascii="Calibri" w:hAnsi="Calibri" w:cs="Calibri"/>
                <w:sz w:val="22"/>
                <w:szCs w:val="22"/>
              </w:rPr>
              <w:t>Por consiguiente, el proveedor deberá solicitar su pago adjuntando la siguiente documentación:</w:t>
            </w:r>
          </w:p>
          <w:p w:rsidR="007D125B" w:rsidRPr="001E028E" w:rsidRDefault="007D125B" w:rsidP="00D636D7">
            <w:pPr>
              <w:numPr>
                <w:ilvl w:val="0"/>
                <w:numId w:val="39"/>
              </w:numPr>
              <w:autoSpaceDE w:val="0"/>
              <w:autoSpaceDN w:val="0"/>
              <w:adjustRightInd w:val="0"/>
              <w:rPr>
                <w:rFonts w:ascii="Calibri" w:hAnsi="Calibri" w:cs="Calibri"/>
                <w:bCs/>
                <w:sz w:val="22"/>
                <w:szCs w:val="22"/>
              </w:rPr>
            </w:pPr>
            <w:r w:rsidRPr="001E028E">
              <w:rPr>
                <w:rFonts w:ascii="Calibri" w:hAnsi="Calibri" w:cs="Calibri"/>
                <w:bCs/>
                <w:sz w:val="22"/>
                <w:szCs w:val="22"/>
              </w:rPr>
              <w:t>Carta de solicitud de pago.</w:t>
            </w:r>
          </w:p>
          <w:p w:rsidR="007D125B" w:rsidRPr="001E028E" w:rsidRDefault="007D125B" w:rsidP="00D636D7">
            <w:pPr>
              <w:numPr>
                <w:ilvl w:val="0"/>
                <w:numId w:val="39"/>
              </w:numPr>
              <w:autoSpaceDE w:val="0"/>
              <w:autoSpaceDN w:val="0"/>
              <w:adjustRightInd w:val="0"/>
              <w:rPr>
                <w:rFonts w:ascii="Calibri" w:hAnsi="Calibri" w:cs="Calibri"/>
                <w:bCs/>
                <w:sz w:val="22"/>
                <w:szCs w:val="22"/>
              </w:rPr>
            </w:pPr>
            <w:r w:rsidRPr="001E028E">
              <w:rPr>
                <w:rFonts w:ascii="Calibri" w:hAnsi="Calibri" w:cs="Calibri"/>
                <w:bCs/>
                <w:sz w:val="22"/>
                <w:szCs w:val="22"/>
              </w:rPr>
              <w:t>Nota de entrega y/o acta de recepción</w:t>
            </w:r>
          </w:p>
          <w:p w:rsidR="007D125B" w:rsidRPr="001E028E" w:rsidRDefault="007D125B" w:rsidP="00D636D7">
            <w:pPr>
              <w:numPr>
                <w:ilvl w:val="0"/>
                <w:numId w:val="39"/>
              </w:numPr>
              <w:autoSpaceDE w:val="0"/>
              <w:autoSpaceDN w:val="0"/>
              <w:adjustRightInd w:val="0"/>
              <w:rPr>
                <w:rFonts w:ascii="Calibri" w:hAnsi="Calibri" w:cs="Calibri"/>
                <w:bCs/>
                <w:sz w:val="22"/>
                <w:szCs w:val="22"/>
              </w:rPr>
            </w:pPr>
            <w:r w:rsidRPr="001E028E">
              <w:rPr>
                <w:rFonts w:ascii="Calibri" w:hAnsi="Calibri" w:cs="Calibri"/>
                <w:bCs/>
                <w:sz w:val="22"/>
                <w:szCs w:val="22"/>
              </w:rPr>
              <w:t>Factura original de la Empresa debidamente registrada en Impuestos Nacionales.</w:t>
            </w:r>
          </w:p>
          <w:p w:rsidR="007D125B" w:rsidRPr="001E028E" w:rsidRDefault="007D125B" w:rsidP="00D636D7">
            <w:pPr>
              <w:numPr>
                <w:ilvl w:val="0"/>
                <w:numId w:val="39"/>
              </w:numPr>
              <w:autoSpaceDE w:val="0"/>
              <w:autoSpaceDN w:val="0"/>
              <w:adjustRightInd w:val="0"/>
              <w:rPr>
                <w:rFonts w:ascii="Calibri" w:hAnsi="Calibri" w:cs="Calibri"/>
                <w:bCs/>
                <w:sz w:val="22"/>
                <w:szCs w:val="22"/>
              </w:rPr>
            </w:pPr>
            <w:r w:rsidRPr="001E028E">
              <w:rPr>
                <w:rFonts w:ascii="Calibri" w:hAnsi="Calibri" w:cs="Calibri"/>
                <w:bCs/>
                <w:sz w:val="22"/>
                <w:szCs w:val="22"/>
              </w:rPr>
              <w:t>Fotocopia simple del NIT.</w:t>
            </w:r>
          </w:p>
          <w:p w:rsidR="007D125B" w:rsidRPr="001E028E" w:rsidRDefault="007D125B" w:rsidP="00D636D7">
            <w:pPr>
              <w:numPr>
                <w:ilvl w:val="0"/>
                <w:numId w:val="39"/>
              </w:numPr>
              <w:autoSpaceDE w:val="0"/>
              <w:autoSpaceDN w:val="0"/>
              <w:adjustRightInd w:val="0"/>
              <w:rPr>
                <w:rFonts w:ascii="Calibri" w:hAnsi="Calibri" w:cs="Calibri"/>
                <w:bCs/>
                <w:sz w:val="22"/>
                <w:szCs w:val="22"/>
              </w:rPr>
            </w:pPr>
            <w:r w:rsidRPr="001E028E">
              <w:rPr>
                <w:rFonts w:ascii="Calibri" w:hAnsi="Calibri" w:cs="Calibri"/>
                <w:bCs/>
                <w:sz w:val="22"/>
                <w:szCs w:val="22"/>
              </w:rPr>
              <w:t>Fotocopia simple del registro de beneficiarios SIGEP.</w:t>
            </w:r>
          </w:p>
          <w:p w:rsidR="007D125B" w:rsidRPr="001E028E" w:rsidRDefault="007D125B" w:rsidP="00D636D7">
            <w:pPr>
              <w:numPr>
                <w:ilvl w:val="0"/>
                <w:numId w:val="39"/>
              </w:numPr>
              <w:autoSpaceDE w:val="0"/>
              <w:autoSpaceDN w:val="0"/>
              <w:adjustRightInd w:val="0"/>
              <w:rPr>
                <w:rFonts w:ascii="Calibri" w:hAnsi="Calibri" w:cs="Calibri"/>
                <w:sz w:val="22"/>
                <w:szCs w:val="22"/>
                <w:lang w:eastAsia="es-BO"/>
              </w:rPr>
            </w:pPr>
            <w:r w:rsidRPr="001E028E">
              <w:rPr>
                <w:rFonts w:ascii="Calibri" w:hAnsi="Calibri" w:cs="Calibri"/>
                <w:bCs/>
                <w:sz w:val="22"/>
                <w:szCs w:val="22"/>
              </w:rPr>
              <w:t>Fotocopia simple de Contrato.</w:t>
            </w:r>
          </w:p>
          <w:p w:rsidR="007D125B" w:rsidRDefault="007D125B" w:rsidP="006B7F36">
            <w:pPr>
              <w:autoSpaceDE w:val="0"/>
              <w:autoSpaceDN w:val="0"/>
              <w:adjustRightInd w:val="0"/>
              <w:jc w:val="both"/>
              <w:rPr>
                <w:rFonts w:ascii="Calibri" w:hAnsi="Calibri" w:cs="Calibri"/>
                <w:bCs/>
                <w:sz w:val="22"/>
                <w:szCs w:val="22"/>
              </w:rPr>
            </w:pPr>
            <w:r w:rsidRPr="001E028E">
              <w:rPr>
                <w:rFonts w:ascii="Calibri" w:hAnsi="Calibri" w:cs="Calibri"/>
                <w:bCs/>
                <w:sz w:val="22"/>
                <w:szCs w:val="22"/>
              </w:rPr>
              <w:t>Fotocopia simple del testimonio de poder del representante legal para personas jurídicas (Excepto empresas unipersonales).</w:t>
            </w:r>
          </w:p>
          <w:p w:rsidR="007D125B" w:rsidRPr="003B353C" w:rsidRDefault="007D125B" w:rsidP="006B7F36">
            <w:pPr>
              <w:autoSpaceDE w:val="0"/>
              <w:autoSpaceDN w:val="0"/>
              <w:adjustRightInd w:val="0"/>
              <w:jc w:val="both"/>
              <w:rPr>
                <w:rFonts w:ascii="Verdana" w:hAnsi="Verdana" w:cs="Calibri"/>
                <w:sz w:val="12"/>
                <w:szCs w:val="18"/>
              </w:rPr>
            </w:pPr>
          </w:p>
        </w:tc>
      </w:tr>
      <w:tr w:rsidR="007D125B" w:rsidRPr="001E72B5" w:rsidTr="006B7F36">
        <w:trPr>
          <w:trHeight w:val="321"/>
        </w:trPr>
        <w:tc>
          <w:tcPr>
            <w:tcW w:w="9322" w:type="dxa"/>
            <w:shd w:val="clear" w:color="auto" w:fill="DEEAF6"/>
            <w:vAlign w:val="center"/>
          </w:tcPr>
          <w:p w:rsidR="007D125B" w:rsidRPr="001E72B5" w:rsidRDefault="007D125B" w:rsidP="006B7F36">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w:t>
            </w:r>
          </w:p>
        </w:tc>
      </w:tr>
      <w:tr w:rsidR="007D125B" w:rsidRPr="001E72B5" w:rsidTr="006B7F36">
        <w:trPr>
          <w:trHeight w:val="554"/>
        </w:trPr>
        <w:tc>
          <w:tcPr>
            <w:tcW w:w="9322" w:type="dxa"/>
            <w:shd w:val="clear" w:color="auto" w:fill="auto"/>
            <w:vAlign w:val="center"/>
          </w:tcPr>
          <w:p w:rsidR="007D125B" w:rsidRPr="003B353C" w:rsidRDefault="007D125B" w:rsidP="006B7F36">
            <w:pPr>
              <w:autoSpaceDE w:val="0"/>
              <w:autoSpaceDN w:val="0"/>
              <w:adjustRightInd w:val="0"/>
              <w:jc w:val="both"/>
              <w:rPr>
                <w:rFonts w:ascii="Verdana" w:hAnsi="Verdana" w:cs="Calibri"/>
                <w:sz w:val="12"/>
                <w:szCs w:val="18"/>
              </w:rPr>
            </w:pPr>
          </w:p>
          <w:p w:rsidR="007D125B" w:rsidRPr="00254E92" w:rsidRDefault="007D125B" w:rsidP="006B7F36">
            <w:pPr>
              <w:jc w:val="both"/>
              <w:rPr>
                <w:rFonts w:ascii="Calibri" w:hAnsi="Calibri" w:cs="Calibri"/>
                <w:bCs/>
                <w:sz w:val="22"/>
                <w:szCs w:val="22"/>
              </w:rPr>
            </w:pPr>
            <w:r w:rsidRPr="00254E92">
              <w:rPr>
                <w:rFonts w:ascii="Calibri" w:hAnsi="Calibri" w:cs="Calibri"/>
                <w:bCs/>
                <w:sz w:val="22"/>
                <w:szCs w:val="22"/>
              </w:rPr>
              <w:lastRenderedPageBreak/>
              <w:t>En caso de incumplimiento al plazo de entrega señalado en el contrato, se aplicará una multa del 1% por cada día calendario de retraso al plazo de entrega establecido, computable a partir del primer día de su vencimiento.</w:t>
            </w:r>
          </w:p>
          <w:p w:rsidR="007D125B" w:rsidRPr="00254E92" w:rsidRDefault="007D125B" w:rsidP="006B7F36">
            <w:pPr>
              <w:jc w:val="both"/>
              <w:rPr>
                <w:rFonts w:ascii="Calibri" w:hAnsi="Calibri" w:cs="Calibri"/>
                <w:bCs/>
                <w:sz w:val="22"/>
                <w:szCs w:val="22"/>
              </w:rPr>
            </w:pPr>
          </w:p>
          <w:p w:rsidR="007D125B" w:rsidRPr="00254E92" w:rsidRDefault="007D125B" w:rsidP="006B7F36">
            <w:pPr>
              <w:jc w:val="both"/>
              <w:rPr>
                <w:rFonts w:ascii="Calibri" w:hAnsi="Calibri" w:cs="Calibri"/>
                <w:bCs/>
                <w:sz w:val="22"/>
                <w:szCs w:val="22"/>
              </w:rPr>
            </w:pPr>
            <w:r w:rsidRPr="00254E92">
              <w:rPr>
                <w:rFonts w:ascii="Calibri" w:hAnsi="Calibri" w:cs="Calibri"/>
                <w:bCs/>
                <w:sz w:val="22"/>
                <w:szCs w:val="22"/>
              </w:rPr>
              <w:t>El cómputo de la multa se realizará de manera independiente para cada ítem.</w:t>
            </w:r>
          </w:p>
          <w:p w:rsidR="007D125B" w:rsidRPr="00254E92" w:rsidRDefault="007D125B" w:rsidP="006B7F36">
            <w:pPr>
              <w:jc w:val="both"/>
              <w:rPr>
                <w:rFonts w:ascii="Calibri" w:hAnsi="Calibri" w:cs="Calibri"/>
                <w:bCs/>
                <w:sz w:val="22"/>
                <w:szCs w:val="22"/>
              </w:rPr>
            </w:pPr>
          </w:p>
          <w:p w:rsidR="007D125B" w:rsidRPr="00254E92" w:rsidRDefault="007D125B" w:rsidP="006B7F36">
            <w:pPr>
              <w:jc w:val="both"/>
              <w:rPr>
                <w:rFonts w:ascii="Calibri" w:hAnsi="Calibri" w:cs="Calibri"/>
                <w:bCs/>
                <w:sz w:val="22"/>
                <w:szCs w:val="22"/>
              </w:rPr>
            </w:pPr>
            <w:r w:rsidRPr="00254E92">
              <w:rPr>
                <w:rFonts w:ascii="Calibri" w:hAnsi="Calibri" w:cs="Calibri"/>
                <w:bCs/>
                <w:sz w:val="22"/>
                <w:szCs w:val="22"/>
              </w:rPr>
              <w:t>En caso de llegar el importe de las multas al 20% del monto del contrato, se producirá la resolución del mismo, y la Empresa YPFB se reserva el derecho de realizar las gestiones legales y administrativas que corresponda.</w:t>
            </w:r>
          </w:p>
          <w:p w:rsidR="007D125B" w:rsidRDefault="007D125B" w:rsidP="006B7F36">
            <w:pPr>
              <w:autoSpaceDE w:val="0"/>
              <w:autoSpaceDN w:val="0"/>
              <w:adjustRightInd w:val="0"/>
              <w:jc w:val="both"/>
              <w:rPr>
                <w:rFonts w:ascii="Verdana" w:hAnsi="Verdana" w:cs="Calibri"/>
                <w:sz w:val="12"/>
                <w:szCs w:val="18"/>
              </w:rPr>
            </w:pPr>
          </w:p>
          <w:p w:rsidR="007D125B" w:rsidRDefault="007D125B" w:rsidP="006B7F36">
            <w:pPr>
              <w:autoSpaceDE w:val="0"/>
              <w:autoSpaceDN w:val="0"/>
              <w:adjustRightInd w:val="0"/>
              <w:jc w:val="both"/>
              <w:rPr>
                <w:rFonts w:ascii="Verdana" w:hAnsi="Verdana" w:cs="Calibri"/>
                <w:sz w:val="12"/>
                <w:szCs w:val="18"/>
              </w:rPr>
            </w:pPr>
          </w:p>
          <w:p w:rsidR="007D125B" w:rsidRPr="003B353C" w:rsidRDefault="007D125B" w:rsidP="006B7F36">
            <w:pPr>
              <w:autoSpaceDE w:val="0"/>
              <w:autoSpaceDN w:val="0"/>
              <w:adjustRightInd w:val="0"/>
              <w:jc w:val="both"/>
              <w:rPr>
                <w:rFonts w:ascii="Verdana" w:hAnsi="Verdana" w:cs="Calibri"/>
                <w:sz w:val="12"/>
                <w:szCs w:val="18"/>
              </w:rPr>
            </w:pPr>
          </w:p>
        </w:tc>
      </w:tr>
      <w:tr w:rsidR="007D125B" w:rsidRPr="002A22BA" w:rsidTr="006B7F36">
        <w:tblPrEx>
          <w:tblCellMar>
            <w:left w:w="70" w:type="dxa"/>
            <w:right w:w="70" w:type="dxa"/>
          </w:tblCellMar>
        </w:tblPrEx>
        <w:trPr>
          <w:trHeight w:val="422"/>
        </w:trPr>
        <w:tc>
          <w:tcPr>
            <w:tcW w:w="9322" w:type="dxa"/>
            <w:tcBorders>
              <w:top w:val="single" w:sz="4" w:space="0" w:color="auto"/>
              <w:left w:val="single" w:sz="4" w:space="0" w:color="auto"/>
              <w:bottom w:val="single" w:sz="4" w:space="0" w:color="auto"/>
              <w:right w:val="single" w:sz="4" w:space="0" w:color="auto"/>
            </w:tcBorders>
            <w:shd w:val="clear" w:color="auto" w:fill="DEEAF6"/>
            <w:vAlign w:val="center"/>
          </w:tcPr>
          <w:p w:rsidR="007D125B" w:rsidRPr="004B5878" w:rsidRDefault="007D125B" w:rsidP="006B7F36">
            <w:pPr>
              <w:autoSpaceDE w:val="0"/>
              <w:autoSpaceDN w:val="0"/>
              <w:adjustRightInd w:val="0"/>
              <w:jc w:val="both"/>
              <w:rPr>
                <w:rFonts w:ascii="Calibri" w:hAnsi="Calibri" w:cs="Calibri"/>
                <w:b/>
                <w:sz w:val="22"/>
                <w:szCs w:val="22"/>
                <w:lang w:val="es-BO"/>
              </w:rPr>
            </w:pPr>
            <w:r w:rsidRPr="004B5878">
              <w:rPr>
                <w:rFonts w:ascii="Calibri" w:hAnsi="Calibri" w:cs="Calibri"/>
                <w:b/>
                <w:sz w:val="22"/>
                <w:szCs w:val="22"/>
                <w:lang w:val="es-BO"/>
              </w:rPr>
              <w:lastRenderedPageBreak/>
              <w:t xml:space="preserve">GARANTÍA TÉCNICA </w:t>
            </w:r>
          </w:p>
        </w:tc>
      </w:tr>
      <w:tr w:rsidR="007D125B" w:rsidRPr="002A22BA" w:rsidTr="006B7F36">
        <w:tblPrEx>
          <w:tblCellMar>
            <w:left w:w="70" w:type="dxa"/>
            <w:right w:w="70" w:type="dxa"/>
          </w:tblCellMar>
        </w:tblPrEx>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D125B" w:rsidRPr="004B5878" w:rsidRDefault="007D125B" w:rsidP="006B7F36">
            <w:pPr>
              <w:tabs>
                <w:tab w:val="left" w:pos="0"/>
              </w:tabs>
              <w:autoSpaceDE w:val="0"/>
              <w:autoSpaceDN w:val="0"/>
              <w:jc w:val="both"/>
              <w:rPr>
                <w:rFonts w:ascii="Calibri" w:hAnsi="Calibri" w:cs="Calibri"/>
                <w:bCs/>
                <w:sz w:val="22"/>
                <w:szCs w:val="22"/>
                <w:lang w:val="es-BO"/>
              </w:rPr>
            </w:pPr>
          </w:p>
          <w:p w:rsidR="007D125B" w:rsidRPr="004B5878" w:rsidRDefault="007D125B" w:rsidP="006B7F36">
            <w:pPr>
              <w:tabs>
                <w:tab w:val="left" w:pos="0"/>
              </w:tabs>
              <w:autoSpaceDE w:val="0"/>
              <w:autoSpaceDN w:val="0"/>
              <w:jc w:val="both"/>
              <w:rPr>
                <w:rFonts w:ascii="Calibri" w:hAnsi="Calibri" w:cs="Calibri"/>
                <w:bCs/>
                <w:sz w:val="22"/>
                <w:szCs w:val="22"/>
                <w:lang w:val="es-BO"/>
              </w:rPr>
            </w:pPr>
            <w:r w:rsidRPr="004B5878">
              <w:rPr>
                <w:rFonts w:ascii="Calibri" w:hAnsi="Calibri" w:cs="Calibri"/>
                <w:bCs/>
                <w:sz w:val="22"/>
                <w:szCs w:val="22"/>
                <w:lang w:val="es-BO"/>
              </w:rPr>
              <w:t>Al momento de la entrega de los bienes, la empresa contratista entregará un documento que acredite la garantía técnica.</w:t>
            </w:r>
          </w:p>
          <w:p w:rsidR="007D125B" w:rsidRPr="004B5878" w:rsidRDefault="007D125B" w:rsidP="006B7F36">
            <w:pPr>
              <w:tabs>
                <w:tab w:val="left" w:pos="0"/>
              </w:tabs>
              <w:autoSpaceDE w:val="0"/>
              <w:autoSpaceDN w:val="0"/>
              <w:jc w:val="both"/>
              <w:rPr>
                <w:rFonts w:ascii="Calibri" w:hAnsi="Calibri" w:cs="Calibri"/>
                <w:sz w:val="22"/>
                <w:szCs w:val="22"/>
              </w:rPr>
            </w:pPr>
          </w:p>
          <w:p w:rsidR="007D125B" w:rsidRPr="004B5878" w:rsidRDefault="007D125B" w:rsidP="00D636D7">
            <w:pPr>
              <w:numPr>
                <w:ilvl w:val="0"/>
                <w:numId w:val="40"/>
              </w:numPr>
              <w:autoSpaceDE w:val="0"/>
              <w:autoSpaceDN w:val="0"/>
              <w:adjustRightInd w:val="0"/>
              <w:jc w:val="both"/>
              <w:rPr>
                <w:rFonts w:ascii="Calibri" w:hAnsi="Calibri" w:cs="Calibri"/>
                <w:sz w:val="22"/>
                <w:szCs w:val="22"/>
                <w:lang w:val="es-BO"/>
              </w:rPr>
            </w:pPr>
            <w:r w:rsidRPr="004B5878">
              <w:rPr>
                <w:rFonts w:ascii="Calibri" w:hAnsi="Calibri" w:cs="Calibri"/>
                <w:b/>
                <w:bCs/>
                <w:sz w:val="22"/>
                <w:szCs w:val="22"/>
                <w:lang w:val="es-BO"/>
              </w:rPr>
              <w:t>Alcance de la garantía</w:t>
            </w:r>
            <w:r w:rsidRPr="004B5878">
              <w:rPr>
                <w:rFonts w:ascii="Calibri" w:hAnsi="Calibri" w:cs="Calibri"/>
                <w:sz w:val="22"/>
                <w:szCs w:val="22"/>
                <w:lang w:val="es-BO"/>
              </w:rPr>
              <w:t>: La garantía de los bienes cubre fallas o defectos atribuibles a la fabricación.</w:t>
            </w:r>
          </w:p>
          <w:p w:rsidR="007D125B" w:rsidRDefault="007D125B" w:rsidP="006B7F36">
            <w:pPr>
              <w:autoSpaceDE w:val="0"/>
              <w:autoSpaceDN w:val="0"/>
              <w:adjustRightInd w:val="0"/>
              <w:ind w:left="720"/>
              <w:jc w:val="both"/>
              <w:rPr>
                <w:rFonts w:ascii="Calibri" w:hAnsi="Calibri" w:cs="Calibri"/>
                <w:sz w:val="22"/>
                <w:szCs w:val="22"/>
                <w:lang w:val="es-BO"/>
              </w:rPr>
            </w:pPr>
            <w:r w:rsidRPr="004B5878">
              <w:rPr>
                <w:rFonts w:ascii="Calibri" w:hAnsi="Calibri" w:cs="Calibri"/>
                <w:sz w:val="22"/>
                <w:szCs w:val="22"/>
                <w:lang w:val="es-BO"/>
              </w:rPr>
              <w:t xml:space="preserve">En caso de presentar fallas la empresa proveedora deberá reemplazarlo por otro bien de las mismas características, el plazo de reposición no deberá exceder al plazo de entrega inicial una vez efectuado el reclamo. La sustitución del bien no implicara ningún costo adicional para YPFB. </w:t>
            </w:r>
          </w:p>
          <w:p w:rsidR="007D125B" w:rsidRDefault="007D125B" w:rsidP="006B7F36">
            <w:pPr>
              <w:autoSpaceDE w:val="0"/>
              <w:autoSpaceDN w:val="0"/>
              <w:adjustRightInd w:val="0"/>
              <w:ind w:left="720"/>
              <w:jc w:val="both"/>
              <w:rPr>
                <w:rFonts w:ascii="Calibri" w:hAnsi="Calibri" w:cs="Calibri"/>
                <w:sz w:val="22"/>
                <w:szCs w:val="22"/>
                <w:lang w:val="es-BO"/>
              </w:rPr>
            </w:pPr>
          </w:p>
          <w:p w:rsidR="007D125B" w:rsidRPr="00DA33E2" w:rsidRDefault="007D125B" w:rsidP="00D636D7">
            <w:pPr>
              <w:numPr>
                <w:ilvl w:val="0"/>
                <w:numId w:val="42"/>
              </w:numPr>
              <w:autoSpaceDE w:val="0"/>
              <w:autoSpaceDN w:val="0"/>
              <w:adjustRightInd w:val="0"/>
              <w:ind w:left="708"/>
              <w:jc w:val="both"/>
              <w:rPr>
                <w:rFonts w:ascii="Calibri" w:hAnsi="Calibri" w:cs="Calibri"/>
                <w:bCs/>
                <w:sz w:val="22"/>
                <w:szCs w:val="22"/>
                <w:lang w:val="es-BO"/>
              </w:rPr>
            </w:pPr>
            <w:r w:rsidRPr="00DA33E2">
              <w:rPr>
                <w:rFonts w:ascii="Calibri" w:hAnsi="Calibri" w:cs="Calibri"/>
                <w:b/>
                <w:bCs/>
                <w:sz w:val="22"/>
                <w:szCs w:val="22"/>
                <w:lang w:val="es-BO"/>
              </w:rPr>
              <w:t>Período de garantía</w:t>
            </w:r>
            <w:r>
              <w:rPr>
                <w:rFonts w:ascii="Calibri" w:hAnsi="Calibri" w:cs="Calibri"/>
                <w:b/>
                <w:bCs/>
                <w:sz w:val="22"/>
                <w:szCs w:val="22"/>
                <w:lang w:val="es-BO"/>
              </w:rPr>
              <w:t xml:space="preserve"> </w:t>
            </w:r>
            <w:r w:rsidRPr="00DA33E2">
              <w:rPr>
                <w:rFonts w:ascii="Calibri" w:hAnsi="Calibri" w:cs="Calibri"/>
                <w:bCs/>
                <w:sz w:val="22"/>
                <w:szCs w:val="22"/>
                <w:lang w:val="es-BO"/>
              </w:rPr>
              <w:t xml:space="preserve">12 meses.   </w:t>
            </w:r>
          </w:p>
          <w:p w:rsidR="007D125B" w:rsidRPr="004B5878" w:rsidRDefault="007D125B" w:rsidP="006B7F36">
            <w:pPr>
              <w:autoSpaceDE w:val="0"/>
              <w:autoSpaceDN w:val="0"/>
              <w:adjustRightInd w:val="0"/>
              <w:jc w:val="both"/>
              <w:rPr>
                <w:rFonts w:ascii="Calibri" w:hAnsi="Calibri" w:cs="Calibri"/>
                <w:b/>
                <w:bCs/>
                <w:sz w:val="22"/>
                <w:szCs w:val="22"/>
              </w:rPr>
            </w:pPr>
            <w:r w:rsidRPr="004B5878">
              <w:rPr>
                <w:rFonts w:ascii="Calibri" w:hAnsi="Calibri" w:cs="Calibri"/>
                <w:b/>
                <w:bCs/>
                <w:sz w:val="22"/>
                <w:szCs w:val="22"/>
                <w:lang w:val="es-BO"/>
              </w:rPr>
              <w:t xml:space="preserve"> </w:t>
            </w:r>
          </w:p>
          <w:p w:rsidR="007D125B" w:rsidRPr="004B5878" w:rsidRDefault="007D125B" w:rsidP="00D636D7">
            <w:pPr>
              <w:numPr>
                <w:ilvl w:val="0"/>
                <w:numId w:val="40"/>
              </w:numPr>
              <w:autoSpaceDE w:val="0"/>
              <w:autoSpaceDN w:val="0"/>
              <w:adjustRightInd w:val="0"/>
              <w:jc w:val="both"/>
              <w:rPr>
                <w:rFonts w:ascii="Calibri" w:hAnsi="Calibri" w:cs="Calibri"/>
                <w:sz w:val="22"/>
                <w:szCs w:val="22"/>
                <w:lang w:val="es-BO"/>
              </w:rPr>
            </w:pPr>
            <w:r w:rsidRPr="004B5878">
              <w:rPr>
                <w:rFonts w:ascii="Calibri" w:hAnsi="Calibri" w:cs="Calibri"/>
                <w:b/>
                <w:bCs/>
                <w:sz w:val="22"/>
                <w:szCs w:val="22"/>
                <w:lang w:val="es-BO"/>
              </w:rPr>
              <w:t>Inicio del cómputo del período de garantía:</w:t>
            </w:r>
            <w:r w:rsidRPr="004B5878">
              <w:rPr>
                <w:rFonts w:ascii="Calibri" w:hAnsi="Calibri" w:cs="Calibri"/>
                <w:sz w:val="22"/>
                <w:szCs w:val="22"/>
                <w:lang w:val="es-BO"/>
              </w:rPr>
              <w:t xml:space="preserve"> A partir de la fecha de entrega los bienes.  </w:t>
            </w:r>
          </w:p>
          <w:p w:rsidR="007D125B" w:rsidRPr="004B5878" w:rsidRDefault="007D125B" w:rsidP="006B7F36">
            <w:pPr>
              <w:autoSpaceDE w:val="0"/>
              <w:autoSpaceDN w:val="0"/>
              <w:adjustRightInd w:val="0"/>
              <w:jc w:val="both"/>
              <w:rPr>
                <w:rFonts w:ascii="Calibri" w:hAnsi="Calibri" w:cs="Calibri"/>
                <w:b/>
                <w:bCs/>
                <w:sz w:val="22"/>
                <w:szCs w:val="22"/>
                <w:lang w:val="es-BO"/>
              </w:rPr>
            </w:pPr>
          </w:p>
        </w:tc>
      </w:tr>
      <w:tr w:rsidR="007D125B" w:rsidRPr="001E72B5" w:rsidTr="006B7F36">
        <w:trPr>
          <w:trHeight w:val="248"/>
        </w:trPr>
        <w:tc>
          <w:tcPr>
            <w:tcW w:w="9322" w:type="dxa"/>
            <w:shd w:val="clear" w:color="auto" w:fill="DEEAF6"/>
            <w:vAlign w:val="center"/>
          </w:tcPr>
          <w:p w:rsidR="007D125B" w:rsidRPr="00CA0C08" w:rsidRDefault="007D125B" w:rsidP="006B7F36">
            <w:pPr>
              <w:autoSpaceDE w:val="0"/>
              <w:autoSpaceDN w:val="0"/>
              <w:adjustRightInd w:val="0"/>
              <w:jc w:val="both"/>
              <w:rPr>
                <w:rFonts w:ascii="Calibri" w:hAnsi="Calibri" w:cs="Calibri"/>
                <w:b/>
                <w:sz w:val="22"/>
                <w:szCs w:val="22"/>
                <w:lang w:val="es-BO"/>
              </w:rPr>
            </w:pPr>
            <w:r w:rsidRPr="00CA0C08">
              <w:rPr>
                <w:rFonts w:ascii="Calibri" w:hAnsi="Calibri" w:cs="Calibri"/>
                <w:b/>
                <w:sz w:val="22"/>
                <w:szCs w:val="22"/>
                <w:lang w:val="es-BO"/>
              </w:rPr>
              <w:t xml:space="preserve">ENTREGABLES </w:t>
            </w:r>
          </w:p>
        </w:tc>
      </w:tr>
      <w:tr w:rsidR="007D125B" w:rsidRPr="001E72B5" w:rsidTr="006B7F36">
        <w:trPr>
          <w:trHeight w:val="422"/>
        </w:trPr>
        <w:tc>
          <w:tcPr>
            <w:tcW w:w="9322" w:type="dxa"/>
            <w:shd w:val="clear" w:color="auto" w:fill="auto"/>
          </w:tcPr>
          <w:p w:rsidR="007D125B" w:rsidRPr="00CA0C08" w:rsidRDefault="007D125B" w:rsidP="006B7F36">
            <w:pPr>
              <w:autoSpaceDE w:val="0"/>
              <w:autoSpaceDN w:val="0"/>
              <w:adjustRightInd w:val="0"/>
              <w:jc w:val="both"/>
              <w:rPr>
                <w:rFonts w:ascii="Calibri" w:hAnsi="Calibri" w:cs="Calibri"/>
                <w:sz w:val="22"/>
                <w:szCs w:val="22"/>
                <w:lang w:val="es-BO"/>
              </w:rPr>
            </w:pPr>
          </w:p>
          <w:p w:rsidR="007D125B" w:rsidRPr="001E028E" w:rsidRDefault="007D125B" w:rsidP="006B7F36">
            <w:pPr>
              <w:autoSpaceDE w:val="0"/>
              <w:autoSpaceDN w:val="0"/>
              <w:adjustRightInd w:val="0"/>
              <w:rPr>
                <w:rFonts w:ascii="Calibri" w:hAnsi="Calibri" w:cs="Calibri"/>
                <w:sz w:val="22"/>
                <w:szCs w:val="22"/>
              </w:rPr>
            </w:pPr>
            <w:r w:rsidRPr="001E028E">
              <w:rPr>
                <w:rFonts w:ascii="Calibri" w:hAnsi="Calibri" w:cs="Calibri"/>
                <w:sz w:val="22"/>
                <w:szCs w:val="22"/>
              </w:rPr>
              <w:t>La empresa contratista al tiempo de efectuar la entrega de los productos deberá entregar la siguiente documentación en original/copia legible y/o digital de:</w:t>
            </w:r>
          </w:p>
          <w:p w:rsidR="007D125B" w:rsidRPr="001E028E" w:rsidRDefault="007D125B" w:rsidP="006B7F36">
            <w:pPr>
              <w:autoSpaceDE w:val="0"/>
              <w:autoSpaceDN w:val="0"/>
              <w:adjustRightInd w:val="0"/>
              <w:rPr>
                <w:rFonts w:ascii="Calibri" w:hAnsi="Calibri" w:cs="Calibri"/>
                <w:sz w:val="22"/>
                <w:szCs w:val="22"/>
              </w:rPr>
            </w:pPr>
          </w:p>
          <w:p w:rsidR="007D125B" w:rsidRPr="001E028E" w:rsidRDefault="007D125B" w:rsidP="00D636D7">
            <w:pPr>
              <w:numPr>
                <w:ilvl w:val="0"/>
                <w:numId w:val="41"/>
              </w:numPr>
              <w:autoSpaceDE w:val="0"/>
              <w:autoSpaceDN w:val="0"/>
              <w:adjustRightInd w:val="0"/>
              <w:spacing w:after="13" w:line="276" w:lineRule="auto"/>
              <w:ind w:left="644"/>
              <w:contextualSpacing/>
              <w:rPr>
                <w:rFonts w:ascii="Calibri" w:hAnsi="Calibri" w:cs="Calibri"/>
                <w:b/>
                <w:sz w:val="22"/>
                <w:szCs w:val="22"/>
              </w:rPr>
            </w:pPr>
            <w:r w:rsidRPr="001E028E">
              <w:rPr>
                <w:rFonts w:ascii="Calibri" w:hAnsi="Calibri" w:cs="Calibri"/>
                <w:bCs/>
                <w:color w:val="000000"/>
                <w:sz w:val="22"/>
                <w:szCs w:val="22"/>
              </w:rPr>
              <w:t>Ficha Técnica.</w:t>
            </w:r>
          </w:p>
          <w:p w:rsidR="007D125B" w:rsidRPr="001E028E" w:rsidRDefault="007D125B" w:rsidP="00D636D7">
            <w:pPr>
              <w:numPr>
                <w:ilvl w:val="0"/>
                <w:numId w:val="41"/>
              </w:numPr>
              <w:autoSpaceDE w:val="0"/>
              <w:autoSpaceDN w:val="0"/>
              <w:adjustRightInd w:val="0"/>
              <w:spacing w:after="13" w:line="276" w:lineRule="auto"/>
              <w:ind w:left="644"/>
              <w:contextualSpacing/>
              <w:rPr>
                <w:rFonts w:ascii="Calibri" w:hAnsi="Calibri" w:cs="Calibri"/>
                <w:b/>
                <w:sz w:val="22"/>
                <w:szCs w:val="22"/>
              </w:rPr>
            </w:pPr>
            <w:r w:rsidRPr="001E028E">
              <w:rPr>
                <w:rFonts w:ascii="Calibri" w:hAnsi="Calibri" w:cs="Calibri"/>
                <w:bCs/>
                <w:color w:val="000000"/>
                <w:sz w:val="22"/>
                <w:szCs w:val="22"/>
              </w:rPr>
              <w:t>Certificado de Calidad.</w:t>
            </w:r>
          </w:p>
          <w:p w:rsidR="007D125B" w:rsidRPr="001E028E" w:rsidRDefault="007D125B" w:rsidP="00D636D7">
            <w:pPr>
              <w:pStyle w:val="Prrafodelista"/>
              <w:numPr>
                <w:ilvl w:val="0"/>
                <w:numId w:val="41"/>
              </w:numPr>
              <w:autoSpaceDE w:val="0"/>
              <w:autoSpaceDN w:val="0"/>
              <w:adjustRightInd w:val="0"/>
              <w:spacing w:after="13" w:line="276" w:lineRule="auto"/>
              <w:ind w:left="644"/>
              <w:contextualSpacing/>
              <w:rPr>
                <w:rFonts w:ascii="Calibri" w:hAnsi="Calibri" w:cs="Calibri"/>
                <w:b/>
                <w:sz w:val="22"/>
                <w:szCs w:val="22"/>
              </w:rPr>
            </w:pPr>
            <w:r w:rsidRPr="001E028E">
              <w:rPr>
                <w:rFonts w:ascii="Calibri" w:hAnsi="Calibri" w:cs="Calibri"/>
                <w:bCs/>
                <w:color w:val="000000"/>
                <w:sz w:val="22"/>
                <w:szCs w:val="22"/>
              </w:rPr>
              <w:t>Manual de funcionamiento u operación del equipo.</w:t>
            </w:r>
          </w:p>
          <w:p w:rsidR="007D125B" w:rsidRPr="001E028E" w:rsidRDefault="007D125B" w:rsidP="00D636D7">
            <w:pPr>
              <w:pStyle w:val="Prrafodelista"/>
              <w:numPr>
                <w:ilvl w:val="0"/>
                <w:numId w:val="41"/>
              </w:numPr>
              <w:autoSpaceDE w:val="0"/>
              <w:autoSpaceDN w:val="0"/>
              <w:adjustRightInd w:val="0"/>
              <w:spacing w:after="13" w:line="276" w:lineRule="auto"/>
              <w:ind w:left="644"/>
              <w:contextualSpacing/>
              <w:rPr>
                <w:rFonts w:ascii="Calibri" w:hAnsi="Calibri" w:cs="Calibri"/>
                <w:b/>
                <w:sz w:val="22"/>
                <w:szCs w:val="22"/>
              </w:rPr>
            </w:pPr>
            <w:r w:rsidRPr="001E028E">
              <w:rPr>
                <w:rFonts w:ascii="Calibri" w:hAnsi="Calibri" w:cs="Calibri"/>
                <w:bCs/>
                <w:color w:val="000000"/>
                <w:sz w:val="22"/>
                <w:szCs w:val="22"/>
              </w:rPr>
              <w:t>Certificado de Calibración (según corresponda).</w:t>
            </w:r>
          </w:p>
          <w:p w:rsidR="007D125B" w:rsidRPr="00CA0C08" w:rsidRDefault="007D125B" w:rsidP="006B7F36">
            <w:pPr>
              <w:autoSpaceDE w:val="0"/>
              <w:autoSpaceDN w:val="0"/>
              <w:adjustRightInd w:val="0"/>
              <w:ind w:left="1004"/>
              <w:jc w:val="both"/>
              <w:rPr>
                <w:rFonts w:ascii="Calibri" w:hAnsi="Calibri" w:cs="Calibri"/>
                <w:sz w:val="22"/>
                <w:szCs w:val="22"/>
                <w:lang w:val="es-BO"/>
              </w:rPr>
            </w:pPr>
          </w:p>
        </w:tc>
      </w:tr>
      <w:tr w:rsidR="007D125B" w:rsidRPr="002777AE" w:rsidTr="006B7F36">
        <w:trPr>
          <w:trHeight w:val="371"/>
        </w:trPr>
        <w:tc>
          <w:tcPr>
            <w:tcW w:w="9322" w:type="dxa"/>
            <w:tcBorders>
              <w:top w:val="single" w:sz="4" w:space="0" w:color="auto"/>
              <w:left w:val="single" w:sz="4" w:space="0" w:color="auto"/>
              <w:bottom w:val="single" w:sz="4" w:space="0" w:color="auto"/>
              <w:right w:val="single" w:sz="4" w:space="0" w:color="auto"/>
            </w:tcBorders>
            <w:shd w:val="clear" w:color="auto" w:fill="DEEAF6"/>
            <w:vAlign w:val="center"/>
          </w:tcPr>
          <w:p w:rsidR="007D125B" w:rsidRPr="0040077A" w:rsidRDefault="007D125B" w:rsidP="006B7F36">
            <w:pPr>
              <w:autoSpaceDE w:val="0"/>
              <w:autoSpaceDN w:val="0"/>
              <w:adjustRightInd w:val="0"/>
              <w:rPr>
                <w:rFonts w:ascii="Verdana" w:hAnsi="Verdana" w:cs="Calibri"/>
                <w:b/>
                <w:sz w:val="18"/>
                <w:szCs w:val="18"/>
              </w:rPr>
            </w:pPr>
            <w:r w:rsidRPr="0040077A">
              <w:rPr>
                <w:rFonts w:ascii="Verdana" w:hAnsi="Verdana" w:cs="Calibri"/>
                <w:b/>
                <w:sz w:val="18"/>
                <w:szCs w:val="18"/>
              </w:rPr>
              <w:t>VALIDACIONES</w:t>
            </w:r>
          </w:p>
        </w:tc>
      </w:tr>
      <w:tr w:rsidR="007D125B" w:rsidRPr="002777AE" w:rsidTr="006B7F36">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D125B" w:rsidRPr="002777AE" w:rsidRDefault="007D125B" w:rsidP="006B7F36">
            <w:pPr>
              <w:autoSpaceDE w:val="0"/>
              <w:autoSpaceDN w:val="0"/>
              <w:adjustRightInd w:val="0"/>
              <w:rPr>
                <w:rFonts w:ascii="Verdana" w:hAnsi="Verdana" w:cs="Calibri"/>
                <w:sz w:val="18"/>
                <w:szCs w:val="18"/>
              </w:rPr>
            </w:pPr>
            <w:r w:rsidRPr="002777AE">
              <w:rPr>
                <w:rFonts w:ascii="Verdana" w:hAnsi="Verdana" w:cs="Calibri"/>
                <w:sz w:val="18"/>
                <w:szCs w:val="18"/>
              </w:rPr>
              <w:t>Adjuntar al presente formulario ANEXOS de las validaciones según correspondan.</w:t>
            </w:r>
          </w:p>
        </w:tc>
      </w:tr>
    </w:tbl>
    <w:p w:rsidR="007D125B" w:rsidRPr="00DD04C0" w:rsidRDefault="007D125B" w:rsidP="007D125B">
      <w:pPr>
        <w:ind w:left="720"/>
        <w:jc w:val="right"/>
        <w:rPr>
          <w:rFonts w:ascii="Verdana" w:hAnsi="Verdana" w:cs="Verdana"/>
          <w:bCs/>
          <w:color w:val="000000"/>
          <w:sz w:val="10"/>
          <w:szCs w:val="18"/>
        </w:rPr>
      </w:pPr>
    </w:p>
    <w:p w:rsidR="007D125B" w:rsidRDefault="007D125B" w:rsidP="007D125B">
      <w:pPr>
        <w:pStyle w:val="Prrafodelista"/>
        <w:tabs>
          <w:tab w:val="left" w:pos="7938"/>
        </w:tabs>
        <w:ind w:left="0"/>
        <w:contextualSpacing/>
        <w:jc w:val="both"/>
        <w:rPr>
          <w:rFonts w:ascii="Calibri" w:hAnsi="Calibri" w:cs="Calibri"/>
          <w:b/>
          <w:bCs/>
          <w:lang w:val="es-BO" w:eastAsia="es-BO"/>
        </w:rPr>
      </w:pPr>
    </w:p>
    <w:p w:rsidR="007D125B" w:rsidRDefault="007D125B" w:rsidP="007D125B">
      <w:pPr>
        <w:jc w:val="center"/>
        <w:rPr>
          <w:rFonts w:ascii="Calibri" w:hAnsi="Calibri" w:cs="Calibri"/>
          <w:b/>
          <w:bCs/>
          <w:color w:val="000000"/>
          <w:sz w:val="22"/>
          <w:szCs w:val="22"/>
          <w:u w:val="single"/>
          <w:lang w:val="es-BO"/>
        </w:rPr>
      </w:pPr>
    </w:p>
    <w:p w:rsidR="007D125B" w:rsidRDefault="007D125B" w:rsidP="007D125B">
      <w:pPr>
        <w:jc w:val="center"/>
        <w:rPr>
          <w:rFonts w:ascii="Calibri" w:hAnsi="Calibri" w:cs="Calibri"/>
          <w:b/>
          <w:bCs/>
          <w:color w:val="000000"/>
          <w:sz w:val="22"/>
          <w:szCs w:val="22"/>
          <w:u w:val="single"/>
          <w:lang w:val="es-BO"/>
        </w:rPr>
      </w:pPr>
    </w:p>
    <w:p w:rsidR="007D125B" w:rsidRDefault="007D125B" w:rsidP="007D125B">
      <w:pPr>
        <w:jc w:val="center"/>
        <w:rPr>
          <w:rFonts w:ascii="Calibri" w:hAnsi="Calibri" w:cs="Calibri"/>
          <w:b/>
          <w:bCs/>
          <w:color w:val="000000"/>
          <w:sz w:val="22"/>
          <w:szCs w:val="22"/>
          <w:u w:val="single"/>
          <w:lang w:val="es-BO"/>
        </w:rPr>
      </w:pPr>
    </w:p>
    <w:p w:rsidR="007D125B" w:rsidRDefault="007D125B" w:rsidP="007D125B">
      <w:pPr>
        <w:jc w:val="center"/>
        <w:rPr>
          <w:rFonts w:ascii="Calibri" w:hAnsi="Calibri" w:cs="Calibri"/>
          <w:b/>
          <w:bCs/>
          <w:color w:val="000000"/>
          <w:sz w:val="22"/>
          <w:szCs w:val="22"/>
          <w:u w:val="single"/>
          <w:lang w:val="es-BO"/>
        </w:rPr>
      </w:pPr>
    </w:p>
    <w:p w:rsidR="007D125B" w:rsidRDefault="007D125B" w:rsidP="007D125B">
      <w:pPr>
        <w:jc w:val="center"/>
        <w:rPr>
          <w:rFonts w:ascii="Calibri" w:hAnsi="Calibri" w:cs="Calibri"/>
          <w:b/>
          <w:bCs/>
          <w:color w:val="000000"/>
          <w:sz w:val="22"/>
          <w:szCs w:val="22"/>
          <w:u w:val="single"/>
          <w:lang w:val="es-BO"/>
        </w:rPr>
      </w:pPr>
    </w:p>
    <w:p w:rsidR="007D125B" w:rsidRDefault="007D125B" w:rsidP="007D125B">
      <w:pPr>
        <w:jc w:val="center"/>
        <w:rPr>
          <w:rFonts w:ascii="Calibri" w:hAnsi="Calibri" w:cs="Calibri"/>
          <w:b/>
          <w:bCs/>
          <w:color w:val="000000"/>
          <w:sz w:val="22"/>
          <w:szCs w:val="22"/>
          <w:u w:val="single"/>
          <w:lang w:val="es-BO"/>
        </w:rPr>
      </w:pPr>
    </w:p>
    <w:p w:rsidR="007D125B" w:rsidRDefault="007D125B" w:rsidP="007D125B">
      <w:pPr>
        <w:jc w:val="center"/>
        <w:rPr>
          <w:rFonts w:ascii="Calibri" w:hAnsi="Calibri" w:cs="Calibri"/>
          <w:b/>
          <w:bCs/>
          <w:color w:val="000000"/>
          <w:sz w:val="22"/>
          <w:szCs w:val="22"/>
          <w:u w:val="single"/>
          <w:lang w:val="es-BO"/>
        </w:rPr>
      </w:pPr>
      <w:r>
        <w:rPr>
          <w:rFonts w:ascii="Calibri" w:hAnsi="Calibri" w:cs="Calibri"/>
          <w:b/>
          <w:bCs/>
          <w:color w:val="000000"/>
          <w:sz w:val="22"/>
          <w:szCs w:val="22"/>
          <w:u w:val="single"/>
          <w:lang w:val="es-BO"/>
        </w:rPr>
        <w:lastRenderedPageBreak/>
        <w:t xml:space="preserve">ANEXO </w:t>
      </w:r>
    </w:p>
    <w:p w:rsidR="007D125B" w:rsidRDefault="007D125B" w:rsidP="007D125B">
      <w:pPr>
        <w:rPr>
          <w:rFonts w:ascii="Verdana" w:hAnsi="Verdana" w:cs="Calibri"/>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D125B" w:rsidRPr="00340FB3" w:rsidTr="006B7F3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7D125B" w:rsidRPr="00FD2C91" w:rsidRDefault="007D125B" w:rsidP="006B7F36">
            <w:pPr>
              <w:rPr>
                <w:rFonts w:ascii="Calibri" w:hAnsi="Calibri" w:cs="Calibri"/>
                <w:b/>
                <w:bCs/>
                <w:sz w:val="22"/>
                <w:szCs w:val="22"/>
              </w:rPr>
            </w:pPr>
            <w:r w:rsidRPr="00FD2C91">
              <w:rPr>
                <w:rFonts w:ascii="Calibri" w:hAnsi="Calibri" w:cs="Calibri"/>
                <w:b/>
                <w:sz w:val="22"/>
                <w:szCs w:val="22"/>
              </w:rPr>
              <w:t>FACTURACIÓN</w:t>
            </w:r>
            <w:r>
              <w:rPr>
                <w:rFonts w:ascii="Calibri" w:hAnsi="Calibri" w:cs="Calibri"/>
                <w:b/>
                <w:sz w:val="22"/>
                <w:szCs w:val="22"/>
              </w:rPr>
              <w:t>.</w:t>
            </w:r>
          </w:p>
        </w:tc>
      </w:tr>
      <w:tr w:rsidR="007D125B" w:rsidRPr="00340FB3" w:rsidTr="006B7F3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7D125B" w:rsidRPr="00A27179" w:rsidRDefault="007D125B" w:rsidP="006B7F36">
            <w:pPr>
              <w:jc w:val="both"/>
              <w:rPr>
                <w:rFonts w:ascii="Calibri" w:hAnsi="Calibri"/>
                <w:color w:val="000000"/>
                <w:sz w:val="22"/>
                <w:szCs w:val="22"/>
              </w:rPr>
            </w:pPr>
            <w:r w:rsidRPr="00A27179">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r w:rsidRPr="00A27179">
              <w:rPr>
                <w:rFonts w:ascii="Calibri" w:hAnsi="Calibri"/>
                <w:color w:val="000000"/>
                <w:sz w:val="22"/>
                <w:szCs w:val="22"/>
              </w:rPr>
              <w:tab/>
            </w:r>
            <w:r w:rsidRPr="00A27179">
              <w:rPr>
                <w:rFonts w:ascii="Calibri" w:hAnsi="Calibri"/>
                <w:color w:val="000000"/>
                <w:sz w:val="22"/>
                <w:szCs w:val="22"/>
              </w:rPr>
              <w:tab/>
            </w:r>
            <w:r w:rsidRPr="00A27179">
              <w:rPr>
                <w:rFonts w:ascii="Calibri" w:hAnsi="Calibri"/>
                <w:color w:val="000000"/>
                <w:sz w:val="22"/>
                <w:szCs w:val="22"/>
              </w:rPr>
              <w:tab/>
            </w:r>
            <w:r w:rsidRPr="00A27179">
              <w:rPr>
                <w:rFonts w:ascii="Calibri" w:hAnsi="Calibri"/>
                <w:color w:val="000000"/>
                <w:sz w:val="22"/>
                <w:szCs w:val="22"/>
              </w:rPr>
              <w:tab/>
            </w:r>
            <w:r w:rsidRPr="00A27179">
              <w:rPr>
                <w:rFonts w:ascii="Calibri" w:hAnsi="Calibri"/>
                <w:color w:val="000000"/>
                <w:sz w:val="22"/>
                <w:szCs w:val="22"/>
              </w:rPr>
              <w:tab/>
            </w:r>
          </w:p>
          <w:p w:rsidR="007D125B" w:rsidRDefault="007D125B" w:rsidP="006B7F36">
            <w:pPr>
              <w:jc w:val="both"/>
              <w:rPr>
                <w:rFonts w:ascii="Calibri" w:hAnsi="Calibri"/>
                <w:color w:val="000000"/>
                <w:sz w:val="22"/>
                <w:szCs w:val="22"/>
              </w:rPr>
            </w:pPr>
            <w:r w:rsidRPr="00A27179">
              <w:rPr>
                <w:rFonts w:ascii="Calibri" w:hAnsi="Calibri"/>
                <w:color w:val="000000"/>
                <w:sz w:val="22"/>
                <w:szCs w:val="22"/>
              </w:rPr>
              <w:t xml:space="preserve">La factura deberá emitirse </w:t>
            </w:r>
            <w:r>
              <w:rPr>
                <w:rFonts w:ascii="Calibri" w:hAnsi="Calibri"/>
                <w:color w:val="000000"/>
                <w:sz w:val="22"/>
                <w:szCs w:val="22"/>
              </w:rPr>
              <w:t xml:space="preserve">por el precio contratado, sin deducir las multas ni otros cargos, </w:t>
            </w:r>
            <w:proofErr w:type="spellStart"/>
            <w:r>
              <w:rPr>
                <w:rFonts w:ascii="Calibri" w:hAnsi="Calibri"/>
                <w:color w:val="000000"/>
                <w:sz w:val="22"/>
                <w:szCs w:val="22"/>
              </w:rPr>
              <w:t>a</w:t>
            </w:r>
            <w:proofErr w:type="spellEnd"/>
            <w:r>
              <w:rPr>
                <w:rFonts w:ascii="Calibri" w:hAnsi="Calibri"/>
                <w:color w:val="000000"/>
                <w:sz w:val="22"/>
                <w:szCs w:val="22"/>
              </w:rPr>
              <w:t xml:space="preserve"> momento de la entrega de la totalidad de los bienes conforme lo establecido contractualmente.</w:t>
            </w:r>
          </w:p>
          <w:p w:rsidR="007D125B" w:rsidRPr="00A27179" w:rsidRDefault="007D125B" w:rsidP="006B7F36">
            <w:pPr>
              <w:jc w:val="both"/>
              <w:rPr>
                <w:rFonts w:ascii="Calibri" w:hAnsi="Calibri"/>
                <w:color w:val="000000"/>
                <w:sz w:val="22"/>
                <w:szCs w:val="22"/>
              </w:rPr>
            </w:pPr>
            <w:r w:rsidRPr="00A27179">
              <w:rPr>
                <w:rFonts w:ascii="Calibri" w:hAnsi="Calibri"/>
                <w:color w:val="000000"/>
                <w:sz w:val="22"/>
                <w:szCs w:val="22"/>
              </w:rPr>
              <w:tab/>
            </w:r>
          </w:p>
          <w:p w:rsidR="007D125B" w:rsidRDefault="007D125B" w:rsidP="006B7F36">
            <w:pPr>
              <w:jc w:val="both"/>
              <w:rPr>
                <w:rFonts w:ascii="Calibri" w:hAnsi="Calibri"/>
                <w:color w:val="000000"/>
                <w:sz w:val="22"/>
                <w:szCs w:val="22"/>
              </w:rPr>
            </w:pPr>
            <w:r w:rsidRPr="00A27179">
              <w:rPr>
                <w:rFonts w:ascii="Calibri" w:hAnsi="Calibri"/>
                <w:color w:val="000000"/>
                <w:sz w:val="22"/>
                <w:szCs w:val="22"/>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r w:rsidRPr="00A27179">
              <w:rPr>
                <w:rFonts w:ascii="Calibri" w:hAnsi="Calibri"/>
                <w:color w:val="000000"/>
                <w:sz w:val="22"/>
                <w:szCs w:val="22"/>
              </w:rPr>
              <w:tab/>
            </w:r>
            <w:r w:rsidRPr="00A27179">
              <w:rPr>
                <w:rFonts w:ascii="Calibri" w:hAnsi="Calibri"/>
                <w:color w:val="000000"/>
                <w:sz w:val="22"/>
                <w:szCs w:val="22"/>
              </w:rPr>
              <w:tab/>
            </w:r>
            <w:r w:rsidRPr="00A27179">
              <w:rPr>
                <w:rFonts w:ascii="Calibri" w:hAnsi="Calibri"/>
                <w:color w:val="000000"/>
                <w:sz w:val="22"/>
                <w:szCs w:val="22"/>
              </w:rPr>
              <w:tab/>
            </w:r>
            <w:r w:rsidRPr="00A27179">
              <w:rPr>
                <w:rFonts w:ascii="Calibri" w:hAnsi="Calibri"/>
                <w:color w:val="000000"/>
                <w:sz w:val="22"/>
                <w:szCs w:val="22"/>
              </w:rPr>
              <w:tab/>
            </w:r>
            <w:r w:rsidRPr="00A27179">
              <w:rPr>
                <w:rFonts w:ascii="Calibri" w:hAnsi="Calibri"/>
                <w:color w:val="000000"/>
                <w:sz w:val="22"/>
                <w:szCs w:val="22"/>
              </w:rPr>
              <w:tab/>
            </w:r>
          </w:p>
          <w:p w:rsidR="007D125B" w:rsidRPr="003102D7" w:rsidRDefault="007D125B" w:rsidP="006B7F36">
            <w:pPr>
              <w:jc w:val="both"/>
              <w:rPr>
                <w:rFonts w:ascii="Calibri" w:hAnsi="Calibri" w:cs="Calibri"/>
                <w:bCs/>
                <w:sz w:val="22"/>
                <w:szCs w:val="22"/>
                <w:lang w:val="es-BO"/>
              </w:rPr>
            </w:pPr>
            <w:r w:rsidRPr="0068241A">
              <w:rPr>
                <w:rFonts w:ascii="Calibri" w:hAnsi="Calibri"/>
                <w:color w:val="000000"/>
                <w:sz w:val="22"/>
                <w:szCs w:val="22"/>
              </w:rPr>
              <w:tab/>
            </w:r>
            <w:r w:rsidRPr="0068241A">
              <w:rPr>
                <w:rFonts w:ascii="Calibri" w:hAnsi="Calibri"/>
                <w:color w:val="000000"/>
                <w:sz w:val="22"/>
                <w:szCs w:val="22"/>
              </w:rPr>
              <w:tab/>
            </w:r>
            <w:r w:rsidRPr="0068241A">
              <w:rPr>
                <w:rFonts w:ascii="Calibri" w:hAnsi="Calibri"/>
                <w:color w:val="000000"/>
                <w:sz w:val="22"/>
                <w:szCs w:val="22"/>
              </w:rPr>
              <w:tab/>
            </w:r>
            <w:r w:rsidRPr="0068241A">
              <w:rPr>
                <w:rFonts w:ascii="Calibri" w:hAnsi="Calibri"/>
                <w:color w:val="000000"/>
                <w:sz w:val="22"/>
                <w:szCs w:val="22"/>
              </w:rPr>
              <w:tab/>
            </w:r>
            <w:r w:rsidRPr="0068241A">
              <w:rPr>
                <w:rFonts w:ascii="Calibri" w:hAnsi="Calibri" w:cs="Calibri"/>
                <w:bCs/>
                <w:color w:val="000000"/>
                <w:sz w:val="22"/>
                <w:szCs w:val="22"/>
                <w:lang w:val="es-BO"/>
              </w:rPr>
              <w:t xml:space="preserve"> </w:t>
            </w:r>
          </w:p>
        </w:tc>
      </w:tr>
      <w:tr w:rsidR="007D125B" w:rsidRPr="00340FB3" w:rsidTr="006B7F3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7D125B" w:rsidRPr="00FD2C91" w:rsidRDefault="007D125B" w:rsidP="006B7F36">
            <w:pPr>
              <w:rPr>
                <w:rFonts w:ascii="Calibri" w:hAnsi="Calibri" w:cs="Calibri"/>
                <w:b/>
                <w:bCs/>
                <w:sz w:val="22"/>
                <w:szCs w:val="22"/>
              </w:rPr>
            </w:pPr>
            <w:r w:rsidRPr="00FD2C91">
              <w:rPr>
                <w:rFonts w:ascii="Calibri" w:hAnsi="Calibri" w:cs="Calibri"/>
                <w:b/>
                <w:sz w:val="22"/>
                <w:szCs w:val="22"/>
              </w:rPr>
              <w:t>TRIBUTOS</w:t>
            </w:r>
            <w:r>
              <w:rPr>
                <w:rFonts w:ascii="Calibri" w:hAnsi="Calibri" w:cs="Calibri"/>
                <w:b/>
                <w:sz w:val="22"/>
                <w:szCs w:val="22"/>
              </w:rPr>
              <w:t>.</w:t>
            </w:r>
          </w:p>
        </w:tc>
      </w:tr>
      <w:tr w:rsidR="007D125B" w:rsidRPr="00340FB3" w:rsidTr="006B7F3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7D125B" w:rsidRDefault="007D125B" w:rsidP="006B7F36">
            <w:pPr>
              <w:jc w:val="both"/>
              <w:rPr>
                <w:rFonts w:ascii="Calibri" w:hAnsi="Calibri"/>
                <w:color w:val="000000"/>
                <w:sz w:val="22"/>
                <w:szCs w:val="22"/>
              </w:rPr>
            </w:pPr>
            <w:r w:rsidRPr="00A27179">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r w:rsidRPr="00A27179">
              <w:rPr>
                <w:rFonts w:ascii="Calibri" w:hAnsi="Calibri"/>
                <w:color w:val="000000"/>
                <w:sz w:val="22"/>
                <w:szCs w:val="22"/>
              </w:rPr>
              <w:tab/>
            </w:r>
            <w:r w:rsidRPr="00A27179">
              <w:rPr>
                <w:rFonts w:ascii="Calibri" w:hAnsi="Calibri"/>
                <w:color w:val="000000"/>
                <w:sz w:val="22"/>
                <w:szCs w:val="22"/>
              </w:rPr>
              <w:tab/>
            </w:r>
            <w:r w:rsidRPr="00A27179">
              <w:rPr>
                <w:rFonts w:ascii="Calibri" w:hAnsi="Calibri"/>
                <w:color w:val="000000"/>
                <w:sz w:val="22"/>
                <w:szCs w:val="22"/>
              </w:rPr>
              <w:tab/>
            </w:r>
            <w:r w:rsidRPr="00A27179">
              <w:rPr>
                <w:rFonts w:ascii="Calibri" w:hAnsi="Calibri"/>
                <w:color w:val="000000"/>
                <w:sz w:val="22"/>
                <w:szCs w:val="22"/>
              </w:rPr>
              <w:tab/>
            </w:r>
            <w:r w:rsidRPr="00A27179">
              <w:rPr>
                <w:rFonts w:ascii="Calibri" w:hAnsi="Calibri"/>
                <w:color w:val="000000"/>
                <w:sz w:val="22"/>
                <w:szCs w:val="22"/>
              </w:rPr>
              <w:tab/>
            </w:r>
            <w:r w:rsidRPr="0068241A">
              <w:rPr>
                <w:rFonts w:ascii="Calibri" w:hAnsi="Calibri"/>
                <w:color w:val="000000"/>
                <w:sz w:val="22"/>
                <w:szCs w:val="22"/>
              </w:rPr>
              <w:tab/>
            </w:r>
            <w:r w:rsidRPr="0068241A">
              <w:rPr>
                <w:rFonts w:ascii="Calibri" w:hAnsi="Calibri"/>
                <w:color w:val="000000"/>
                <w:sz w:val="22"/>
                <w:szCs w:val="22"/>
              </w:rPr>
              <w:tab/>
            </w:r>
            <w:r w:rsidRPr="0068241A">
              <w:rPr>
                <w:rFonts w:ascii="Calibri" w:hAnsi="Calibri"/>
                <w:color w:val="000000"/>
                <w:sz w:val="22"/>
                <w:szCs w:val="22"/>
              </w:rPr>
              <w:tab/>
            </w:r>
            <w:r w:rsidRPr="0068241A">
              <w:rPr>
                <w:rFonts w:ascii="Calibri" w:hAnsi="Calibri"/>
                <w:color w:val="000000"/>
                <w:sz w:val="22"/>
                <w:szCs w:val="22"/>
              </w:rPr>
              <w:tab/>
              <w:t xml:space="preserve"> </w:t>
            </w:r>
          </w:p>
          <w:p w:rsidR="007D125B" w:rsidRPr="00CE7CDA" w:rsidRDefault="007D125B" w:rsidP="006B7F36">
            <w:pPr>
              <w:jc w:val="both"/>
              <w:rPr>
                <w:rFonts w:ascii="Calibri" w:hAnsi="Calibri" w:cs="Calibri"/>
                <w:bCs/>
                <w:sz w:val="22"/>
                <w:szCs w:val="22"/>
                <w:lang w:val="es-BO"/>
              </w:rPr>
            </w:pPr>
          </w:p>
        </w:tc>
      </w:tr>
      <w:tr w:rsidR="007D125B" w:rsidRPr="00340FB3" w:rsidTr="006B7F3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25B" w:rsidRPr="001C60B6" w:rsidRDefault="007D125B" w:rsidP="006B7F36">
            <w:pPr>
              <w:jc w:val="both"/>
              <w:rPr>
                <w:rFonts w:ascii="Calibri" w:hAnsi="Calibri" w:cs="Calibri"/>
                <w:b/>
                <w:color w:val="000000"/>
                <w:sz w:val="22"/>
                <w:szCs w:val="22"/>
              </w:rPr>
            </w:pPr>
            <w:r w:rsidRPr="001C60B6">
              <w:rPr>
                <w:rFonts w:ascii="Calibri" w:hAnsi="Calibri" w:cs="Calibri"/>
                <w:b/>
                <w:color w:val="000000"/>
                <w:sz w:val="22"/>
                <w:szCs w:val="22"/>
              </w:rPr>
              <w:t>SEGUROS.</w:t>
            </w:r>
          </w:p>
        </w:tc>
      </w:tr>
      <w:tr w:rsidR="007D125B" w:rsidRPr="00340FB3" w:rsidTr="006B7F3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7D125B" w:rsidRPr="007D125B" w:rsidRDefault="007D125B" w:rsidP="006B7F36">
            <w:pPr>
              <w:pStyle w:val="NormalWeb"/>
              <w:jc w:val="both"/>
              <w:rPr>
                <w:rStyle w:val="nfasis"/>
                <w:rFonts w:ascii="Calibri" w:hAnsi="Calibri"/>
                <w:i w:val="0"/>
                <w:color w:val="000000"/>
                <w:sz w:val="22"/>
                <w:szCs w:val="22"/>
                <w:lang w:val="es-ES"/>
              </w:rPr>
            </w:pPr>
            <w:r w:rsidRPr="007D125B">
              <w:rPr>
                <w:rStyle w:val="nfasis"/>
                <w:rFonts w:ascii="Calibri" w:hAnsi="Calibri"/>
                <w:color w:val="000000"/>
                <w:sz w:val="22"/>
                <w:szCs w:val="22"/>
                <w:lang w:val="es-ES"/>
              </w:rPr>
              <w:t>La (s) empresa (s) adjudicada (s), deberá (n) presentar y mantener vigente de forma ininterrumpida durante todo el periodo del contrato, las pólizas de seguros especificadas a continuación:</w:t>
            </w:r>
          </w:p>
          <w:p w:rsidR="007D125B" w:rsidRPr="007D125B" w:rsidRDefault="007D125B" w:rsidP="006B7F36">
            <w:pPr>
              <w:pStyle w:val="NormalWeb"/>
              <w:jc w:val="both"/>
              <w:rPr>
                <w:rStyle w:val="nfasis"/>
                <w:rFonts w:ascii="Calibri" w:hAnsi="Calibri"/>
                <w:i w:val="0"/>
                <w:color w:val="000000"/>
                <w:sz w:val="22"/>
                <w:szCs w:val="22"/>
                <w:lang w:val="es-ES"/>
              </w:rPr>
            </w:pPr>
          </w:p>
          <w:p w:rsidR="007D125B" w:rsidRPr="00012579" w:rsidRDefault="007D125B" w:rsidP="00D636D7">
            <w:pPr>
              <w:numPr>
                <w:ilvl w:val="0"/>
                <w:numId w:val="52"/>
              </w:numPr>
              <w:autoSpaceDN w:val="0"/>
              <w:jc w:val="both"/>
              <w:rPr>
                <w:rFonts w:ascii="Calibri" w:hAnsi="Calibri" w:cs="Calibri"/>
                <w:iCs/>
                <w:sz w:val="22"/>
                <w:szCs w:val="22"/>
              </w:rPr>
            </w:pPr>
            <w:r>
              <w:rPr>
                <w:rFonts w:ascii="Calibri" w:hAnsi="Calibri" w:cs="Calibri"/>
                <w:b/>
                <w:bCs/>
                <w:iCs/>
                <w:sz w:val="22"/>
                <w:szCs w:val="22"/>
              </w:rPr>
              <w:t>Seguro de Responsabilidad Civil.</w:t>
            </w:r>
          </w:p>
          <w:p w:rsidR="007D125B" w:rsidRPr="00012579" w:rsidRDefault="007D125B" w:rsidP="006B7F36">
            <w:pPr>
              <w:ind w:left="708"/>
              <w:jc w:val="both"/>
              <w:rPr>
                <w:rFonts w:ascii="Calibri" w:hAnsi="Calibri" w:cs="Calibri"/>
                <w:iCs/>
                <w:sz w:val="22"/>
                <w:szCs w:val="22"/>
              </w:rPr>
            </w:pPr>
            <w:r w:rsidRPr="00012579">
              <w:rPr>
                <w:rFonts w:ascii="Calibri" w:hAnsi="Calibri" w:cs="Calibri"/>
                <w:iCs/>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w:t>
            </w:r>
            <w:r>
              <w:rPr>
                <w:rFonts w:ascii="Calibri" w:hAnsi="Calibri" w:cs="Calibri"/>
                <w:iCs/>
                <w:sz w:val="22"/>
                <w:szCs w:val="22"/>
              </w:rPr>
              <w:t>r cualquier suceso.</w:t>
            </w:r>
          </w:p>
          <w:p w:rsidR="007D125B" w:rsidRPr="00012579" w:rsidRDefault="007D125B" w:rsidP="006B7F36">
            <w:pPr>
              <w:ind w:left="720"/>
              <w:jc w:val="both"/>
              <w:rPr>
                <w:rFonts w:ascii="Calibri" w:hAnsi="Calibri" w:cs="Calibri"/>
                <w:iCs/>
                <w:sz w:val="22"/>
                <w:szCs w:val="22"/>
              </w:rPr>
            </w:pPr>
          </w:p>
          <w:p w:rsidR="007D125B" w:rsidRPr="00012579" w:rsidRDefault="007D125B" w:rsidP="006B7F36">
            <w:pPr>
              <w:ind w:left="708"/>
              <w:jc w:val="both"/>
              <w:rPr>
                <w:rFonts w:ascii="Calibri" w:hAnsi="Calibri" w:cs="Calibri"/>
                <w:iCs/>
                <w:sz w:val="22"/>
                <w:szCs w:val="22"/>
              </w:rPr>
            </w:pPr>
            <w:r w:rsidRPr="00012579">
              <w:rPr>
                <w:rFonts w:ascii="Calibri" w:hAnsi="Calibri" w:cs="Calibri"/>
                <w:iCs/>
                <w:sz w:val="22"/>
                <w:szCs w:val="22"/>
              </w:rPr>
              <w:t>El límite de indemnización por evento y/o reclamos deberá ser por $</w:t>
            </w:r>
            <w:proofErr w:type="spellStart"/>
            <w:r w:rsidRPr="00012579">
              <w:rPr>
                <w:rFonts w:ascii="Calibri" w:hAnsi="Calibri" w:cs="Calibri"/>
                <w:iCs/>
                <w:sz w:val="22"/>
                <w:szCs w:val="22"/>
              </w:rPr>
              <w:t>us</w:t>
            </w:r>
            <w:proofErr w:type="spellEnd"/>
            <w:r w:rsidRPr="00012579">
              <w:rPr>
                <w:rFonts w:ascii="Calibri" w:hAnsi="Calibri" w:cs="Calibri"/>
                <w:iCs/>
                <w:sz w:val="22"/>
                <w:szCs w:val="22"/>
              </w:rPr>
              <w:t>. 50.000.-</w:t>
            </w:r>
          </w:p>
          <w:p w:rsidR="007D125B" w:rsidRPr="007D125B" w:rsidRDefault="007D125B" w:rsidP="006B7F36">
            <w:pPr>
              <w:pStyle w:val="NormalWeb"/>
              <w:jc w:val="both"/>
              <w:rPr>
                <w:rFonts w:ascii="Calibri" w:hAnsi="Calibri"/>
                <w:i/>
                <w:color w:val="000000"/>
                <w:sz w:val="22"/>
                <w:szCs w:val="22"/>
                <w:lang w:val="es-ES"/>
              </w:rPr>
            </w:pPr>
            <w:r w:rsidRPr="007D125B">
              <w:rPr>
                <w:rStyle w:val="nfasis"/>
                <w:rFonts w:ascii="Calibri" w:hAnsi="Calibri"/>
                <w:color w:val="000000"/>
                <w:sz w:val="22"/>
                <w:szCs w:val="22"/>
                <w:lang w:val="es-ES"/>
              </w:rPr>
              <w:t>  </w:t>
            </w:r>
          </w:p>
          <w:p w:rsidR="007D125B" w:rsidRDefault="007D125B" w:rsidP="00D636D7">
            <w:pPr>
              <w:pStyle w:val="NormalWeb"/>
              <w:numPr>
                <w:ilvl w:val="0"/>
                <w:numId w:val="52"/>
              </w:numPr>
              <w:spacing w:before="0" w:after="0"/>
              <w:rPr>
                <w:rStyle w:val="nfasis"/>
                <w:rFonts w:ascii="Calibri" w:hAnsi="Calibri"/>
                <w:b/>
                <w:bCs/>
                <w:i w:val="0"/>
                <w:color w:val="000000"/>
                <w:sz w:val="22"/>
                <w:szCs w:val="22"/>
              </w:rPr>
            </w:pPr>
            <w:proofErr w:type="spellStart"/>
            <w:r w:rsidRPr="001C60B6">
              <w:rPr>
                <w:rStyle w:val="nfasis"/>
                <w:rFonts w:ascii="Calibri" w:hAnsi="Calibri"/>
                <w:bCs/>
                <w:color w:val="000000"/>
                <w:sz w:val="22"/>
                <w:szCs w:val="22"/>
              </w:rPr>
              <w:t>Póliza</w:t>
            </w:r>
            <w:proofErr w:type="spellEnd"/>
            <w:r w:rsidRPr="001C60B6">
              <w:rPr>
                <w:rStyle w:val="nfasis"/>
                <w:rFonts w:ascii="Calibri" w:hAnsi="Calibri"/>
                <w:bCs/>
                <w:color w:val="000000"/>
                <w:sz w:val="22"/>
                <w:szCs w:val="22"/>
              </w:rPr>
              <w:t xml:space="preserve"> de </w:t>
            </w:r>
            <w:proofErr w:type="spellStart"/>
            <w:r w:rsidRPr="001C60B6">
              <w:rPr>
                <w:rStyle w:val="nfasis"/>
                <w:rFonts w:ascii="Calibri" w:hAnsi="Calibri"/>
                <w:bCs/>
                <w:color w:val="000000"/>
                <w:sz w:val="22"/>
                <w:szCs w:val="22"/>
              </w:rPr>
              <w:t>Accidentes</w:t>
            </w:r>
            <w:proofErr w:type="spellEnd"/>
            <w:r w:rsidRPr="001C60B6">
              <w:rPr>
                <w:rStyle w:val="nfasis"/>
                <w:rFonts w:ascii="Calibri" w:hAnsi="Calibri"/>
                <w:bCs/>
                <w:color w:val="000000"/>
                <w:sz w:val="22"/>
                <w:szCs w:val="22"/>
              </w:rPr>
              <w:t xml:space="preserve"> </w:t>
            </w:r>
            <w:proofErr w:type="spellStart"/>
            <w:r w:rsidRPr="001C60B6">
              <w:rPr>
                <w:rStyle w:val="nfasis"/>
                <w:rFonts w:ascii="Calibri" w:hAnsi="Calibri"/>
                <w:bCs/>
                <w:color w:val="000000"/>
                <w:sz w:val="22"/>
                <w:szCs w:val="22"/>
              </w:rPr>
              <w:t>Personales</w:t>
            </w:r>
            <w:proofErr w:type="spellEnd"/>
            <w:r>
              <w:rPr>
                <w:rStyle w:val="nfasis"/>
                <w:rFonts w:ascii="Calibri" w:hAnsi="Calibri"/>
                <w:bCs/>
                <w:color w:val="000000"/>
                <w:sz w:val="22"/>
                <w:szCs w:val="22"/>
              </w:rPr>
              <w:t>.</w:t>
            </w:r>
          </w:p>
          <w:p w:rsidR="007D125B" w:rsidRPr="007D125B" w:rsidRDefault="007D125B" w:rsidP="006B7F36">
            <w:pPr>
              <w:pStyle w:val="NormalWeb"/>
              <w:ind w:left="720"/>
              <w:jc w:val="both"/>
              <w:rPr>
                <w:rStyle w:val="nfasis"/>
                <w:rFonts w:ascii="Calibri" w:hAnsi="Calibri"/>
                <w:b/>
                <w:bCs/>
                <w:i w:val="0"/>
                <w:color w:val="000000"/>
                <w:sz w:val="22"/>
                <w:szCs w:val="22"/>
                <w:lang w:val="es-ES"/>
              </w:rPr>
            </w:pPr>
            <w:r w:rsidRPr="007D125B">
              <w:rPr>
                <w:rStyle w:val="nfasis"/>
                <w:rFonts w:ascii="Calibri" w:hAnsi="Calibri"/>
                <w:color w:val="000000"/>
                <w:sz w:val="22"/>
                <w:szCs w:val="22"/>
                <w:lang w:val="es-ES"/>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w:t>
            </w:r>
          </w:p>
          <w:p w:rsidR="007D125B" w:rsidRPr="007D125B" w:rsidRDefault="007D125B" w:rsidP="006B7F36">
            <w:pPr>
              <w:pStyle w:val="NormalWeb"/>
              <w:ind w:left="720"/>
              <w:jc w:val="both"/>
              <w:rPr>
                <w:rFonts w:ascii="Calibri" w:hAnsi="Calibri"/>
                <w:i/>
                <w:color w:val="000000"/>
                <w:sz w:val="22"/>
                <w:szCs w:val="22"/>
                <w:lang w:val="es-ES"/>
              </w:rPr>
            </w:pPr>
            <w:r w:rsidRPr="007D125B">
              <w:rPr>
                <w:rStyle w:val="nfasis"/>
                <w:rFonts w:ascii="Calibri" w:hAnsi="Calibri"/>
                <w:color w:val="000000"/>
                <w:sz w:val="22"/>
                <w:szCs w:val="22"/>
                <w:lang w:val="es-ES"/>
              </w:rPr>
              <w:t> </w:t>
            </w:r>
          </w:p>
          <w:p w:rsidR="007D125B" w:rsidRPr="007D125B" w:rsidRDefault="007D125B" w:rsidP="006B7F36">
            <w:pPr>
              <w:pStyle w:val="NormalWeb"/>
              <w:jc w:val="both"/>
              <w:rPr>
                <w:rFonts w:ascii="Calibri" w:hAnsi="Calibri"/>
                <w:i/>
                <w:color w:val="000000"/>
                <w:sz w:val="22"/>
                <w:szCs w:val="22"/>
                <w:lang w:val="es-ES"/>
              </w:rPr>
            </w:pPr>
            <w:r w:rsidRPr="007D125B">
              <w:rPr>
                <w:rStyle w:val="nfasis"/>
                <w:rFonts w:ascii="Calibri" w:hAnsi="Calibri"/>
                <w:bCs/>
                <w:color w:val="000000"/>
                <w:sz w:val="22"/>
                <w:szCs w:val="22"/>
                <w:lang w:val="es-ES"/>
              </w:rPr>
              <w:t>Condiciones Adicionales.</w:t>
            </w:r>
          </w:p>
          <w:p w:rsidR="007D125B" w:rsidRPr="007D125B" w:rsidRDefault="007D125B" w:rsidP="006B7F36">
            <w:pPr>
              <w:pStyle w:val="NormalWeb"/>
              <w:jc w:val="both"/>
              <w:rPr>
                <w:rFonts w:ascii="Calibri" w:hAnsi="Calibri"/>
                <w:i/>
                <w:color w:val="000000"/>
                <w:sz w:val="22"/>
                <w:szCs w:val="22"/>
                <w:lang w:val="es-ES"/>
              </w:rPr>
            </w:pPr>
            <w:r w:rsidRPr="007D125B">
              <w:rPr>
                <w:rStyle w:val="nfasis"/>
                <w:rFonts w:ascii="Calibri" w:hAnsi="Calibri"/>
                <w:bCs/>
                <w:color w:val="000000"/>
                <w:sz w:val="22"/>
                <w:szCs w:val="22"/>
                <w:lang w:val="es-ES"/>
              </w:rPr>
              <w:t> </w:t>
            </w:r>
          </w:p>
          <w:p w:rsidR="007D125B" w:rsidRPr="007D125B" w:rsidRDefault="007D125B" w:rsidP="006B7F36">
            <w:pPr>
              <w:pStyle w:val="NormalWeb"/>
              <w:jc w:val="both"/>
              <w:rPr>
                <w:rStyle w:val="nfasis"/>
                <w:rFonts w:ascii="Calibri" w:hAnsi="Calibri"/>
                <w:i w:val="0"/>
                <w:color w:val="000000"/>
                <w:sz w:val="22"/>
                <w:szCs w:val="22"/>
                <w:lang w:val="es-ES"/>
              </w:rPr>
            </w:pPr>
            <w:r w:rsidRPr="007D125B">
              <w:rPr>
                <w:rStyle w:val="nfasis"/>
                <w:rFonts w:ascii="Calibri" w:hAnsi="Calibri"/>
                <w:color w:val="000000"/>
                <w:sz w:val="22"/>
                <w:szCs w:val="22"/>
                <w:lang w:val="es-ES"/>
              </w:rPr>
              <w:t>Las Pólizas de Seguro anteriormente mencionadas, deberán cumplir las siguientes condiciones adicionales:</w:t>
            </w:r>
          </w:p>
          <w:p w:rsidR="007D125B" w:rsidRPr="007D125B" w:rsidRDefault="007D125B" w:rsidP="006B7F36">
            <w:pPr>
              <w:pStyle w:val="NormalWeb"/>
              <w:jc w:val="both"/>
              <w:rPr>
                <w:rFonts w:ascii="Calibri" w:hAnsi="Calibri"/>
                <w:i/>
                <w:color w:val="000000"/>
                <w:sz w:val="22"/>
                <w:szCs w:val="22"/>
                <w:lang w:val="es-ES"/>
              </w:rPr>
            </w:pPr>
          </w:p>
          <w:p w:rsidR="007D125B" w:rsidRPr="007D125B" w:rsidRDefault="007D125B" w:rsidP="00D636D7">
            <w:pPr>
              <w:pStyle w:val="NormalWeb"/>
              <w:numPr>
                <w:ilvl w:val="0"/>
                <w:numId w:val="45"/>
              </w:numPr>
              <w:spacing w:before="0" w:after="0"/>
              <w:jc w:val="both"/>
              <w:rPr>
                <w:rStyle w:val="nfasis"/>
                <w:rFonts w:ascii="Calibri" w:hAnsi="Calibri"/>
                <w:iCs w:val="0"/>
                <w:color w:val="000000"/>
                <w:sz w:val="22"/>
                <w:szCs w:val="22"/>
                <w:lang w:val="es-ES"/>
              </w:rPr>
            </w:pPr>
            <w:r w:rsidRPr="007D125B">
              <w:rPr>
                <w:rStyle w:val="nfasis"/>
                <w:rFonts w:ascii="Calibri" w:hAnsi="Calibri"/>
                <w:color w:val="000000"/>
                <w:sz w:val="22"/>
                <w:szCs w:val="22"/>
                <w:lang w:val="es-ES"/>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7D125B" w:rsidRPr="007D125B" w:rsidRDefault="007D125B" w:rsidP="006B7F36">
            <w:pPr>
              <w:pStyle w:val="NormalWeb"/>
              <w:ind w:left="720"/>
              <w:jc w:val="both"/>
              <w:rPr>
                <w:rStyle w:val="nfasis"/>
                <w:rFonts w:ascii="Calibri" w:hAnsi="Calibri"/>
                <w:iCs w:val="0"/>
                <w:color w:val="000000"/>
                <w:sz w:val="22"/>
                <w:szCs w:val="22"/>
                <w:lang w:val="es-ES"/>
              </w:rPr>
            </w:pPr>
          </w:p>
          <w:p w:rsidR="007D125B" w:rsidRPr="007D125B" w:rsidRDefault="007D125B" w:rsidP="00D636D7">
            <w:pPr>
              <w:pStyle w:val="NormalWeb"/>
              <w:numPr>
                <w:ilvl w:val="0"/>
                <w:numId w:val="45"/>
              </w:numPr>
              <w:spacing w:before="0" w:after="0"/>
              <w:jc w:val="both"/>
              <w:rPr>
                <w:rStyle w:val="nfasis"/>
                <w:rFonts w:ascii="Calibri" w:hAnsi="Calibri"/>
                <w:iCs w:val="0"/>
                <w:color w:val="000000"/>
                <w:sz w:val="22"/>
                <w:szCs w:val="22"/>
                <w:lang w:val="es-ES"/>
              </w:rPr>
            </w:pPr>
            <w:r w:rsidRPr="007D125B">
              <w:rPr>
                <w:rStyle w:val="nfasis"/>
                <w:rFonts w:ascii="Calibri" w:hAnsi="Calibri"/>
                <w:color w:val="000000"/>
                <w:sz w:val="22"/>
                <w:szCs w:val="22"/>
                <w:lang w:val="es-ES"/>
              </w:rPr>
              <w:t>El Contratista, una vez adjudicado, deberá entregar una copia  de la citada póliza a YPFB antes de la suscripción del contrato.</w:t>
            </w:r>
          </w:p>
          <w:p w:rsidR="007D125B" w:rsidRPr="007D125B" w:rsidRDefault="007D125B" w:rsidP="006B7F36">
            <w:pPr>
              <w:pStyle w:val="NormalWeb"/>
              <w:jc w:val="both"/>
              <w:rPr>
                <w:rFonts w:ascii="Calibri" w:hAnsi="Calibri"/>
                <w:i/>
                <w:color w:val="000000"/>
                <w:sz w:val="22"/>
                <w:szCs w:val="22"/>
                <w:lang w:val="es-ES"/>
              </w:rPr>
            </w:pPr>
          </w:p>
        </w:tc>
      </w:tr>
      <w:tr w:rsidR="007D125B" w:rsidRPr="00340FB3" w:rsidTr="006B7F3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7D125B" w:rsidRPr="00423E80" w:rsidRDefault="007D125B" w:rsidP="006B7F36">
            <w:pPr>
              <w:pStyle w:val="Textoindependiente"/>
              <w:spacing w:after="0"/>
              <w:jc w:val="both"/>
              <w:rPr>
                <w:rFonts w:ascii="Calibri" w:hAnsi="Calibri"/>
                <w:b/>
                <w:iCs/>
                <w:color w:val="000000"/>
                <w:sz w:val="22"/>
                <w:szCs w:val="22"/>
              </w:rPr>
            </w:pPr>
            <w:r w:rsidRPr="00423E80">
              <w:rPr>
                <w:rFonts w:ascii="Calibri" w:hAnsi="Calibri"/>
                <w:b/>
                <w:iCs/>
                <w:color w:val="000000"/>
                <w:sz w:val="22"/>
                <w:szCs w:val="22"/>
              </w:rPr>
              <w:lastRenderedPageBreak/>
              <w:t>SEGURIDAD Y SALUD OCUPACIONAL.</w:t>
            </w:r>
          </w:p>
        </w:tc>
      </w:tr>
      <w:tr w:rsidR="007D125B" w:rsidRPr="006F4488" w:rsidTr="006B7F36">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7D125B" w:rsidRPr="00423E80" w:rsidRDefault="007D125B" w:rsidP="006B7F36">
            <w:pPr>
              <w:rPr>
                <w:rFonts w:ascii="Calibri" w:hAnsi="Calibri"/>
                <w:b/>
                <w:iCs/>
                <w:color w:val="000000"/>
                <w:sz w:val="22"/>
                <w:szCs w:val="22"/>
              </w:rPr>
            </w:pPr>
            <w:bookmarkStart w:id="3" w:name="_Toc455148469"/>
            <w:r w:rsidRPr="00423E80">
              <w:rPr>
                <w:rFonts w:ascii="Calibri" w:hAnsi="Calibri"/>
                <w:b/>
                <w:iCs/>
                <w:color w:val="000000"/>
                <w:sz w:val="22"/>
                <w:szCs w:val="22"/>
              </w:rPr>
              <w:t>ASPECTOS DE SEGURIDAD Y SALUD OCUPACIONAL</w:t>
            </w:r>
            <w:bookmarkEnd w:id="3"/>
            <w:r w:rsidRPr="00423E80">
              <w:rPr>
                <w:rFonts w:ascii="Calibri" w:hAnsi="Calibri"/>
                <w:b/>
                <w:iCs/>
                <w:color w:val="000000"/>
                <w:sz w:val="22"/>
                <w:szCs w:val="22"/>
              </w:rPr>
              <w:t>.</w:t>
            </w:r>
          </w:p>
          <w:p w:rsidR="007D125B" w:rsidRPr="00423E80" w:rsidRDefault="007D125B" w:rsidP="00D636D7">
            <w:pPr>
              <w:pStyle w:val="Prrafodelista"/>
              <w:numPr>
                <w:ilvl w:val="0"/>
                <w:numId w:val="47"/>
              </w:numPr>
              <w:autoSpaceDE w:val="0"/>
              <w:autoSpaceDN w:val="0"/>
              <w:ind w:left="426"/>
              <w:jc w:val="both"/>
              <w:rPr>
                <w:rFonts w:ascii="Calibri" w:hAnsi="Calibri"/>
                <w:iCs/>
                <w:color w:val="000000"/>
                <w:sz w:val="22"/>
                <w:szCs w:val="22"/>
              </w:rPr>
            </w:pPr>
            <w:r w:rsidRPr="00423E80">
              <w:rPr>
                <w:rFonts w:ascii="Calibri" w:hAnsi="Calibri"/>
                <w:b/>
                <w:iCs/>
                <w:color w:val="000000"/>
                <w:sz w:val="22"/>
                <w:szCs w:val="22"/>
              </w:rPr>
              <w:t>Posterior a la adjudicación y antes del inicio de las actividades,</w:t>
            </w:r>
            <w:r w:rsidRPr="00423E80">
              <w:rPr>
                <w:rFonts w:ascii="Calibri" w:hAnsi="Calibri"/>
                <w:iCs/>
                <w:color w:val="000000"/>
                <w:sz w:val="22"/>
                <w:szCs w:val="22"/>
              </w:rPr>
              <w:t xml:space="preserve"> la Empresa Contratada deberá presentar el siguiente documento para la aprobación de la Dirección de SMS de YPFB: </w:t>
            </w:r>
          </w:p>
          <w:p w:rsidR="007D125B" w:rsidRPr="00423E80" w:rsidRDefault="007D125B" w:rsidP="006B7F36">
            <w:pPr>
              <w:pStyle w:val="Prrafodelista"/>
              <w:autoSpaceDE w:val="0"/>
              <w:autoSpaceDN w:val="0"/>
              <w:ind w:left="426"/>
              <w:jc w:val="both"/>
              <w:rPr>
                <w:rFonts w:ascii="Calibri" w:hAnsi="Calibri"/>
                <w:iCs/>
                <w:color w:val="000000"/>
                <w:sz w:val="22"/>
                <w:szCs w:val="22"/>
              </w:rPr>
            </w:pPr>
          </w:p>
          <w:p w:rsidR="007D125B" w:rsidRPr="00423E80" w:rsidRDefault="007D125B" w:rsidP="006B7F36">
            <w:pPr>
              <w:autoSpaceDE w:val="0"/>
              <w:autoSpaceDN w:val="0"/>
              <w:ind w:left="426" w:hanging="284"/>
              <w:jc w:val="both"/>
              <w:rPr>
                <w:rFonts w:ascii="Calibri" w:hAnsi="Calibri"/>
                <w:iCs/>
                <w:color w:val="000000"/>
                <w:sz w:val="22"/>
                <w:szCs w:val="22"/>
              </w:rPr>
            </w:pPr>
            <w:r w:rsidRPr="00423E80">
              <w:rPr>
                <w:rFonts w:ascii="Calibri" w:hAnsi="Calibri"/>
                <w:iCs/>
                <w:color w:val="000000"/>
                <w:sz w:val="22"/>
                <w:szCs w:val="22"/>
              </w:rPr>
              <w:t>     </w:t>
            </w:r>
            <w:r w:rsidRPr="00423E80">
              <w:rPr>
                <w:rFonts w:ascii="Calibri" w:hAnsi="Calibri"/>
                <w:b/>
                <w:iCs/>
                <w:color w:val="000000"/>
                <w:sz w:val="22"/>
                <w:szCs w:val="22"/>
              </w:rPr>
              <w:t>Declaración jurada</w:t>
            </w:r>
            <w:r w:rsidRPr="00423E80">
              <w:rPr>
                <w:rFonts w:ascii="Calibri" w:hAnsi="Calibri"/>
                <w:iCs/>
                <w:color w:val="000000"/>
                <w:sz w:val="22"/>
                <w:szCs w:val="22"/>
              </w:rPr>
              <w:t xml:space="preserve"> “Compromiso de SMS” para Cumplimiento de los Requisitos de Seguridad Industrial, Salud Ocupacional y Medio Ambiente para contratistas de YPFB Corporación. </w:t>
            </w:r>
          </w:p>
          <w:p w:rsidR="007D125B" w:rsidRPr="00423E80" w:rsidRDefault="007D125B" w:rsidP="006B7F36">
            <w:pPr>
              <w:autoSpaceDE w:val="0"/>
              <w:autoSpaceDN w:val="0"/>
              <w:ind w:left="426" w:hanging="284"/>
              <w:jc w:val="both"/>
              <w:rPr>
                <w:rFonts w:ascii="Calibri" w:hAnsi="Calibri"/>
                <w:iCs/>
                <w:color w:val="000000"/>
                <w:sz w:val="22"/>
                <w:szCs w:val="22"/>
              </w:rPr>
            </w:pPr>
          </w:p>
          <w:p w:rsidR="007D125B" w:rsidRPr="00423E80" w:rsidRDefault="007D125B" w:rsidP="006B7F36">
            <w:pPr>
              <w:autoSpaceDE w:val="0"/>
              <w:autoSpaceDN w:val="0"/>
              <w:ind w:left="426"/>
              <w:jc w:val="both"/>
              <w:rPr>
                <w:rFonts w:ascii="Calibri" w:hAnsi="Calibri"/>
                <w:iCs/>
                <w:color w:val="000000"/>
                <w:sz w:val="22"/>
                <w:szCs w:val="22"/>
              </w:rPr>
            </w:pPr>
            <w:r w:rsidRPr="00423E80">
              <w:rPr>
                <w:rFonts w:ascii="Calibri" w:hAnsi="Calibri"/>
                <w:iCs/>
                <w:color w:val="000000"/>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7D125B" w:rsidRPr="00423E80" w:rsidRDefault="007D125B" w:rsidP="006B7F36">
            <w:pPr>
              <w:autoSpaceDE w:val="0"/>
              <w:autoSpaceDN w:val="0"/>
              <w:ind w:left="426"/>
              <w:jc w:val="both"/>
              <w:rPr>
                <w:rFonts w:ascii="Calibri" w:hAnsi="Calibri"/>
                <w:iCs/>
                <w:color w:val="000000"/>
                <w:sz w:val="22"/>
                <w:szCs w:val="22"/>
              </w:rPr>
            </w:pPr>
          </w:p>
          <w:p w:rsidR="007D125B" w:rsidRPr="00423E80" w:rsidRDefault="007D125B" w:rsidP="006B7F36">
            <w:pPr>
              <w:ind w:left="426"/>
              <w:jc w:val="both"/>
              <w:rPr>
                <w:rFonts w:ascii="Calibri" w:hAnsi="Calibri"/>
                <w:iCs/>
                <w:color w:val="000000"/>
                <w:sz w:val="22"/>
                <w:szCs w:val="22"/>
              </w:rPr>
            </w:pPr>
            <w:r w:rsidRPr="00423E80">
              <w:rPr>
                <w:rFonts w:ascii="Calibri" w:hAnsi="Calibri"/>
                <w:iCs/>
                <w:color w:val="000000"/>
                <w:sz w:val="22"/>
                <w:szCs w:val="22"/>
              </w:rPr>
              <w:t xml:space="preserve">Deberá presentar la “Declaración Jurada” debidamente firmada por el representante legal de la empresa, adjuntando la fotocopia firmada del documento de identificación (pasaporte/CI). </w:t>
            </w:r>
          </w:p>
          <w:p w:rsidR="007D125B" w:rsidRPr="00423E80" w:rsidRDefault="007D125B" w:rsidP="006B7F36">
            <w:pPr>
              <w:ind w:left="426"/>
              <w:rPr>
                <w:rFonts w:ascii="Calibri" w:hAnsi="Calibri"/>
                <w:iCs/>
                <w:color w:val="000000"/>
                <w:sz w:val="22"/>
                <w:szCs w:val="22"/>
              </w:rPr>
            </w:pPr>
          </w:p>
          <w:p w:rsidR="007D125B" w:rsidRPr="00423E80" w:rsidRDefault="007D125B" w:rsidP="00D636D7">
            <w:pPr>
              <w:pStyle w:val="Prrafodelista"/>
              <w:numPr>
                <w:ilvl w:val="0"/>
                <w:numId w:val="47"/>
              </w:numPr>
              <w:jc w:val="both"/>
              <w:rPr>
                <w:rFonts w:ascii="Calibri" w:hAnsi="Calibri"/>
                <w:b/>
                <w:iCs/>
                <w:color w:val="000000"/>
                <w:sz w:val="22"/>
                <w:szCs w:val="22"/>
              </w:rPr>
            </w:pPr>
            <w:r w:rsidRPr="00423E80">
              <w:rPr>
                <w:rFonts w:ascii="Calibri" w:hAnsi="Calibri"/>
                <w:b/>
                <w:iCs/>
                <w:color w:val="000000"/>
                <w:sz w:val="22"/>
                <w:szCs w:val="22"/>
              </w:rPr>
              <w:t xml:space="preserve">Posterior a ser Contratada la empresa y Antes del inicio de las actividades: </w:t>
            </w:r>
          </w:p>
          <w:p w:rsidR="007D125B" w:rsidRPr="00423E80" w:rsidRDefault="007D125B" w:rsidP="006B7F36">
            <w:pPr>
              <w:pStyle w:val="Prrafodelista"/>
              <w:jc w:val="both"/>
              <w:rPr>
                <w:rFonts w:ascii="Calibri" w:hAnsi="Calibri"/>
                <w:iCs/>
                <w:color w:val="000000"/>
                <w:sz w:val="22"/>
                <w:szCs w:val="22"/>
              </w:rPr>
            </w:pPr>
          </w:p>
          <w:p w:rsidR="007D125B" w:rsidRPr="00423E80" w:rsidRDefault="007D125B" w:rsidP="006B7F36">
            <w:pPr>
              <w:jc w:val="both"/>
              <w:rPr>
                <w:rFonts w:ascii="Calibri" w:hAnsi="Calibri"/>
                <w:iCs/>
                <w:color w:val="000000"/>
                <w:sz w:val="22"/>
                <w:szCs w:val="22"/>
              </w:rPr>
            </w:pPr>
            <w:r w:rsidRPr="00423E80">
              <w:rPr>
                <w:rFonts w:ascii="Calibri" w:hAnsi="Calibri"/>
                <w:iCs/>
                <w:color w:val="000000"/>
                <w:sz w:val="22"/>
                <w:szCs w:val="22"/>
              </w:rPr>
              <w:t xml:space="preserve">La empresa contratada deberá cumplir de forma obligatoria con los estándares de Seguridad Industrial y Salud Ocupacional: </w:t>
            </w:r>
          </w:p>
          <w:p w:rsidR="007D125B" w:rsidRPr="00423E80" w:rsidRDefault="007D125B" w:rsidP="006B7F36">
            <w:pPr>
              <w:rPr>
                <w:rFonts w:ascii="Calibri" w:hAnsi="Calibri"/>
                <w:iCs/>
                <w:color w:val="000000"/>
                <w:sz w:val="22"/>
                <w:szCs w:val="22"/>
              </w:rPr>
            </w:pPr>
          </w:p>
          <w:p w:rsidR="007D125B" w:rsidRPr="00423E80" w:rsidRDefault="007D125B" w:rsidP="006B7F36">
            <w:pPr>
              <w:pStyle w:val="ApendiceA"/>
              <w:numPr>
                <w:ilvl w:val="0"/>
                <w:numId w:val="0"/>
              </w:numPr>
              <w:rPr>
                <w:rFonts w:ascii="Calibri" w:hAnsi="Calibri"/>
                <w:bCs w:val="0"/>
                <w:iCs/>
                <w:color w:val="000000"/>
                <w:lang w:val="es-ES" w:eastAsia="es-ES"/>
              </w:rPr>
            </w:pPr>
            <w:r w:rsidRPr="00423E80">
              <w:rPr>
                <w:rFonts w:ascii="Calibri" w:hAnsi="Calibri"/>
                <w:bCs w:val="0"/>
                <w:iCs/>
                <w:color w:val="000000"/>
                <w:lang w:val="es-ES" w:eastAsia="es-ES"/>
              </w:rPr>
              <w:t>Estándares y requisitos de SYSO para Contratistas de YPFB Corporación.</w:t>
            </w:r>
          </w:p>
          <w:p w:rsidR="007D125B" w:rsidRPr="00423E80" w:rsidRDefault="007D125B" w:rsidP="006B7F36">
            <w:pPr>
              <w:pStyle w:val="ApendiceA2"/>
              <w:rPr>
                <w:rFonts w:ascii="Calibri" w:hAnsi="Calibri"/>
                <w:iCs/>
                <w:color w:val="000000"/>
              </w:rPr>
            </w:pPr>
            <w:r w:rsidRPr="00423E80">
              <w:rPr>
                <w:rFonts w:ascii="Calibri" w:hAnsi="Calibri"/>
                <w:iCs/>
                <w:color w:val="000000"/>
              </w:rPr>
              <w:t xml:space="preserve">La empresa Contratista, deberá garantizar el cumplimiento de los requisitos y estándares de Seguridad descritos en el </w:t>
            </w:r>
            <w:r w:rsidRPr="00423E80">
              <w:rPr>
                <w:rFonts w:ascii="Calibri" w:hAnsi="Calibri"/>
                <w:b/>
                <w:iCs/>
                <w:color w:val="000000"/>
              </w:rPr>
              <w:t>Anexo: “REQUISITOS DE SEGURIDAD INDUSTRIAL PARA CONTRATISTAS”</w:t>
            </w:r>
            <w:r w:rsidRPr="00423E80">
              <w:rPr>
                <w:rFonts w:ascii="Calibri" w:hAnsi="Calibri"/>
                <w:iCs/>
                <w:color w:val="000000"/>
              </w:rPr>
              <w:t xml:space="preserve">, documento elaborado conforme a políticas internas de YPFB y en estricto cumplimiento de la normativa legal vigente (D.L. 16998). </w:t>
            </w:r>
          </w:p>
          <w:p w:rsidR="007D125B" w:rsidRPr="00423E80" w:rsidRDefault="007D125B" w:rsidP="006B7F36">
            <w:pPr>
              <w:pStyle w:val="ApendiceA2"/>
              <w:rPr>
                <w:rFonts w:ascii="Calibri" w:hAnsi="Calibri"/>
                <w:iCs/>
                <w:color w:val="000000"/>
              </w:rPr>
            </w:pPr>
          </w:p>
          <w:p w:rsidR="007D125B" w:rsidRPr="00423E80" w:rsidRDefault="007D125B" w:rsidP="006B7F36">
            <w:pPr>
              <w:pStyle w:val="ApendiceA2"/>
              <w:rPr>
                <w:rFonts w:ascii="Calibri" w:hAnsi="Calibri"/>
                <w:iCs/>
                <w:color w:val="000000"/>
              </w:rPr>
            </w:pPr>
            <w:r w:rsidRPr="00423E80">
              <w:rPr>
                <w:rFonts w:ascii="Calibri" w:hAnsi="Calibri"/>
                <w:iCs/>
                <w:color w:val="000000"/>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7D125B" w:rsidRPr="00423E80" w:rsidRDefault="007D125B" w:rsidP="006B7F36">
            <w:pPr>
              <w:pStyle w:val="ApendiceA2"/>
              <w:rPr>
                <w:rFonts w:ascii="Calibri" w:hAnsi="Calibri"/>
                <w:iCs/>
                <w:color w:val="000000"/>
              </w:rPr>
            </w:pPr>
          </w:p>
          <w:p w:rsidR="007D125B" w:rsidRPr="00423E80" w:rsidRDefault="007D125B" w:rsidP="00D636D7">
            <w:pPr>
              <w:pStyle w:val="Ttulo2"/>
              <w:numPr>
                <w:ilvl w:val="0"/>
                <w:numId w:val="47"/>
              </w:numPr>
              <w:spacing w:before="0" w:after="0"/>
              <w:jc w:val="both"/>
              <w:rPr>
                <w:rFonts w:ascii="Calibri" w:hAnsi="Calibri"/>
                <w:bCs w:val="0"/>
                <w:i w:val="0"/>
                <w:color w:val="000000"/>
                <w:sz w:val="22"/>
                <w:szCs w:val="22"/>
              </w:rPr>
            </w:pPr>
            <w:bookmarkStart w:id="4" w:name="_Toc455148470"/>
            <w:r w:rsidRPr="00423E80">
              <w:rPr>
                <w:rFonts w:ascii="Calibri" w:hAnsi="Calibri"/>
                <w:bCs w:val="0"/>
                <w:i w:val="0"/>
                <w:color w:val="000000"/>
                <w:sz w:val="22"/>
                <w:szCs w:val="22"/>
              </w:rPr>
              <w:t>Aspectos Generales:</w:t>
            </w:r>
            <w:bookmarkEnd w:id="4"/>
            <w:r w:rsidRPr="00423E80">
              <w:rPr>
                <w:rFonts w:ascii="Calibri" w:hAnsi="Calibri"/>
                <w:bCs w:val="0"/>
                <w:i w:val="0"/>
                <w:color w:val="000000"/>
                <w:sz w:val="22"/>
                <w:szCs w:val="22"/>
              </w:rPr>
              <w:t xml:space="preserve"> </w:t>
            </w:r>
          </w:p>
          <w:p w:rsidR="007D125B" w:rsidRPr="00423E80" w:rsidRDefault="007D125B" w:rsidP="006B7F36">
            <w:pPr>
              <w:jc w:val="both"/>
              <w:rPr>
                <w:rFonts w:ascii="Calibri" w:hAnsi="Calibri"/>
                <w:iCs/>
                <w:color w:val="000000"/>
                <w:sz w:val="22"/>
                <w:szCs w:val="22"/>
              </w:rPr>
            </w:pPr>
            <w:r w:rsidRPr="00423E80">
              <w:rPr>
                <w:rFonts w:ascii="Calibri" w:hAnsi="Calibri"/>
                <w:iCs/>
                <w:color w:val="000000"/>
                <w:sz w:val="22"/>
                <w:szCs w:val="22"/>
              </w:rPr>
              <w:t xml:space="preserve">La Empresa Contratada, deberá presentar un </w:t>
            </w:r>
            <w:r w:rsidRPr="00423E80">
              <w:rPr>
                <w:rFonts w:ascii="Calibri" w:hAnsi="Calibri"/>
                <w:b/>
                <w:iCs/>
                <w:color w:val="000000"/>
                <w:sz w:val="22"/>
                <w:szCs w:val="22"/>
              </w:rPr>
              <w:t>Resumen Ejecutivo</w:t>
            </w:r>
            <w:r w:rsidRPr="00423E80">
              <w:rPr>
                <w:rFonts w:ascii="Calibri" w:hAnsi="Calibri"/>
                <w:iCs/>
                <w:color w:val="000000"/>
                <w:sz w:val="22"/>
                <w:szCs w:val="22"/>
              </w:rPr>
              <w:t xml:space="preserve"> del “Plan de SMS” (Seguridad, Medio Ambiente y Salud Ocupacional), el cual (en cumplimiento a la Legislación vigente - DL 16998 – Ley de Higiene, Seguridad Ocupacional y Bienestar) deberá contener mínimamente los siguientes puntos:</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3.1  Medidas preventivas en Seguridad, Salud Ocupacional (prevención de accidentes)</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3.2  Uso de EPP (Equipo de Protección Personal, de acuerdo a las actividades específicas)</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lastRenderedPageBreak/>
              <w:t>3.3  Identificación y evaluación de riesgos e impactos en el trabajo</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3.4 Lista general de Procedimientos de trabajo (altura, eléctrico, espacios confinados, etc.) según corresponda.</w:t>
            </w:r>
          </w:p>
          <w:p w:rsidR="007D125B" w:rsidRPr="00423E80" w:rsidRDefault="007D125B" w:rsidP="006B7F36">
            <w:pPr>
              <w:ind w:left="360"/>
              <w:rPr>
                <w:rFonts w:ascii="Calibri" w:hAnsi="Calibri"/>
                <w:iCs/>
                <w:color w:val="000000"/>
                <w:sz w:val="22"/>
                <w:szCs w:val="22"/>
              </w:rPr>
            </w:pPr>
            <w:r w:rsidRPr="00423E80">
              <w:rPr>
                <w:rFonts w:ascii="Calibri" w:hAnsi="Calibri"/>
                <w:iCs/>
                <w:color w:val="000000"/>
                <w:sz w:val="22"/>
                <w:szCs w:val="22"/>
              </w:rPr>
              <w:t xml:space="preserve">3.5  Política de Seguridad, Salud Ocupacional y Medio Ambiente (En caso de que la empresa cuente con un sistema de Gestión de </w:t>
            </w:r>
            <w:proofErr w:type="spellStart"/>
            <w:r w:rsidRPr="00423E80">
              <w:rPr>
                <w:rFonts w:ascii="Calibri" w:hAnsi="Calibri"/>
                <w:iCs/>
                <w:color w:val="000000"/>
                <w:sz w:val="22"/>
                <w:szCs w:val="22"/>
              </w:rPr>
              <w:t>SySO</w:t>
            </w:r>
            <w:proofErr w:type="spellEnd"/>
            <w:r w:rsidRPr="00423E80">
              <w:rPr>
                <w:rFonts w:ascii="Calibri" w:hAnsi="Calibri"/>
                <w:iCs/>
                <w:color w:val="000000"/>
                <w:sz w:val="22"/>
                <w:szCs w:val="22"/>
              </w:rPr>
              <w:t>)</w:t>
            </w:r>
          </w:p>
          <w:p w:rsidR="007D125B" w:rsidRPr="00423E80" w:rsidRDefault="007D125B" w:rsidP="006B7F36">
            <w:pPr>
              <w:rPr>
                <w:rFonts w:ascii="Calibri" w:hAnsi="Calibri"/>
                <w:iCs/>
                <w:color w:val="000000"/>
                <w:sz w:val="22"/>
                <w:szCs w:val="22"/>
              </w:rPr>
            </w:pPr>
          </w:p>
          <w:p w:rsidR="007D125B" w:rsidRPr="00423E80" w:rsidRDefault="007D125B" w:rsidP="00D636D7">
            <w:pPr>
              <w:pStyle w:val="Prrafodelista"/>
              <w:numPr>
                <w:ilvl w:val="0"/>
                <w:numId w:val="47"/>
              </w:numPr>
              <w:jc w:val="both"/>
              <w:rPr>
                <w:rFonts w:ascii="Calibri" w:hAnsi="Calibri"/>
                <w:b/>
                <w:iCs/>
                <w:color w:val="000000"/>
                <w:sz w:val="22"/>
                <w:szCs w:val="22"/>
              </w:rPr>
            </w:pPr>
            <w:r w:rsidRPr="00423E80">
              <w:rPr>
                <w:rFonts w:ascii="Calibri" w:hAnsi="Calibri"/>
                <w:b/>
                <w:iCs/>
                <w:color w:val="000000"/>
                <w:sz w:val="22"/>
                <w:szCs w:val="22"/>
              </w:rPr>
              <w:t xml:space="preserve">Documentos para aprobación de YPFB (Unidad de SMS – Unidad solicitante) </w:t>
            </w:r>
          </w:p>
          <w:p w:rsidR="007D125B" w:rsidRPr="00423E80" w:rsidRDefault="007D125B" w:rsidP="006B7F36">
            <w:pPr>
              <w:jc w:val="both"/>
              <w:rPr>
                <w:rFonts w:ascii="Calibri" w:hAnsi="Calibri"/>
                <w:iCs/>
                <w:color w:val="000000"/>
                <w:sz w:val="22"/>
                <w:szCs w:val="22"/>
              </w:rPr>
            </w:pPr>
            <w:r w:rsidRPr="00423E80">
              <w:rPr>
                <w:rFonts w:ascii="Calibri" w:hAnsi="Calibri"/>
                <w:iCs/>
                <w:color w:val="000000"/>
                <w:sz w:val="22"/>
                <w:szCs w:val="22"/>
              </w:rPr>
              <w:t>La Empresa contratada deberá presentar en documentos oficiales para aprobación de YPFB los siguientes Requisitos de SMS, de acuerdo a las actividades del Servicio:</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4.1 Programa o Plan de Seguridad, Salud Ocupacional y Medio Ambiente para el Servicio.</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4.2 Política y programas de control de Alcohol y drogas.</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4.3  Programa de capacitación y charlas de seguridad</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4.4 Procedimientos específicos de Seguridad para el Servicio.</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4.5 Plan de respuesta ante Emergencias (Para el Servicio).</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4.6 Plan Médico de Evacuación (MEDEVAC)</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4.7 Programa de retiro y disposición de los residuos originados en el Servicio.</w:t>
            </w:r>
          </w:p>
          <w:p w:rsidR="007D125B" w:rsidRPr="00423E80" w:rsidRDefault="007D125B" w:rsidP="006B7F36">
            <w:pPr>
              <w:ind w:left="360"/>
              <w:jc w:val="both"/>
              <w:rPr>
                <w:rFonts w:ascii="Calibri" w:hAnsi="Calibri"/>
                <w:iCs/>
                <w:color w:val="000000"/>
                <w:sz w:val="22"/>
                <w:szCs w:val="22"/>
              </w:rPr>
            </w:pPr>
          </w:p>
          <w:p w:rsidR="007D125B" w:rsidRPr="00423E80" w:rsidRDefault="007D125B" w:rsidP="00D636D7">
            <w:pPr>
              <w:pStyle w:val="Prrafodelista"/>
              <w:numPr>
                <w:ilvl w:val="0"/>
                <w:numId w:val="47"/>
              </w:numPr>
              <w:jc w:val="both"/>
              <w:rPr>
                <w:rFonts w:ascii="Calibri" w:hAnsi="Calibri"/>
                <w:b/>
                <w:iCs/>
                <w:color w:val="000000"/>
                <w:sz w:val="22"/>
                <w:szCs w:val="22"/>
              </w:rPr>
            </w:pPr>
            <w:r w:rsidRPr="00423E80">
              <w:rPr>
                <w:rFonts w:ascii="Calibri" w:hAnsi="Calibri"/>
                <w:b/>
                <w:iCs/>
                <w:color w:val="000000"/>
                <w:sz w:val="22"/>
                <w:szCs w:val="22"/>
              </w:rPr>
              <w:t>Antes del inicio de actividades, la empresa contratada debe cumplir con los siguientes requisitos de SMS:</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 xml:space="preserve">5.1 Nómina (nombre completo y cédula de identidad) del personal a cargo de los trabajos </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 xml:space="preserve">5.2 Nota formal de la empresa a YPFB designando al supervisor de SMS para el Servicio.  (Incluir el </w:t>
            </w:r>
            <w:proofErr w:type="spellStart"/>
            <w:r w:rsidRPr="00423E80">
              <w:rPr>
                <w:rFonts w:ascii="Calibri" w:hAnsi="Calibri"/>
                <w:iCs/>
                <w:color w:val="000000"/>
                <w:sz w:val="22"/>
                <w:szCs w:val="22"/>
              </w:rPr>
              <w:t>Curriculum</w:t>
            </w:r>
            <w:proofErr w:type="spellEnd"/>
            <w:r w:rsidRPr="00423E80">
              <w:rPr>
                <w:rFonts w:ascii="Calibri" w:hAnsi="Calibri"/>
                <w:iCs/>
                <w:color w:val="000000"/>
                <w:sz w:val="22"/>
                <w:szCs w:val="22"/>
              </w:rPr>
              <w:t xml:space="preserve"> Vitae no documentado)</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5.3 Seguro médico.</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 xml:space="preserve">5.4 Pólizas contra accidentes personales y Seguro de Vida ( por </w:t>
            </w:r>
            <w:r>
              <w:rPr>
                <w:rFonts w:ascii="Calibri" w:hAnsi="Calibri"/>
                <w:iCs/>
                <w:color w:val="000000"/>
                <w:sz w:val="22"/>
                <w:szCs w:val="22"/>
              </w:rPr>
              <w:t>15</w:t>
            </w:r>
            <w:r w:rsidRPr="00423E80">
              <w:rPr>
                <w:rFonts w:ascii="Calibri" w:hAnsi="Calibri"/>
                <w:iCs/>
                <w:color w:val="000000"/>
                <w:sz w:val="22"/>
                <w:szCs w:val="22"/>
              </w:rPr>
              <w:t>.000,00 $</w:t>
            </w:r>
            <w:proofErr w:type="spellStart"/>
            <w:r w:rsidRPr="00423E80">
              <w:rPr>
                <w:rFonts w:ascii="Calibri" w:hAnsi="Calibri"/>
                <w:iCs/>
                <w:color w:val="000000"/>
                <w:sz w:val="22"/>
                <w:szCs w:val="22"/>
              </w:rPr>
              <w:t>us</w:t>
            </w:r>
            <w:proofErr w:type="spellEnd"/>
            <w:r w:rsidRPr="00423E80">
              <w:rPr>
                <w:rFonts w:ascii="Calibri" w:hAnsi="Calibri"/>
                <w:iCs/>
                <w:color w:val="000000"/>
                <w:sz w:val="22"/>
                <w:szCs w:val="22"/>
              </w:rPr>
              <w:t>)</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5.5 Uso obligatorio de Ropa de trabajo</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5.6 Uso de señalética en el área o frentes de trabajo.</w:t>
            </w:r>
          </w:p>
          <w:p w:rsidR="007D125B" w:rsidRPr="00423E80" w:rsidRDefault="007D125B" w:rsidP="006B7F36">
            <w:pPr>
              <w:ind w:left="360"/>
              <w:jc w:val="both"/>
              <w:rPr>
                <w:rFonts w:ascii="Calibri" w:hAnsi="Calibri"/>
                <w:iCs/>
                <w:color w:val="000000"/>
                <w:sz w:val="22"/>
                <w:szCs w:val="22"/>
              </w:rPr>
            </w:pPr>
            <w:r w:rsidRPr="00423E80">
              <w:rPr>
                <w:rFonts w:ascii="Calibri" w:hAnsi="Calibri"/>
                <w:iCs/>
                <w:color w:val="000000"/>
                <w:sz w:val="22"/>
                <w:szCs w:val="22"/>
              </w:rPr>
              <w:t>5.7 Uso obligatorio de EPP (Equipo de protección personal)</w:t>
            </w:r>
          </w:p>
          <w:p w:rsidR="007D125B" w:rsidRPr="00423E80" w:rsidRDefault="007D125B" w:rsidP="006B7F36">
            <w:pPr>
              <w:ind w:left="1134"/>
              <w:contextualSpacing/>
              <w:jc w:val="both"/>
              <w:rPr>
                <w:rFonts w:ascii="Calibri" w:hAnsi="Calibri"/>
                <w:iCs/>
                <w:color w:val="000000"/>
                <w:sz w:val="22"/>
                <w:szCs w:val="22"/>
              </w:rPr>
            </w:pPr>
            <w:r w:rsidRPr="00423E80">
              <w:rPr>
                <w:rFonts w:ascii="Calibri" w:hAnsi="Calibri"/>
                <w:iCs/>
                <w:color w:val="000000"/>
                <w:sz w:val="22"/>
                <w:szCs w:val="22"/>
              </w:rPr>
              <w:t>5.7.1.  Casco de seguridad</w:t>
            </w:r>
          </w:p>
          <w:p w:rsidR="007D125B" w:rsidRPr="00423E80" w:rsidRDefault="007D125B" w:rsidP="006B7F36">
            <w:pPr>
              <w:ind w:left="1134"/>
              <w:contextualSpacing/>
              <w:jc w:val="both"/>
              <w:rPr>
                <w:rFonts w:ascii="Calibri" w:hAnsi="Calibri"/>
                <w:iCs/>
                <w:color w:val="000000"/>
                <w:sz w:val="22"/>
                <w:szCs w:val="22"/>
              </w:rPr>
            </w:pPr>
            <w:r w:rsidRPr="00423E80">
              <w:rPr>
                <w:rFonts w:ascii="Calibri" w:hAnsi="Calibri"/>
                <w:iCs/>
                <w:color w:val="000000"/>
                <w:sz w:val="22"/>
                <w:szCs w:val="22"/>
              </w:rPr>
              <w:t>5.7.2.  Lentes de seguridad</w:t>
            </w:r>
          </w:p>
          <w:p w:rsidR="007D125B" w:rsidRPr="00423E80" w:rsidRDefault="007D125B" w:rsidP="006B7F36">
            <w:pPr>
              <w:ind w:left="1134"/>
              <w:contextualSpacing/>
              <w:jc w:val="both"/>
              <w:rPr>
                <w:rFonts w:ascii="Calibri" w:hAnsi="Calibri"/>
                <w:iCs/>
                <w:color w:val="000000"/>
                <w:sz w:val="22"/>
                <w:szCs w:val="22"/>
              </w:rPr>
            </w:pPr>
            <w:r w:rsidRPr="00423E80">
              <w:rPr>
                <w:rFonts w:ascii="Calibri" w:hAnsi="Calibri"/>
                <w:iCs/>
                <w:color w:val="000000"/>
                <w:sz w:val="22"/>
                <w:szCs w:val="22"/>
              </w:rPr>
              <w:t>5.7.3.  Botín / Bota de seguridad</w:t>
            </w:r>
          </w:p>
          <w:p w:rsidR="007D125B" w:rsidRPr="00423E80" w:rsidRDefault="007D125B" w:rsidP="006B7F36">
            <w:pPr>
              <w:ind w:left="1134"/>
              <w:contextualSpacing/>
              <w:jc w:val="both"/>
              <w:rPr>
                <w:rFonts w:ascii="Calibri" w:hAnsi="Calibri"/>
                <w:iCs/>
                <w:color w:val="000000"/>
                <w:sz w:val="22"/>
                <w:szCs w:val="22"/>
              </w:rPr>
            </w:pPr>
            <w:r w:rsidRPr="00423E80">
              <w:rPr>
                <w:rFonts w:ascii="Calibri" w:hAnsi="Calibri"/>
                <w:iCs/>
                <w:color w:val="000000"/>
                <w:sz w:val="22"/>
                <w:szCs w:val="22"/>
              </w:rPr>
              <w:t>5.7.4.  Guantes (de acuerdo a las actividades a desarrollar)</w:t>
            </w:r>
          </w:p>
          <w:p w:rsidR="007D125B" w:rsidRPr="00423E80" w:rsidRDefault="007D125B" w:rsidP="006B7F36">
            <w:pPr>
              <w:ind w:left="1134"/>
              <w:contextualSpacing/>
              <w:jc w:val="both"/>
              <w:rPr>
                <w:rFonts w:ascii="Calibri" w:hAnsi="Calibri"/>
                <w:iCs/>
                <w:color w:val="000000"/>
                <w:sz w:val="22"/>
                <w:szCs w:val="22"/>
              </w:rPr>
            </w:pPr>
            <w:r w:rsidRPr="00423E80">
              <w:rPr>
                <w:rFonts w:ascii="Calibri" w:hAnsi="Calibri"/>
                <w:iCs/>
                <w:color w:val="000000"/>
                <w:sz w:val="22"/>
                <w:szCs w:val="22"/>
              </w:rPr>
              <w:t>5.7.5.  Protector auditivo (en caso de requerirse en la actividad)</w:t>
            </w:r>
          </w:p>
          <w:p w:rsidR="007D125B" w:rsidRPr="00423E80" w:rsidRDefault="007D125B" w:rsidP="006B7F36">
            <w:pPr>
              <w:ind w:left="1134"/>
              <w:contextualSpacing/>
              <w:jc w:val="both"/>
              <w:rPr>
                <w:rFonts w:ascii="Calibri" w:hAnsi="Calibri"/>
                <w:iCs/>
                <w:color w:val="000000"/>
                <w:sz w:val="22"/>
                <w:szCs w:val="22"/>
              </w:rPr>
            </w:pPr>
          </w:p>
          <w:p w:rsidR="007D125B" w:rsidRPr="00423E80" w:rsidRDefault="007D125B" w:rsidP="006B7F36">
            <w:pPr>
              <w:ind w:firstLine="360"/>
              <w:jc w:val="both"/>
              <w:rPr>
                <w:rFonts w:ascii="Calibri" w:hAnsi="Calibri"/>
                <w:iCs/>
                <w:color w:val="000000"/>
                <w:sz w:val="22"/>
                <w:szCs w:val="22"/>
              </w:rPr>
            </w:pPr>
            <w:r w:rsidRPr="00423E80">
              <w:rPr>
                <w:rFonts w:ascii="Calibri" w:hAnsi="Calibri"/>
                <w:iCs/>
                <w:color w:val="000000"/>
                <w:sz w:val="22"/>
                <w:szCs w:val="22"/>
              </w:rPr>
              <w:t>EPP Para riesgos especiales (según Corresponda)</w:t>
            </w:r>
          </w:p>
          <w:p w:rsidR="007D125B" w:rsidRPr="00423E80" w:rsidRDefault="007D125B" w:rsidP="006B7F36">
            <w:pPr>
              <w:ind w:left="1080"/>
              <w:contextualSpacing/>
              <w:jc w:val="both"/>
              <w:rPr>
                <w:rFonts w:ascii="Calibri" w:hAnsi="Calibri"/>
                <w:iCs/>
                <w:color w:val="000000"/>
                <w:sz w:val="22"/>
                <w:szCs w:val="22"/>
              </w:rPr>
            </w:pPr>
            <w:r w:rsidRPr="00423E80">
              <w:rPr>
                <w:rFonts w:ascii="Calibri" w:hAnsi="Calibri"/>
                <w:iCs/>
                <w:color w:val="000000"/>
                <w:sz w:val="22"/>
                <w:szCs w:val="22"/>
              </w:rPr>
              <w:t>5.7.6.   Trabajos en altura</w:t>
            </w:r>
          </w:p>
          <w:p w:rsidR="007D125B" w:rsidRPr="00423E80" w:rsidRDefault="007D125B" w:rsidP="006B7F36">
            <w:pPr>
              <w:ind w:left="1080"/>
              <w:contextualSpacing/>
              <w:jc w:val="both"/>
              <w:rPr>
                <w:rFonts w:ascii="Calibri" w:hAnsi="Calibri"/>
                <w:iCs/>
                <w:color w:val="000000"/>
                <w:sz w:val="22"/>
                <w:szCs w:val="22"/>
              </w:rPr>
            </w:pPr>
            <w:r w:rsidRPr="00423E80">
              <w:rPr>
                <w:rFonts w:ascii="Calibri" w:hAnsi="Calibri"/>
                <w:iCs/>
                <w:color w:val="000000"/>
                <w:sz w:val="22"/>
                <w:szCs w:val="22"/>
              </w:rPr>
              <w:t>5.7.7.   Trabajos eléctricos</w:t>
            </w:r>
          </w:p>
          <w:p w:rsidR="007D125B" w:rsidRPr="00423E80" w:rsidRDefault="007D125B" w:rsidP="006B7F36">
            <w:pPr>
              <w:ind w:left="1080"/>
              <w:contextualSpacing/>
              <w:rPr>
                <w:rFonts w:ascii="Calibri" w:hAnsi="Calibri"/>
                <w:iCs/>
                <w:color w:val="000000"/>
                <w:sz w:val="22"/>
                <w:szCs w:val="22"/>
              </w:rPr>
            </w:pPr>
            <w:r w:rsidRPr="00423E80">
              <w:rPr>
                <w:rFonts w:ascii="Calibri" w:hAnsi="Calibri"/>
                <w:iCs/>
                <w:color w:val="000000"/>
                <w:sz w:val="22"/>
                <w:szCs w:val="22"/>
              </w:rPr>
              <w:t>5.7.8.   Trabajos en espacios confinados</w:t>
            </w:r>
          </w:p>
          <w:p w:rsidR="007D125B" w:rsidRPr="00423E80" w:rsidRDefault="007D125B" w:rsidP="006B7F36">
            <w:pPr>
              <w:ind w:left="1080"/>
              <w:contextualSpacing/>
              <w:rPr>
                <w:rFonts w:ascii="Calibri" w:hAnsi="Calibri"/>
                <w:iCs/>
                <w:color w:val="000000"/>
                <w:sz w:val="22"/>
                <w:szCs w:val="22"/>
              </w:rPr>
            </w:pPr>
            <w:r w:rsidRPr="00423E80">
              <w:rPr>
                <w:rFonts w:ascii="Calibri" w:hAnsi="Calibri"/>
                <w:iCs/>
                <w:color w:val="000000"/>
                <w:sz w:val="22"/>
                <w:szCs w:val="22"/>
              </w:rPr>
              <w:t>5.7.9.   Trabajos en zanja abierta</w:t>
            </w:r>
          </w:p>
          <w:p w:rsidR="007D125B" w:rsidRPr="00423E80" w:rsidRDefault="007D125B" w:rsidP="006B7F36">
            <w:pPr>
              <w:ind w:left="1080"/>
              <w:contextualSpacing/>
              <w:rPr>
                <w:rFonts w:ascii="Calibri" w:hAnsi="Calibri"/>
                <w:iCs/>
                <w:color w:val="000000"/>
                <w:sz w:val="22"/>
                <w:szCs w:val="22"/>
              </w:rPr>
            </w:pPr>
            <w:r w:rsidRPr="00423E80">
              <w:rPr>
                <w:rFonts w:ascii="Calibri" w:hAnsi="Calibri"/>
                <w:iCs/>
                <w:color w:val="000000"/>
                <w:sz w:val="22"/>
                <w:szCs w:val="22"/>
              </w:rPr>
              <w:t>5.7.10. Trabajos con cargas suspendidas</w:t>
            </w:r>
          </w:p>
          <w:p w:rsidR="007D125B" w:rsidRPr="00423E80" w:rsidRDefault="007D125B" w:rsidP="006B7F36">
            <w:pPr>
              <w:ind w:left="1080"/>
              <w:rPr>
                <w:rFonts w:ascii="Calibri" w:hAnsi="Calibri"/>
                <w:iCs/>
                <w:color w:val="000000"/>
                <w:sz w:val="22"/>
                <w:szCs w:val="22"/>
              </w:rPr>
            </w:pPr>
            <w:r w:rsidRPr="00423E80">
              <w:rPr>
                <w:rFonts w:ascii="Calibri" w:hAnsi="Calibri"/>
                <w:iCs/>
                <w:color w:val="000000"/>
                <w:sz w:val="22"/>
                <w:szCs w:val="22"/>
              </w:rPr>
              <w:t>5.7.11. Trabajos con materiales peligrosos</w:t>
            </w:r>
          </w:p>
          <w:p w:rsidR="007D125B" w:rsidRPr="00423E80" w:rsidRDefault="007D125B" w:rsidP="006B7F36">
            <w:pPr>
              <w:pStyle w:val="Prrafodelista"/>
              <w:rPr>
                <w:rFonts w:ascii="Calibri" w:hAnsi="Calibri"/>
                <w:iCs/>
                <w:color w:val="000000"/>
                <w:sz w:val="22"/>
                <w:szCs w:val="22"/>
              </w:rPr>
            </w:pPr>
          </w:p>
          <w:p w:rsidR="007D125B" w:rsidRPr="00423E80" w:rsidRDefault="007D125B" w:rsidP="00D636D7">
            <w:pPr>
              <w:pStyle w:val="Prrafodelista"/>
              <w:numPr>
                <w:ilvl w:val="0"/>
                <w:numId w:val="47"/>
              </w:numPr>
              <w:contextualSpacing/>
              <w:jc w:val="both"/>
              <w:rPr>
                <w:rFonts w:ascii="Calibri" w:hAnsi="Calibri"/>
                <w:iCs/>
                <w:color w:val="000000"/>
                <w:sz w:val="22"/>
                <w:szCs w:val="22"/>
              </w:rPr>
            </w:pPr>
            <w:r w:rsidRPr="00423E80">
              <w:rPr>
                <w:rFonts w:ascii="Calibri" w:hAnsi="Calibri"/>
                <w:iCs/>
                <w:color w:val="000000"/>
                <w:sz w:val="22"/>
                <w:szCs w:val="22"/>
              </w:rPr>
              <w:t xml:space="preserve">Toda Empresa Contratista </w:t>
            </w:r>
            <w:r w:rsidRPr="00423E80">
              <w:rPr>
                <w:rFonts w:ascii="Calibri" w:hAnsi="Calibri"/>
                <w:iCs/>
                <w:color w:val="000000"/>
                <w:sz w:val="22"/>
                <w:szCs w:val="22"/>
                <w:u w:val="single"/>
              </w:rPr>
              <w:t>directa de YPFB</w:t>
            </w:r>
            <w:r w:rsidRPr="00423E80">
              <w:rPr>
                <w:rFonts w:ascii="Calibri" w:hAnsi="Calibri"/>
                <w:iCs/>
                <w:color w:val="000000"/>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7D125B" w:rsidRPr="00423E80" w:rsidRDefault="007D125B" w:rsidP="00D636D7">
            <w:pPr>
              <w:pStyle w:val="Prrafodelista"/>
              <w:numPr>
                <w:ilvl w:val="0"/>
                <w:numId w:val="47"/>
              </w:numPr>
              <w:contextualSpacing/>
              <w:jc w:val="both"/>
              <w:rPr>
                <w:rFonts w:ascii="Calibri" w:hAnsi="Calibri"/>
                <w:iCs/>
                <w:color w:val="000000"/>
                <w:sz w:val="22"/>
                <w:szCs w:val="22"/>
              </w:rPr>
            </w:pPr>
            <w:r w:rsidRPr="00423E80">
              <w:rPr>
                <w:rFonts w:ascii="Calibri" w:hAnsi="Calibri"/>
                <w:iCs/>
                <w:color w:val="000000"/>
                <w:sz w:val="22"/>
                <w:szCs w:val="22"/>
              </w:rPr>
              <w:lastRenderedPageBreak/>
              <w:t xml:space="preserve">Se deja claramente establecido la prohibición total y definitiva de ingreso a ejecución de trabajos con pasantes y/o practicantes de la contratista y/o sub contratista en proyectos de YPFB. </w:t>
            </w:r>
          </w:p>
          <w:p w:rsidR="007D125B" w:rsidRPr="00423E80" w:rsidRDefault="007D125B" w:rsidP="00D636D7">
            <w:pPr>
              <w:pStyle w:val="ApendiceA2"/>
              <w:numPr>
                <w:ilvl w:val="0"/>
                <w:numId w:val="47"/>
              </w:numPr>
              <w:contextualSpacing/>
              <w:rPr>
                <w:rFonts w:ascii="Calibri" w:hAnsi="Calibri"/>
                <w:iCs/>
                <w:color w:val="000000"/>
              </w:rPr>
            </w:pPr>
            <w:r w:rsidRPr="00423E80">
              <w:rPr>
                <w:rFonts w:ascii="Calibri" w:hAnsi="Calibri"/>
                <w:iCs/>
                <w:color w:val="000000"/>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p w:rsidR="007D125B" w:rsidRPr="00423E80" w:rsidRDefault="007D125B" w:rsidP="006B7F36">
            <w:pPr>
              <w:pStyle w:val="ApendiceA2"/>
              <w:ind w:left="720"/>
              <w:contextualSpacing/>
              <w:rPr>
                <w:rFonts w:ascii="Calibri" w:hAnsi="Calibri"/>
                <w:iCs/>
                <w:color w:val="000000"/>
              </w:rPr>
            </w:pPr>
          </w:p>
          <w:p w:rsidR="007D125B" w:rsidRPr="00423E80" w:rsidRDefault="007D125B" w:rsidP="006B7F36">
            <w:pPr>
              <w:jc w:val="both"/>
              <w:rPr>
                <w:rFonts w:ascii="Calibri" w:hAnsi="Calibri"/>
                <w:iCs/>
                <w:color w:val="000000"/>
                <w:sz w:val="22"/>
                <w:szCs w:val="22"/>
              </w:rPr>
            </w:pPr>
            <w:r w:rsidRPr="00423E80">
              <w:rPr>
                <w:rFonts w:ascii="Calibri" w:hAnsi="Calibri"/>
                <w:iCs/>
                <w:color w:val="000000"/>
                <w:sz w:val="22"/>
                <w:szCs w:val="22"/>
              </w:rPr>
              <w:t>Entre los requisitos mínimos que la empresa contratista deberá cumplir para la habilitación de su personal para ingreso a Plantas están:</w:t>
            </w:r>
          </w:p>
          <w:p w:rsidR="007D125B" w:rsidRPr="00423E80" w:rsidRDefault="007D125B" w:rsidP="00D636D7">
            <w:pPr>
              <w:numPr>
                <w:ilvl w:val="0"/>
                <w:numId w:val="48"/>
              </w:numPr>
              <w:autoSpaceDE w:val="0"/>
              <w:autoSpaceDN w:val="0"/>
              <w:ind w:left="567"/>
              <w:jc w:val="both"/>
              <w:rPr>
                <w:rFonts w:ascii="Calibri" w:hAnsi="Calibri"/>
                <w:iCs/>
                <w:color w:val="000000"/>
                <w:sz w:val="22"/>
                <w:szCs w:val="22"/>
              </w:rPr>
            </w:pPr>
            <w:r w:rsidRPr="00423E80">
              <w:rPr>
                <w:rFonts w:ascii="Calibri" w:hAnsi="Calibri"/>
                <w:iCs/>
                <w:color w:val="000000"/>
                <w:sz w:val="22"/>
                <w:szCs w:val="22"/>
              </w:rPr>
              <w:t>Ropa de trabajo (pantalón jean y camisa manga larga, mínimamente 80% algodón), casco de seguridad, botas de seguridad, gafas de seguridad y protector auditivo.</w:t>
            </w:r>
          </w:p>
          <w:p w:rsidR="007D125B" w:rsidRPr="00423E80" w:rsidRDefault="007D125B" w:rsidP="00D636D7">
            <w:pPr>
              <w:numPr>
                <w:ilvl w:val="0"/>
                <w:numId w:val="48"/>
              </w:numPr>
              <w:autoSpaceDE w:val="0"/>
              <w:autoSpaceDN w:val="0"/>
              <w:ind w:left="567"/>
              <w:jc w:val="both"/>
              <w:rPr>
                <w:rFonts w:ascii="Calibri" w:hAnsi="Calibri"/>
                <w:iCs/>
                <w:color w:val="000000"/>
                <w:sz w:val="22"/>
                <w:szCs w:val="22"/>
              </w:rPr>
            </w:pPr>
            <w:r w:rsidRPr="00423E80">
              <w:rPr>
                <w:rFonts w:ascii="Calibri" w:hAnsi="Calibri"/>
                <w:iCs/>
                <w:color w:val="000000"/>
                <w:sz w:val="22"/>
                <w:szCs w:val="22"/>
              </w:rPr>
              <w:t>Seguro de vida y Seguro contra accidentes personales (</w:t>
            </w:r>
            <w:r>
              <w:rPr>
                <w:rFonts w:ascii="Calibri" w:hAnsi="Calibri"/>
                <w:iCs/>
                <w:color w:val="000000"/>
                <w:sz w:val="22"/>
                <w:szCs w:val="22"/>
              </w:rPr>
              <w:t>15</w:t>
            </w:r>
            <w:r w:rsidRPr="00423E80">
              <w:rPr>
                <w:rFonts w:ascii="Calibri" w:hAnsi="Calibri"/>
                <w:iCs/>
                <w:color w:val="000000"/>
                <w:sz w:val="22"/>
                <w:szCs w:val="22"/>
              </w:rPr>
              <w:t>.000,00 $</w:t>
            </w:r>
            <w:proofErr w:type="spellStart"/>
            <w:r w:rsidRPr="00423E80">
              <w:rPr>
                <w:rFonts w:ascii="Calibri" w:hAnsi="Calibri"/>
                <w:iCs/>
                <w:color w:val="000000"/>
                <w:sz w:val="22"/>
                <w:szCs w:val="22"/>
              </w:rPr>
              <w:t>us</w:t>
            </w:r>
            <w:proofErr w:type="spellEnd"/>
            <w:r w:rsidRPr="00423E80">
              <w:rPr>
                <w:rFonts w:ascii="Calibri" w:hAnsi="Calibri"/>
                <w:iCs/>
                <w:color w:val="000000"/>
                <w:sz w:val="22"/>
                <w:szCs w:val="22"/>
              </w:rPr>
              <w:t>)</w:t>
            </w:r>
          </w:p>
          <w:p w:rsidR="007D125B" w:rsidRPr="00423E80" w:rsidRDefault="007D125B" w:rsidP="00D636D7">
            <w:pPr>
              <w:numPr>
                <w:ilvl w:val="0"/>
                <w:numId w:val="48"/>
              </w:numPr>
              <w:ind w:left="567"/>
              <w:jc w:val="both"/>
              <w:rPr>
                <w:rFonts w:ascii="Calibri" w:hAnsi="Calibri"/>
                <w:iCs/>
                <w:color w:val="000000"/>
                <w:sz w:val="22"/>
                <w:szCs w:val="22"/>
              </w:rPr>
            </w:pPr>
            <w:r w:rsidRPr="00423E80">
              <w:rPr>
                <w:rFonts w:ascii="Calibri" w:hAnsi="Calibri"/>
                <w:iCs/>
                <w:color w:val="000000"/>
                <w:sz w:val="22"/>
                <w:szCs w:val="22"/>
              </w:rPr>
              <w:t>Vacunas vigentes.</w:t>
            </w:r>
          </w:p>
          <w:tbl>
            <w:tblPr>
              <w:tblW w:w="1701" w:type="dxa"/>
              <w:tblInd w:w="562" w:type="dxa"/>
              <w:tblLayout w:type="fixed"/>
              <w:tblCellMar>
                <w:left w:w="0" w:type="dxa"/>
                <w:right w:w="0" w:type="dxa"/>
              </w:tblCellMar>
              <w:tblLook w:val="04A0" w:firstRow="1" w:lastRow="0" w:firstColumn="1" w:lastColumn="0" w:noHBand="0" w:noVBand="1"/>
            </w:tblPr>
            <w:tblGrid>
              <w:gridCol w:w="1701"/>
            </w:tblGrid>
            <w:tr w:rsidR="007D125B" w:rsidRPr="00423E80" w:rsidTr="006B7F36">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125B" w:rsidRPr="00423E80" w:rsidRDefault="007D125B" w:rsidP="006B7F36">
                  <w:pPr>
                    <w:autoSpaceDE w:val="0"/>
                    <w:autoSpaceDN w:val="0"/>
                    <w:jc w:val="both"/>
                    <w:rPr>
                      <w:rFonts w:ascii="Calibri" w:hAnsi="Calibri"/>
                      <w:iCs/>
                      <w:color w:val="000000"/>
                      <w:sz w:val="22"/>
                      <w:szCs w:val="22"/>
                    </w:rPr>
                  </w:pPr>
                  <w:r w:rsidRPr="00423E80">
                    <w:rPr>
                      <w:rFonts w:ascii="Calibri" w:hAnsi="Calibri"/>
                      <w:iCs/>
                      <w:color w:val="000000"/>
                      <w:sz w:val="22"/>
                      <w:szCs w:val="22"/>
                    </w:rPr>
                    <w:t>Tétanos.</w:t>
                  </w:r>
                </w:p>
              </w:tc>
            </w:tr>
            <w:tr w:rsidR="007D125B" w:rsidRPr="00423E80" w:rsidTr="006B7F36">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125B" w:rsidRPr="00423E80" w:rsidRDefault="007D125B" w:rsidP="006B7F36">
                  <w:pPr>
                    <w:autoSpaceDE w:val="0"/>
                    <w:autoSpaceDN w:val="0"/>
                    <w:jc w:val="both"/>
                    <w:rPr>
                      <w:rFonts w:ascii="Calibri" w:hAnsi="Calibri"/>
                      <w:iCs/>
                      <w:color w:val="000000"/>
                      <w:sz w:val="22"/>
                      <w:szCs w:val="22"/>
                    </w:rPr>
                  </w:pPr>
                  <w:r w:rsidRPr="00423E80">
                    <w:rPr>
                      <w:rFonts w:ascii="Calibri" w:hAnsi="Calibri"/>
                      <w:iCs/>
                      <w:color w:val="000000"/>
                      <w:sz w:val="22"/>
                      <w:szCs w:val="22"/>
                    </w:rPr>
                    <w:t>Fiebre Amarilla.</w:t>
                  </w:r>
                </w:p>
              </w:tc>
            </w:tr>
            <w:tr w:rsidR="007D125B" w:rsidRPr="00423E80" w:rsidTr="006B7F36">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125B" w:rsidRPr="00423E80" w:rsidRDefault="007D125B" w:rsidP="006B7F36">
                  <w:pPr>
                    <w:autoSpaceDE w:val="0"/>
                    <w:autoSpaceDN w:val="0"/>
                    <w:jc w:val="both"/>
                    <w:rPr>
                      <w:rFonts w:ascii="Calibri" w:hAnsi="Calibri"/>
                      <w:iCs/>
                      <w:color w:val="000000"/>
                      <w:sz w:val="22"/>
                      <w:szCs w:val="22"/>
                    </w:rPr>
                  </w:pPr>
                  <w:r w:rsidRPr="00423E80">
                    <w:rPr>
                      <w:rFonts w:ascii="Calibri" w:hAnsi="Calibri"/>
                      <w:iCs/>
                      <w:color w:val="000000"/>
                      <w:sz w:val="22"/>
                      <w:szCs w:val="22"/>
                    </w:rPr>
                    <w:t>Hepatitis B.</w:t>
                  </w:r>
                </w:p>
              </w:tc>
            </w:tr>
            <w:tr w:rsidR="007D125B" w:rsidRPr="00423E80" w:rsidTr="006B7F36">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125B" w:rsidRPr="00423E80" w:rsidRDefault="007D125B" w:rsidP="006B7F36">
                  <w:pPr>
                    <w:autoSpaceDE w:val="0"/>
                    <w:autoSpaceDN w:val="0"/>
                    <w:jc w:val="both"/>
                    <w:rPr>
                      <w:rFonts w:ascii="Calibri" w:hAnsi="Calibri"/>
                      <w:iCs/>
                      <w:color w:val="000000"/>
                      <w:sz w:val="22"/>
                      <w:szCs w:val="22"/>
                    </w:rPr>
                  </w:pPr>
                  <w:r w:rsidRPr="00423E80">
                    <w:rPr>
                      <w:rFonts w:ascii="Calibri" w:hAnsi="Calibri"/>
                      <w:iCs/>
                      <w:color w:val="000000"/>
                      <w:sz w:val="22"/>
                      <w:szCs w:val="22"/>
                    </w:rPr>
                    <w:t>Fiebre Tifoidea.</w:t>
                  </w:r>
                </w:p>
              </w:tc>
            </w:tr>
          </w:tbl>
          <w:p w:rsidR="007D125B" w:rsidRPr="00423E80" w:rsidRDefault="007D125B" w:rsidP="00D636D7">
            <w:pPr>
              <w:numPr>
                <w:ilvl w:val="0"/>
                <w:numId w:val="49"/>
              </w:numPr>
              <w:ind w:left="567"/>
              <w:rPr>
                <w:rFonts w:ascii="Calibri" w:hAnsi="Calibri"/>
                <w:iCs/>
                <w:color w:val="000000"/>
                <w:sz w:val="22"/>
                <w:szCs w:val="22"/>
              </w:rPr>
            </w:pPr>
            <w:r w:rsidRPr="00423E80">
              <w:rPr>
                <w:rFonts w:ascii="Calibri" w:hAnsi="Calibri"/>
                <w:iCs/>
                <w:color w:val="000000"/>
                <w:sz w:val="22"/>
                <w:szCs w:val="22"/>
              </w:rPr>
              <w:t>Capacitaciones y/o cursos.</w:t>
            </w:r>
          </w:p>
          <w:tbl>
            <w:tblPr>
              <w:tblW w:w="0" w:type="auto"/>
              <w:tblInd w:w="562" w:type="dxa"/>
              <w:tblLayout w:type="fixed"/>
              <w:tblCellMar>
                <w:left w:w="0" w:type="dxa"/>
                <w:right w:w="0" w:type="dxa"/>
              </w:tblCellMar>
              <w:tblLook w:val="04A0" w:firstRow="1" w:lastRow="0" w:firstColumn="1" w:lastColumn="0" w:noHBand="0" w:noVBand="1"/>
            </w:tblPr>
            <w:tblGrid>
              <w:gridCol w:w="3119"/>
              <w:gridCol w:w="3544"/>
            </w:tblGrid>
            <w:tr w:rsidR="007D125B" w:rsidRPr="00423E80" w:rsidTr="006B7F36">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125B" w:rsidRPr="00423E80" w:rsidRDefault="007D125B" w:rsidP="006B7F36">
                  <w:pPr>
                    <w:autoSpaceDE w:val="0"/>
                    <w:autoSpaceDN w:val="0"/>
                    <w:jc w:val="both"/>
                    <w:rPr>
                      <w:rFonts w:ascii="Calibri" w:hAnsi="Calibri"/>
                      <w:iCs/>
                      <w:color w:val="000000"/>
                      <w:sz w:val="22"/>
                      <w:szCs w:val="22"/>
                    </w:rPr>
                  </w:pPr>
                  <w:r w:rsidRPr="00423E80">
                    <w:rPr>
                      <w:rFonts w:ascii="Calibri" w:hAnsi="Calibri"/>
                      <w:iCs/>
                      <w:color w:val="000000"/>
                      <w:sz w:val="22"/>
                      <w:szCs w:val="22"/>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D125B" w:rsidRPr="00423E80" w:rsidRDefault="007D125B" w:rsidP="006B7F36">
                  <w:pPr>
                    <w:autoSpaceDE w:val="0"/>
                    <w:autoSpaceDN w:val="0"/>
                    <w:jc w:val="both"/>
                    <w:rPr>
                      <w:rFonts w:ascii="Calibri" w:hAnsi="Calibri"/>
                      <w:iCs/>
                      <w:color w:val="000000"/>
                      <w:sz w:val="22"/>
                      <w:szCs w:val="22"/>
                    </w:rPr>
                  </w:pPr>
                  <w:r w:rsidRPr="00423E80">
                    <w:rPr>
                      <w:rFonts w:ascii="Calibri" w:hAnsi="Calibri"/>
                      <w:iCs/>
                      <w:color w:val="000000"/>
                      <w:sz w:val="22"/>
                      <w:szCs w:val="22"/>
                    </w:rPr>
                    <w:t>Solo para contratistas que realicen actividades que requieran estos cursos.</w:t>
                  </w:r>
                </w:p>
                <w:p w:rsidR="007D125B" w:rsidRPr="00423E80" w:rsidRDefault="007D125B" w:rsidP="006B7F36">
                  <w:pPr>
                    <w:autoSpaceDE w:val="0"/>
                    <w:autoSpaceDN w:val="0"/>
                    <w:jc w:val="both"/>
                    <w:rPr>
                      <w:rFonts w:ascii="Calibri" w:hAnsi="Calibri"/>
                      <w:iCs/>
                      <w:color w:val="000000"/>
                      <w:sz w:val="22"/>
                      <w:szCs w:val="22"/>
                    </w:rPr>
                  </w:pPr>
                </w:p>
              </w:tc>
            </w:tr>
            <w:tr w:rsidR="007D125B" w:rsidRPr="00423E80" w:rsidTr="006B7F36">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125B" w:rsidRPr="00423E80" w:rsidRDefault="007D125B" w:rsidP="006B7F36">
                  <w:pPr>
                    <w:autoSpaceDE w:val="0"/>
                    <w:autoSpaceDN w:val="0"/>
                    <w:jc w:val="both"/>
                    <w:rPr>
                      <w:rFonts w:ascii="Calibri" w:hAnsi="Calibri"/>
                      <w:iCs/>
                      <w:color w:val="000000"/>
                      <w:sz w:val="22"/>
                      <w:szCs w:val="22"/>
                    </w:rPr>
                  </w:pPr>
                  <w:r w:rsidRPr="00423E80">
                    <w:rPr>
                      <w:rFonts w:ascii="Calibri" w:hAnsi="Calibri"/>
                      <w:iCs/>
                      <w:color w:val="000000"/>
                      <w:sz w:val="22"/>
                      <w:szCs w:val="22"/>
                    </w:rPr>
                    <w:t>Equipo de protección personal.</w:t>
                  </w:r>
                </w:p>
              </w:tc>
              <w:tc>
                <w:tcPr>
                  <w:tcW w:w="3544" w:type="dxa"/>
                  <w:vMerge/>
                  <w:tcBorders>
                    <w:top w:val="single" w:sz="8" w:space="0" w:color="auto"/>
                    <w:left w:val="nil"/>
                    <w:bottom w:val="single" w:sz="8" w:space="0" w:color="auto"/>
                    <w:right w:val="single" w:sz="8" w:space="0" w:color="auto"/>
                  </w:tcBorders>
                  <w:vAlign w:val="center"/>
                  <w:hideMark/>
                </w:tcPr>
                <w:p w:rsidR="007D125B" w:rsidRPr="00423E80" w:rsidRDefault="007D125B" w:rsidP="006B7F36">
                  <w:pPr>
                    <w:rPr>
                      <w:rFonts w:ascii="Calibri" w:hAnsi="Calibri"/>
                      <w:iCs/>
                      <w:color w:val="000000"/>
                      <w:sz w:val="22"/>
                      <w:szCs w:val="22"/>
                    </w:rPr>
                  </w:pPr>
                </w:p>
              </w:tc>
            </w:tr>
            <w:tr w:rsidR="007D125B" w:rsidRPr="00423E80" w:rsidTr="006B7F36">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125B" w:rsidRPr="00423E80" w:rsidRDefault="007D125B" w:rsidP="006B7F36">
                  <w:pPr>
                    <w:autoSpaceDE w:val="0"/>
                    <w:autoSpaceDN w:val="0"/>
                    <w:jc w:val="both"/>
                    <w:rPr>
                      <w:rFonts w:ascii="Calibri" w:hAnsi="Calibri"/>
                      <w:iCs/>
                      <w:color w:val="000000"/>
                      <w:sz w:val="22"/>
                      <w:szCs w:val="22"/>
                    </w:rPr>
                  </w:pPr>
                  <w:r w:rsidRPr="00423E80">
                    <w:rPr>
                      <w:rFonts w:ascii="Calibri" w:hAnsi="Calibri"/>
                      <w:iCs/>
                      <w:color w:val="000000"/>
                      <w:sz w:val="22"/>
                      <w:szCs w:val="22"/>
                    </w:rPr>
                    <w:t>Comunicación de peligros.</w:t>
                  </w:r>
                </w:p>
              </w:tc>
              <w:tc>
                <w:tcPr>
                  <w:tcW w:w="3544" w:type="dxa"/>
                  <w:vMerge/>
                  <w:tcBorders>
                    <w:top w:val="single" w:sz="8" w:space="0" w:color="auto"/>
                    <w:left w:val="nil"/>
                    <w:bottom w:val="single" w:sz="8" w:space="0" w:color="auto"/>
                    <w:right w:val="single" w:sz="8" w:space="0" w:color="auto"/>
                  </w:tcBorders>
                  <w:vAlign w:val="center"/>
                  <w:hideMark/>
                </w:tcPr>
                <w:p w:rsidR="007D125B" w:rsidRPr="00423E80" w:rsidRDefault="007D125B" w:rsidP="006B7F36">
                  <w:pPr>
                    <w:rPr>
                      <w:rFonts w:ascii="Calibri" w:hAnsi="Calibri"/>
                      <w:iCs/>
                      <w:color w:val="000000"/>
                      <w:sz w:val="22"/>
                      <w:szCs w:val="22"/>
                    </w:rPr>
                  </w:pPr>
                </w:p>
              </w:tc>
            </w:tr>
            <w:tr w:rsidR="007D125B" w:rsidRPr="00423E80" w:rsidTr="006B7F36">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125B" w:rsidRPr="00423E80" w:rsidRDefault="007D125B" w:rsidP="006B7F36">
                  <w:pPr>
                    <w:autoSpaceDE w:val="0"/>
                    <w:autoSpaceDN w:val="0"/>
                    <w:jc w:val="both"/>
                    <w:rPr>
                      <w:rFonts w:ascii="Calibri" w:hAnsi="Calibri"/>
                      <w:iCs/>
                      <w:color w:val="000000"/>
                      <w:sz w:val="22"/>
                      <w:szCs w:val="22"/>
                    </w:rPr>
                  </w:pPr>
                  <w:r w:rsidRPr="00423E80">
                    <w:rPr>
                      <w:rFonts w:ascii="Calibri" w:hAnsi="Calibri"/>
                      <w:iCs/>
                      <w:color w:val="000000"/>
                      <w:sz w:val="22"/>
                      <w:szCs w:val="22"/>
                    </w:rPr>
                    <w:t>Primeros auxilios.</w:t>
                  </w:r>
                </w:p>
              </w:tc>
              <w:tc>
                <w:tcPr>
                  <w:tcW w:w="3544" w:type="dxa"/>
                  <w:vMerge/>
                  <w:tcBorders>
                    <w:top w:val="single" w:sz="8" w:space="0" w:color="auto"/>
                    <w:left w:val="nil"/>
                    <w:bottom w:val="single" w:sz="8" w:space="0" w:color="auto"/>
                    <w:right w:val="single" w:sz="8" w:space="0" w:color="auto"/>
                  </w:tcBorders>
                  <w:vAlign w:val="center"/>
                  <w:hideMark/>
                </w:tcPr>
                <w:p w:rsidR="007D125B" w:rsidRPr="00423E80" w:rsidRDefault="007D125B" w:rsidP="006B7F36">
                  <w:pPr>
                    <w:rPr>
                      <w:rFonts w:ascii="Calibri" w:hAnsi="Calibri"/>
                      <w:iCs/>
                      <w:color w:val="000000"/>
                      <w:sz w:val="22"/>
                      <w:szCs w:val="22"/>
                    </w:rPr>
                  </w:pPr>
                </w:p>
              </w:tc>
            </w:tr>
          </w:tbl>
          <w:p w:rsidR="007D125B" w:rsidRPr="00423E80" w:rsidRDefault="007D125B" w:rsidP="006B7F36">
            <w:pPr>
              <w:rPr>
                <w:rFonts w:ascii="Calibri" w:hAnsi="Calibri"/>
                <w:iCs/>
                <w:color w:val="000000"/>
                <w:sz w:val="22"/>
                <w:szCs w:val="22"/>
              </w:rPr>
            </w:pPr>
          </w:p>
          <w:p w:rsidR="007D125B" w:rsidRPr="00423E80" w:rsidRDefault="007D125B" w:rsidP="006B7F36">
            <w:pPr>
              <w:jc w:val="both"/>
              <w:rPr>
                <w:rFonts w:ascii="Calibri" w:hAnsi="Calibri"/>
                <w:iCs/>
                <w:color w:val="000000"/>
                <w:sz w:val="22"/>
                <w:szCs w:val="22"/>
              </w:rPr>
            </w:pPr>
            <w:r w:rsidRPr="00423E80">
              <w:rPr>
                <w:rFonts w:ascii="Calibri" w:hAnsi="Calibri"/>
                <w:b/>
                <w:iCs/>
                <w:color w:val="000000"/>
                <w:sz w:val="22"/>
                <w:szCs w:val="22"/>
              </w:rPr>
              <w:t>Nota:</w:t>
            </w:r>
            <w:r w:rsidRPr="00423E80">
              <w:rPr>
                <w:rFonts w:ascii="Calibri" w:hAnsi="Calibri"/>
                <w:iCs/>
                <w:color w:val="000000"/>
                <w:sz w:val="22"/>
                <w:szCs w:val="22"/>
              </w:rPr>
              <w:t xml:space="preserve"> Todos los contratistas deben pasar la inducción de ingreso a Plantas y tener claramente identificados los riesgos de su actividad. </w:t>
            </w:r>
          </w:p>
          <w:p w:rsidR="007D125B" w:rsidRPr="00423E80" w:rsidRDefault="007D125B" w:rsidP="006B7F36">
            <w:pPr>
              <w:rPr>
                <w:rFonts w:ascii="Calibri" w:hAnsi="Calibri"/>
                <w:iCs/>
                <w:color w:val="000000"/>
                <w:sz w:val="22"/>
                <w:szCs w:val="22"/>
              </w:rPr>
            </w:pPr>
          </w:p>
          <w:p w:rsidR="007D125B" w:rsidRPr="00423E80" w:rsidRDefault="007D125B" w:rsidP="006B7F36">
            <w:pPr>
              <w:pStyle w:val="Prrafodelista"/>
              <w:ind w:left="0"/>
              <w:contextualSpacing/>
              <w:jc w:val="both"/>
              <w:rPr>
                <w:rFonts w:ascii="Calibri" w:hAnsi="Calibri"/>
                <w:iCs/>
                <w:color w:val="000000"/>
                <w:sz w:val="22"/>
                <w:szCs w:val="22"/>
              </w:rPr>
            </w:pPr>
            <w:r w:rsidRPr="00423E80">
              <w:rPr>
                <w:rFonts w:ascii="Calibri" w:hAnsi="Calibri"/>
                <w:iCs/>
                <w:color w:val="000000"/>
                <w:sz w:val="22"/>
                <w:szCs w:val="22"/>
              </w:rPr>
              <w:t>En caso de ser requerido el ingreso de vehículos livianos a Plantas, la empresa contratista deberá asegurar que el vehículo cuente con los siguientes requisitos mínimos para su habilitación previo al ingreso:</w:t>
            </w:r>
          </w:p>
          <w:p w:rsidR="007D125B" w:rsidRPr="00423E80" w:rsidRDefault="007D125B" w:rsidP="00D636D7">
            <w:pPr>
              <w:pStyle w:val="Prrafodelista"/>
              <w:numPr>
                <w:ilvl w:val="0"/>
                <w:numId w:val="50"/>
              </w:numPr>
              <w:contextualSpacing/>
              <w:jc w:val="both"/>
              <w:rPr>
                <w:rFonts w:ascii="Calibri" w:hAnsi="Calibri"/>
                <w:iCs/>
                <w:color w:val="000000"/>
                <w:sz w:val="22"/>
                <w:szCs w:val="22"/>
              </w:rPr>
            </w:pPr>
            <w:r w:rsidRPr="00423E80">
              <w:rPr>
                <w:rFonts w:ascii="Calibri" w:hAnsi="Calibri"/>
                <w:iCs/>
                <w:color w:val="000000"/>
                <w:sz w:val="22"/>
                <w:szCs w:val="22"/>
              </w:rPr>
              <w:t>Antigüedad no mayor a 5 a</w:t>
            </w:r>
            <w:r>
              <w:rPr>
                <w:rFonts w:ascii="Calibri" w:hAnsi="Calibri"/>
                <w:iCs/>
                <w:color w:val="000000"/>
                <w:sz w:val="22"/>
                <w:szCs w:val="22"/>
              </w:rPr>
              <w:t>ños para vehículo liviano, de 15</w:t>
            </w:r>
            <w:r w:rsidRPr="00423E80">
              <w:rPr>
                <w:rFonts w:ascii="Calibri" w:hAnsi="Calibri"/>
                <w:iCs/>
                <w:color w:val="000000"/>
                <w:sz w:val="22"/>
                <w:szCs w:val="22"/>
              </w:rPr>
              <w:t xml:space="preserve"> años para camiones.</w:t>
            </w:r>
          </w:p>
          <w:p w:rsidR="007D125B" w:rsidRPr="00423E80" w:rsidRDefault="007D125B" w:rsidP="00D636D7">
            <w:pPr>
              <w:pStyle w:val="Prrafodelista"/>
              <w:numPr>
                <w:ilvl w:val="0"/>
                <w:numId w:val="50"/>
              </w:numPr>
              <w:contextualSpacing/>
              <w:jc w:val="both"/>
              <w:rPr>
                <w:rFonts w:ascii="Calibri" w:hAnsi="Calibri"/>
                <w:iCs/>
                <w:color w:val="000000"/>
                <w:sz w:val="22"/>
                <w:szCs w:val="22"/>
              </w:rPr>
            </w:pPr>
            <w:r w:rsidRPr="00423E80">
              <w:rPr>
                <w:rFonts w:ascii="Calibri" w:hAnsi="Calibri"/>
                <w:iCs/>
                <w:color w:val="000000"/>
                <w:sz w:val="22"/>
                <w:szCs w:val="22"/>
              </w:rPr>
              <w:t>Seguro de accidente vehicular.</w:t>
            </w:r>
          </w:p>
          <w:p w:rsidR="007D125B" w:rsidRPr="00423E80" w:rsidRDefault="007D125B" w:rsidP="00D636D7">
            <w:pPr>
              <w:pStyle w:val="Prrafodelista"/>
              <w:numPr>
                <w:ilvl w:val="0"/>
                <w:numId w:val="50"/>
              </w:numPr>
              <w:contextualSpacing/>
              <w:jc w:val="both"/>
              <w:rPr>
                <w:rFonts w:ascii="Calibri" w:hAnsi="Calibri"/>
                <w:iCs/>
                <w:color w:val="000000"/>
                <w:sz w:val="22"/>
                <w:szCs w:val="22"/>
              </w:rPr>
            </w:pPr>
            <w:r w:rsidRPr="00423E80">
              <w:rPr>
                <w:rFonts w:ascii="Calibri" w:hAnsi="Calibri"/>
                <w:iCs/>
                <w:color w:val="000000"/>
                <w:sz w:val="22"/>
                <w:szCs w:val="22"/>
              </w:rPr>
              <w:t>Inspección técnica por empresa certificada (</w:t>
            </w:r>
            <w:proofErr w:type="spellStart"/>
            <w:r w:rsidRPr="00423E80">
              <w:rPr>
                <w:rFonts w:ascii="Calibri" w:hAnsi="Calibri"/>
                <w:iCs/>
                <w:color w:val="000000"/>
                <w:sz w:val="22"/>
                <w:szCs w:val="22"/>
              </w:rPr>
              <w:t>Petrovisa</w:t>
            </w:r>
            <w:proofErr w:type="spellEnd"/>
            <w:r w:rsidRPr="00423E80">
              <w:rPr>
                <w:rFonts w:ascii="Calibri" w:hAnsi="Calibri"/>
                <w:iCs/>
                <w:color w:val="000000"/>
                <w:sz w:val="22"/>
                <w:szCs w:val="22"/>
              </w:rPr>
              <w:t xml:space="preserve">, </w:t>
            </w:r>
            <w:proofErr w:type="spellStart"/>
            <w:r w:rsidRPr="00423E80">
              <w:rPr>
                <w:rFonts w:ascii="Calibri" w:hAnsi="Calibri"/>
                <w:iCs/>
                <w:color w:val="000000"/>
                <w:sz w:val="22"/>
                <w:szCs w:val="22"/>
              </w:rPr>
              <w:t>Ibnorca</w:t>
            </w:r>
            <w:proofErr w:type="spellEnd"/>
            <w:r w:rsidRPr="00423E80">
              <w:rPr>
                <w:rFonts w:ascii="Calibri" w:hAnsi="Calibri"/>
                <w:iCs/>
                <w:color w:val="000000"/>
                <w:sz w:val="22"/>
                <w:szCs w:val="22"/>
              </w:rPr>
              <w:t>, etc.)</w:t>
            </w:r>
          </w:p>
          <w:p w:rsidR="007D125B" w:rsidRPr="00423E80" w:rsidRDefault="007D125B" w:rsidP="00D636D7">
            <w:pPr>
              <w:pStyle w:val="Prrafodelista"/>
              <w:numPr>
                <w:ilvl w:val="0"/>
                <w:numId w:val="50"/>
              </w:numPr>
              <w:contextualSpacing/>
              <w:jc w:val="both"/>
              <w:rPr>
                <w:rFonts w:ascii="Calibri" w:hAnsi="Calibri"/>
                <w:iCs/>
                <w:color w:val="000000"/>
                <w:sz w:val="22"/>
                <w:szCs w:val="22"/>
              </w:rPr>
            </w:pPr>
            <w:r w:rsidRPr="00423E80">
              <w:rPr>
                <w:rFonts w:ascii="Calibri" w:hAnsi="Calibri"/>
                <w:iCs/>
                <w:color w:val="000000"/>
                <w:sz w:val="22"/>
                <w:szCs w:val="22"/>
              </w:rPr>
              <w:t>Inspección técnica vehicular realizada por la Dirección de Transito de la Policía Boliviana.</w:t>
            </w:r>
          </w:p>
          <w:p w:rsidR="007D125B" w:rsidRPr="00423E80" w:rsidRDefault="007D125B" w:rsidP="00D636D7">
            <w:pPr>
              <w:pStyle w:val="Prrafodelista"/>
              <w:numPr>
                <w:ilvl w:val="0"/>
                <w:numId w:val="50"/>
              </w:numPr>
              <w:contextualSpacing/>
              <w:jc w:val="both"/>
              <w:rPr>
                <w:rFonts w:ascii="Calibri" w:hAnsi="Calibri"/>
                <w:iCs/>
                <w:color w:val="000000"/>
                <w:sz w:val="22"/>
                <w:szCs w:val="22"/>
              </w:rPr>
            </w:pPr>
            <w:r w:rsidRPr="00423E80">
              <w:rPr>
                <w:rFonts w:ascii="Calibri" w:hAnsi="Calibri"/>
                <w:iCs/>
                <w:color w:val="000000"/>
                <w:sz w:val="22"/>
                <w:szCs w:val="22"/>
              </w:rPr>
              <w:t>Debe obligatoriamente estar identificado.</w:t>
            </w:r>
          </w:p>
          <w:p w:rsidR="007D125B" w:rsidRPr="00423E80" w:rsidRDefault="007D125B" w:rsidP="00D636D7">
            <w:pPr>
              <w:numPr>
                <w:ilvl w:val="0"/>
                <w:numId w:val="50"/>
              </w:numPr>
              <w:jc w:val="both"/>
              <w:rPr>
                <w:rFonts w:ascii="Calibri" w:hAnsi="Calibri"/>
                <w:iCs/>
                <w:color w:val="000000"/>
                <w:sz w:val="22"/>
                <w:szCs w:val="22"/>
              </w:rPr>
            </w:pPr>
            <w:r w:rsidRPr="00423E80">
              <w:rPr>
                <w:rFonts w:ascii="Calibri" w:hAnsi="Calibri"/>
                <w:iCs/>
                <w:color w:val="000000"/>
                <w:sz w:val="22"/>
                <w:szCs w:val="22"/>
              </w:rPr>
              <w:t xml:space="preserve">Estar equipados mínimamente con 2 extintores de polvo químico seco tipo ABC de capacidad mínima de 6 kg. en caso de vehículo </w:t>
            </w:r>
            <w:proofErr w:type="spellStart"/>
            <w:r w:rsidRPr="00423E80">
              <w:rPr>
                <w:rFonts w:ascii="Calibri" w:hAnsi="Calibri"/>
                <w:iCs/>
                <w:color w:val="000000"/>
                <w:sz w:val="22"/>
                <w:szCs w:val="22"/>
              </w:rPr>
              <w:t>semi</w:t>
            </w:r>
            <w:proofErr w:type="spellEnd"/>
            <w:r w:rsidRPr="00423E80">
              <w:rPr>
                <w:rFonts w:ascii="Calibri" w:hAnsi="Calibri"/>
                <w:iCs/>
                <w:color w:val="000000"/>
                <w:sz w:val="22"/>
                <w:szCs w:val="22"/>
              </w:rPr>
              <w:t xml:space="preserve"> pesados y pesados y en caso de vehículo liviano 1 extintor de polvo químico seco tipo ABC de capacidad mínima de 2 kg.</w:t>
            </w:r>
          </w:p>
          <w:p w:rsidR="007D125B" w:rsidRPr="00423E80" w:rsidRDefault="007D125B" w:rsidP="00D636D7">
            <w:pPr>
              <w:pStyle w:val="Prrafodelista"/>
              <w:numPr>
                <w:ilvl w:val="0"/>
                <w:numId w:val="50"/>
              </w:numPr>
              <w:contextualSpacing/>
              <w:jc w:val="both"/>
              <w:rPr>
                <w:rFonts w:ascii="Calibri" w:hAnsi="Calibri"/>
                <w:iCs/>
                <w:color w:val="000000"/>
                <w:sz w:val="22"/>
                <w:szCs w:val="22"/>
              </w:rPr>
            </w:pPr>
            <w:r w:rsidRPr="00423E80">
              <w:rPr>
                <w:rFonts w:ascii="Calibri" w:hAnsi="Calibri"/>
                <w:iCs/>
                <w:color w:val="000000"/>
                <w:sz w:val="22"/>
                <w:szCs w:val="22"/>
              </w:rPr>
              <w:t>Disponer de 2 triángulos de emergencia como mínimo.</w:t>
            </w:r>
          </w:p>
          <w:p w:rsidR="007D125B" w:rsidRPr="00423E80" w:rsidRDefault="007D125B" w:rsidP="00D636D7">
            <w:pPr>
              <w:pStyle w:val="Prrafodelista"/>
              <w:numPr>
                <w:ilvl w:val="0"/>
                <w:numId w:val="50"/>
              </w:numPr>
              <w:contextualSpacing/>
              <w:jc w:val="both"/>
              <w:rPr>
                <w:rFonts w:ascii="Calibri" w:hAnsi="Calibri"/>
                <w:iCs/>
                <w:color w:val="000000"/>
                <w:sz w:val="22"/>
                <w:szCs w:val="22"/>
              </w:rPr>
            </w:pPr>
            <w:r w:rsidRPr="00423E80">
              <w:rPr>
                <w:rFonts w:ascii="Calibri" w:hAnsi="Calibri"/>
                <w:iCs/>
                <w:color w:val="000000"/>
                <w:sz w:val="22"/>
                <w:szCs w:val="22"/>
              </w:rPr>
              <w:t>Los autoadhesivos, etiquetas de velocidad máxima y rosetas de inspección técnica de la policía de tránsito y SOAT deben estar en una posición de no impedir la visibilidad del conductor.</w:t>
            </w:r>
          </w:p>
          <w:p w:rsidR="007D125B" w:rsidRPr="00423E80" w:rsidRDefault="007D125B" w:rsidP="00D636D7">
            <w:pPr>
              <w:pStyle w:val="Prrafodelista"/>
              <w:numPr>
                <w:ilvl w:val="0"/>
                <w:numId w:val="50"/>
              </w:numPr>
              <w:contextualSpacing/>
              <w:jc w:val="both"/>
              <w:rPr>
                <w:rFonts w:ascii="Calibri" w:hAnsi="Calibri"/>
                <w:iCs/>
                <w:color w:val="000000"/>
                <w:sz w:val="22"/>
                <w:szCs w:val="22"/>
              </w:rPr>
            </w:pPr>
            <w:r w:rsidRPr="00423E80">
              <w:rPr>
                <w:rFonts w:ascii="Calibri" w:hAnsi="Calibri"/>
                <w:iCs/>
                <w:color w:val="000000"/>
                <w:sz w:val="22"/>
                <w:szCs w:val="22"/>
              </w:rPr>
              <w:t>Tener alarmas audibles de retroceso necesariamente.</w:t>
            </w:r>
          </w:p>
          <w:p w:rsidR="007D125B" w:rsidRPr="00423E80" w:rsidRDefault="007D125B" w:rsidP="00D636D7">
            <w:pPr>
              <w:pStyle w:val="Prrafodelista"/>
              <w:numPr>
                <w:ilvl w:val="0"/>
                <w:numId w:val="50"/>
              </w:numPr>
              <w:contextualSpacing/>
              <w:jc w:val="both"/>
              <w:rPr>
                <w:rFonts w:ascii="Calibri" w:hAnsi="Calibri"/>
                <w:iCs/>
                <w:color w:val="000000"/>
                <w:sz w:val="22"/>
                <w:szCs w:val="22"/>
              </w:rPr>
            </w:pPr>
            <w:r w:rsidRPr="00423E80">
              <w:rPr>
                <w:rFonts w:ascii="Calibri" w:hAnsi="Calibri"/>
                <w:iCs/>
                <w:color w:val="000000"/>
                <w:sz w:val="22"/>
                <w:szCs w:val="22"/>
              </w:rPr>
              <w:t xml:space="preserve">Deberá contar con </w:t>
            </w:r>
            <w:proofErr w:type="spellStart"/>
            <w:r w:rsidRPr="00423E80">
              <w:rPr>
                <w:rFonts w:ascii="Calibri" w:hAnsi="Calibri"/>
                <w:iCs/>
                <w:color w:val="000000"/>
                <w:sz w:val="22"/>
                <w:szCs w:val="22"/>
              </w:rPr>
              <w:t>arrestallamas</w:t>
            </w:r>
            <w:proofErr w:type="spellEnd"/>
            <w:r w:rsidRPr="00423E80">
              <w:rPr>
                <w:rFonts w:ascii="Calibri" w:hAnsi="Calibri"/>
                <w:iCs/>
                <w:color w:val="000000"/>
                <w:sz w:val="22"/>
                <w:szCs w:val="22"/>
              </w:rPr>
              <w:t xml:space="preserve"> para ingresar a la Planta.</w:t>
            </w:r>
          </w:p>
          <w:p w:rsidR="007D125B" w:rsidRPr="00423E80" w:rsidRDefault="007D125B" w:rsidP="006B7F36">
            <w:pPr>
              <w:pStyle w:val="Prrafodelista"/>
              <w:ind w:left="0"/>
              <w:contextualSpacing/>
              <w:jc w:val="both"/>
              <w:rPr>
                <w:rFonts w:ascii="Calibri" w:hAnsi="Calibri"/>
                <w:iCs/>
                <w:color w:val="000000"/>
                <w:sz w:val="22"/>
                <w:szCs w:val="22"/>
              </w:rPr>
            </w:pPr>
          </w:p>
          <w:p w:rsidR="007D125B" w:rsidRPr="00423E80" w:rsidRDefault="007D125B" w:rsidP="006B7F36">
            <w:pPr>
              <w:pStyle w:val="Prrafodelista"/>
              <w:ind w:left="0"/>
              <w:contextualSpacing/>
              <w:jc w:val="both"/>
              <w:rPr>
                <w:rFonts w:ascii="Calibri" w:hAnsi="Calibri"/>
                <w:iCs/>
                <w:color w:val="000000"/>
                <w:sz w:val="22"/>
                <w:szCs w:val="22"/>
              </w:rPr>
            </w:pPr>
            <w:r w:rsidRPr="00423E80">
              <w:rPr>
                <w:rFonts w:ascii="Calibri" w:hAnsi="Calibri"/>
                <w:iCs/>
                <w:color w:val="000000"/>
                <w:sz w:val="22"/>
                <w:szCs w:val="22"/>
              </w:rPr>
              <w:t>Además el conductor del vehículo deberá presentar previo a su ingreso a la Planta:</w:t>
            </w:r>
          </w:p>
          <w:p w:rsidR="007D125B" w:rsidRPr="00423E80" w:rsidRDefault="007D125B" w:rsidP="00D636D7">
            <w:pPr>
              <w:pStyle w:val="Prrafodelista"/>
              <w:numPr>
                <w:ilvl w:val="0"/>
                <w:numId w:val="51"/>
              </w:numPr>
              <w:contextualSpacing/>
              <w:jc w:val="both"/>
              <w:rPr>
                <w:rFonts w:ascii="Calibri" w:hAnsi="Calibri"/>
                <w:iCs/>
                <w:color w:val="000000"/>
                <w:sz w:val="22"/>
                <w:szCs w:val="22"/>
              </w:rPr>
            </w:pPr>
            <w:r w:rsidRPr="00423E80">
              <w:rPr>
                <w:rFonts w:ascii="Calibri" w:hAnsi="Calibri"/>
                <w:iCs/>
                <w:color w:val="000000"/>
                <w:sz w:val="22"/>
                <w:szCs w:val="22"/>
              </w:rPr>
              <w:t>Licencia de conducir vigente de acuerdo al tipo de vehículo que utilizara el proveedor.</w:t>
            </w:r>
          </w:p>
          <w:p w:rsidR="007D125B" w:rsidRPr="00423E80" w:rsidRDefault="007D125B" w:rsidP="00D636D7">
            <w:pPr>
              <w:pStyle w:val="Prrafodelista"/>
              <w:numPr>
                <w:ilvl w:val="0"/>
                <w:numId w:val="51"/>
              </w:numPr>
              <w:contextualSpacing/>
              <w:jc w:val="both"/>
              <w:rPr>
                <w:rFonts w:ascii="Calibri" w:hAnsi="Calibri"/>
                <w:iCs/>
                <w:color w:val="000000"/>
                <w:sz w:val="22"/>
                <w:szCs w:val="22"/>
              </w:rPr>
            </w:pPr>
            <w:r w:rsidRPr="00423E80">
              <w:rPr>
                <w:rFonts w:ascii="Calibri" w:hAnsi="Calibri"/>
                <w:iCs/>
                <w:color w:val="000000"/>
                <w:sz w:val="22"/>
                <w:szCs w:val="22"/>
              </w:rPr>
              <w:t>Contar con certificado de manejo defensivo vigente.</w:t>
            </w:r>
          </w:p>
          <w:p w:rsidR="007D125B" w:rsidRPr="00423E80" w:rsidRDefault="007D125B" w:rsidP="006B7F36">
            <w:pPr>
              <w:pStyle w:val="Prrafodelista"/>
              <w:ind w:left="0"/>
              <w:contextualSpacing/>
              <w:jc w:val="both"/>
              <w:rPr>
                <w:rFonts w:ascii="Calibri" w:hAnsi="Calibri"/>
                <w:iCs/>
                <w:color w:val="000000"/>
                <w:sz w:val="22"/>
                <w:szCs w:val="22"/>
              </w:rPr>
            </w:pPr>
          </w:p>
          <w:p w:rsidR="007D125B" w:rsidRPr="00423E80" w:rsidRDefault="007D125B" w:rsidP="006B7F36">
            <w:pPr>
              <w:autoSpaceDE w:val="0"/>
              <w:autoSpaceDN w:val="0"/>
              <w:jc w:val="both"/>
              <w:rPr>
                <w:rFonts w:ascii="Calibri" w:hAnsi="Calibri"/>
                <w:iCs/>
                <w:color w:val="000000"/>
                <w:sz w:val="22"/>
                <w:szCs w:val="22"/>
              </w:rPr>
            </w:pPr>
            <w:r w:rsidRPr="00423E80">
              <w:rPr>
                <w:rFonts w:ascii="Calibri" w:hAnsi="Calibri"/>
                <w:iCs/>
                <w:color w:val="000000"/>
                <w:sz w:val="22"/>
                <w:szCs w:val="22"/>
              </w:rPr>
              <w:t xml:space="preserve">La inspección de vehículos y equipos será realizada por la empresa contratista y validada por personal de SMS de YPFB para garantizar que los mismos estén en buenas condiciones mecánicas y técnicas de funcionamiento previo el ingreso a la Planta. </w:t>
            </w:r>
          </w:p>
        </w:tc>
      </w:tr>
    </w:tbl>
    <w:p w:rsidR="007D125B" w:rsidRDefault="007D125B" w:rsidP="007D125B">
      <w:pPr>
        <w:ind w:right="283"/>
        <w:jc w:val="right"/>
        <w:rPr>
          <w:rFonts w:ascii="Calibri" w:hAnsi="Calibri"/>
          <w:iCs/>
          <w:color w:val="000000"/>
          <w:sz w:val="22"/>
          <w:szCs w:val="22"/>
        </w:rPr>
      </w:pPr>
    </w:p>
    <w:p w:rsidR="007D125B" w:rsidRDefault="007D125B" w:rsidP="007D125B">
      <w:pPr>
        <w:rPr>
          <w:rFonts w:ascii="Calibri" w:hAnsi="Calibri" w:cs="Calibri"/>
          <w:b/>
          <w:bCs/>
          <w:color w:val="000000"/>
          <w:sz w:val="22"/>
          <w:szCs w:val="22"/>
        </w:rPr>
      </w:pPr>
    </w:p>
    <w:tbl>
      <w:tblPr>
        <w:tblStyle w:val="Tablaconcuadrcula"/>
        <w:tblW w:w="9654" w:type="dxa"/>
        <w:tblLook w:val="04A0" w:firstRow="1" w:lastRow="0" w:firstColumn="1" w:lastColumn="0" w:noHBand="0" w:noVBand="1"/>
      </w:tblPr>
      <w:tblGrid>
        <w:gridCol w:w="9654"/>
      </w:tblGrid>
      <w:tr w:rsidR="007D125B" w:rsidTr="006B7F36">
        <w:trPr>
          <w:trHeight w:val="401"/>
        </w:trPr>
        <w:tc>
          <w:tcPr>
            <w:tcW w:w="9654" w:type="dxa"/>
            <w:shd w:val="clear" w:color="auto" w:fill="DBE5F1" w:themeFill="accent1" w:themeFillTint="33"/>
            <w:vAlign w:val="center"/>
          </w:tcPr>
          <w:p w:rsidR="007D125B" w:rsidRDefault="007D125B" w:rsidP="006B7F36">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7D125B" w:rsidRPr="00174481" w:rsidTr="006B7F36">
        <w:trPr>
          <w:trHeight w:val="1261"/>
        </w:trPr>
        <w:tc>
          <w:tcPr>
            <w:tcW w:w="9654" w:type="dxa"/>
            <w:vAlign w:val="center"/>
          </w:tcPr>
          <w:p w:rsidR="007D125B" w:rsidRDefault="007D125B" w:rsidP="006B7F36">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r w:rsidRPr="002C2F4D">
              <w:rPr>
                <w:rFonts w:ascii="Calibri" w:hAnsi="Calibri" w:cs="Calibri"/>
                <w:b/>
                <w:bCs/>
                <w:sz w:val="22"/>
                <w:szCs w:val="22"/>
                <w:lang w:val="es-BO"/>
              </w:rPr>
              <w:t>.</w:t>
            </w:r>
          </w:p>
          <w:p w:rsidR="007D125B" w:rsidRDefault="007D125B" w:rsidP="006B7F36">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7D125B" w:rsidRPr="003E6E52" w:rsidRDefault="007D125B" w:rsidP="006B7F36">
            <w:pPr>
              <w:tabs>
                <w:tab w:val="left" w:pos="1965"/>
              </w:tabs>
              <w:jc w:val="both"/>
              <w:rPr>
                <w:rFonts w:ascii="Calibri" w:hAnsi="Calibri" w:cs="Calibri"/>
                <w:bCs/>
                <w:sz w:val="12"/>
                <w:szCs w:val="22"/>
                <w:lang w:val="es-BO"/>
              </w:rPr>
            </w:pPr>
          </w:p>
          <w:p w:rsidR="007D125B" w:rsidRPr="004369C6" w:rsidRDefault="007D125B" w:rsidP="00D636D7">
            <w:pPr>
              <w:pStyle w:val="Prrafodelista"/>
              <w:numPr>
                <w:ilvl w:val="0"/>
                <w:numId w:val="44"/>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bCs/>
                <w:sz w:val="22"/>
                <w:szCs w:val="22"/>
                <w:lang w:val="es-BO"/>
              </w:rPr>
              <w:t>ciento cincuenta (150)</w:t>
            </w:r>
            <w:r w:rsidRPr="004369C6">
              <w:rPr>
                <w:rFonts w:ascii="Calibri" w:hAnsi="Calibri" w:cs="Calibri"/>
                <w:bCs/>
                <w:sz w:val="22"/>
                <w:szCs w:val="22"/>
                <w:lang w:val="es-BO"/>
              </w:rPr>
              <w:t xml:space="preserve"> días calendario computables a partir de la fecha de Presentación de Propuestas, por un monto equivalente de al menos Uno (1) % del valor total de la propuesta económica.</w:t>
            </w:r>
          </w:p>
          <w:p w:rsidR="007D125B" w:rsidRPr="003E6E52" w:rsidRDefault="007D125B" w:rsidP="006B7F36">
            <w:pPr>
              <w:tabs>
                <w:tab w:val="left" w:pos="1965"/>
              </w:tabs>
              <w:ind w:left="171" w:hanging="171"/>
              <w:jc w:val="both"/>
              <w:rPr>
                <w:rFonts w:ascii="Calibri" w:hAnsi="Calibri" w:cs="Calibri"/>
                <w:bCs/>
                <w:sz w:val="14"/>
                <w:szCs w:val="22"/>
                <w:lang w:val="es-BO"/>
              </w:rPr>
            </w:pPr>
          </w:p>
          <w:p w:rsidR="007D125B" w:rsidRPr="004369C6" w:rsidRDefault="007D125B" w:rsidP="00D636D7">
            <w:pPr>
              <w:pStyle w:val="Prrafodelista"/>
              <w:numPr>
                <w:ilvl w:val="0"/>
                <w:numId w:val="44"/>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cincuenta (150)</w:t>
            </w:r>
            <w:r w:rsidRPr="004369C6">
              <w:rPr>
                <w:rFonts w:ascii="Calibri" w:hAnsi="Calibri" w:cs="Calibri"/>
                <w:bCs/>
                <w:sz w:val="22"/>
                <w:szCs w:val="22"/>
                <w:lang w:val="es-BO"/>
              </w:rPr>
              <w:t xml:space="preserve"> días calendario computables a partir de la fecha de Presentación de Propuestas, por un monto equivalente de al menos Uno (1) % del valor total la propuesta económica.</w:t>
            </w:r>
          </w:p>
          <w:p w:rsidR="007D125B" w:rsidRDefault="007D125B" w:rsidP="006B7F36">
            <w:pPr>
              <w:tabs>
                <w:tab w:val="left" w:pos="1965"/>
              </w:tabs>
              <w:ind w:left="171" w:hanging="171"/>
              <w:jc w:val="both"/>
              <w:rPr>
                <w:rFonts w:ascii="Calibri" w:hAnsi="Calibri" w:cs="Calibri"/>
                <w:bCs/>
                <w:sz w:val="22"/>
                <w:szCs w:val="22"/>
                <w:lang w:val="es-BO"/>
              </w:rPr>
            </w:pPr>
          </w:p>
          <w:p w:rsidR="007D125B" w:rsidRPr="004369C6" w:rsidRDefault="007D125B" w:rsidP="00D636D7">
            <w:pPr>
              <w:pStyle w:val="Prrafodelista"/>
              <w:numPr>
                <w:ilvl w:val="0"/>
                <w:numId w:val="44"/>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Pr>
                <w:rFonts w:ascii="Calibri" w:hAnsi="Calibri" w:cs="Calibri"/>
                <w:bCs/>
                <w:sz w:val="22"/>
                <w:szCs w:val="22"/>
                <w:lang w:val="es-BO"/>
              </w:rPr>
              <w:t xml:space="preserve"> ciento cincuenta (150)</w:t>
            </w:r>
            <w:r w:rsidRPr="004369C6">
              <w:rPr>
                <w:rFonts w:ascii="Calibri" w:hAnsi="Calibri" w:cs="Calibri"/>
                <w:bCs/>
                <w:sz w:val="22"/>
                <w:szCs w:val="22"/>
                <w:lang w:val="es-BO"/>
              </w:rPr>
              <w:t xml:space="preserve"> días calendario computables a partir de la fecha de Presentación de Propuestas, por un monto equivalente de al menos Uno (1) % del valor total de la propuesta económica.</w:t>
            </w:r>
          </w:p>
          <w:p w:rsidR="007D125B" w:rsidRDefault="007D125B" w:rsidP="006B7F36">
            <w:pPr>
              <w:tabs>
                <w:tab w:val="left" w:pos="1965"/>
              </w:tabs>
              <w:jc w:val="both"/>
              <w:rPr>
                <w:rFonts w:ascii="Calibri" w:hAnsi="Calibri" w:cs="Calibri"/>
                <w:b/>
                <w:bCs/>
                <w:sz w:val="22"/>
                <w:szCs w:val="22"/>
                <w:u w:val="single"/>
                <w:lang w:val="es-BO"/>
              </w:rPr>
            </w:pPr>
          </w:p>
          <w:p w:rsidR="007D125B" w:rsidRPr="005B78C0" w:rsidRDefault="007D125B" w:rsidP="006B7F36">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r w:rsidRPr="005B78C0">
              <w:rPr>
                <w:rFonts w:ascii="Calibri" w:hAnsi="Calibri" w:cs="Calibri"/>
                <w:b/>
                <w:bCs/>
                <w:sz w:val="22"/>
                <w:szCs w:val="22"/>
                <w:lang w:val="es-BO"/>
              </w:rPr>
              <w:t xml:space="preserve">. </w:t>
            </w:r>
          </w:p>
          <w:p w:rsidR="007D125B" w:rsidRDefault="007D125B" w:rsidP="006B7F36">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w:t>
            </w:r>
            <w:r>
              <w:rPr>
                <w:rFonts w:ascii="Calibri" w:hAnsi="Calibri" w:cs="Calibri"/>
                <w:bCs/>
                <w:sz w:val="22"/>
                <w:szCs w:val="22"/>
                <w:lang w:val="es-BO"/>
              </w:rPr>
              <w:t>adjudicada, ésta podrá optar por uno de los siguientes instrumentos financieros:</w:t>
            </w:r>
          </w:p>
          <w:p w:rsidR="007D125B" w:rsidRPr="005B78C0" w:rsidRDefault="007D125B" w:rsidP="006B7F36">
            <w:pPr>
              <w:tabs>
                <w:tab w:val="left" w:pos="1965"/>
              </w:tabs>
              <w:jc w:val="both"/>
              <w:rPr>
                <w:rFonts w:ascii="Calibri" w:hAnsi="Calibri" w:cs="Calibri"/>
                <w:bCs/>
                <w:sz w:val="22"/>
                <w:szCs w:val="22"/>
                <w:lang w:val="es-BO"/>
              </w:rPr>
            </w:pPr>
          </w:p>
          <w:p w:rsidR="007D125B" w:rsidRDefault="007D125B" w:rsidP="00D636D7">
            <w:pPr>
              <w:numPr>
                <w:ilvl w:val="0"/>
                <w:numId w:val="43"/>
              </w:numPr>
              <w:ind w:left="171" w:hanging="171"/>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7D125B" w:rsidRDefault="007D125B" w:rsidP="006B7F36">
            <w:pPr>
              <w:ind w:left="171" w:hanging="171"/>
              <w:jc w:val="both"/>
              <w:rPr>
                <w:rFonts w:ascii="Calibri" w:hAnsi="Calibri" w:cs="Calibri"/>
                <w:bCs/>
                <w:sz w:val="22"/>
                <w:szCs w:val="22"/>
                <w:lang w:val="es-BO"/>
              </w:rPr>
            </w:pPr>
          </w:p>
          <w:p w:rsidR="007D125B" w:rsidRDefault="007D125B" w:rsidP="00D636D7">
            <w:pPr>
              <w:numPr>
                <w:ilvl w:val="0"/>
                <w:numId w:val="43"/>
              </w:numPr>
              <w:ind w:left="171" w:hanging="171"/>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w:t>
            </w:r>
            <w:r w:rsidRPr="005B78C0">
              <w:rPr>
                <w:rFonts w:ascii="Calibri" w:hAnsi="Calibri" w:cs="Calibri"/>
                <w:bCs/>
                <w:sz w:val="22"/>
                <w:szCs w:val="22"/>
                <w:lang w:val="es-BO"/>
              </w:rPr>
              <w:t>Bancaria</w:t>
            </w:r>
            <w:r>
              <w:rPr>
                <w:rFonts w:ascii="Calibri" w:hAnsi="Calibri" w:cs="Calibri"/>
                <w:bCs/>
                <w:sz w:val="22"/>
                <w:szCs w:val="22"/>
                <w:lang w:val="es-BO"/>
              </w:rPr>
              <w:t>)</w:t>
            </w:r>
            <w:r w:rsidRPr="005B78C0">
              <w:rPr>
                <w:rFonts w:ascii="Calibri" w:hAnsi="Calibri" w:cs="Calibri"/>
                <w:bCs/>
                <w:sz w:val="22"/>
                <w:szCs w:val="22"/>
                <w:lang w:val="es-BO"/>
              </w:rPr>
              <w:t xml:space="preserve"> del Estado Plurinacional de Bolivia</w:t>
            </w:r>
            <w:r>
              <w:rPr>
                <w:rFonts w:ascii="Calibri" w:hAnsi="Calibri" w:cs="Calibri"/>
                <w:bCs/>
                <w:sz w:val="22"/>
                <w:szCs w:val="22"/>
                <w:lang w:val="es-BO"/>
              </w:rPr>
              <w:t xml:space="preserve"> con estructura de alcance a nivel nacional, registrada, </w:t>
            </w:r>
            <w:r w:rsidRPr="005B78C0">
              <w:rPr>
                <w:rFonts w:ascii="Calibri" w:hAnsi="Calibri" w:cs="Calibri"/>
                <w:bCs/>
                <w:sz w:val="22"/>
                <w:szCs w:val="22"/>
                <w:lang w:val="es-BO"/>
              </w:rPr>
              <w:t xml:space="preserve">autorizada y bajo el control de la Autoridad de Supervisión del Sistema Financiero-ASFI, a la orden/a favor de Yacimientos </w:t>
            </w:r>
            <w:r w:rsidRPr="005B78C0">
              <w:rPr>
                <w:rFonts w:ascii="Calibri" w:hAnsi="Calibri" w:cs="Calibri"/>
                <w:bCs/>
                <w:sz w:val="22"/>
                <w:szCs w:val="22"/>
                <w:lang w:val="es-BO"/>
              </w:rPr>
              <w:lastRenderedPageBreak/>
              <w:t>Petrolíferos Fiscales Bolivianos</w:t>
            </w:r>
            <w:r>
              <w:rPr>
                <w:rFonts w:ascii="Calibri" w:hAnsi="Calibri" w:cs="Calibri"/>
                <w:bCs/>
                <w:sz w:val="22"/>
                <w:szCs w:val="22"/>
                <w:lang w:val="es-BO"/>
              </w:rPr>
              <w:t>/YPFB</w:t>
            </w:r>
            <w:r w:rsidRPr="005B78C0">
              <w:rPr>
                <w:rFonts w:ascii="Calibri" w:hAnsi="Calibri" w:cs="Calibri"/>
                <w:bCs/>
                <w:sz w:val="22"/>
                <w:szCs w:val="22"/>
                <w:lang w:val="es-BO"/>
              </w:rPr>
              <w:t>, con características expresas de renovable, irrevocable y de ejecución a primer requerimiento con vigencia de sesenta (60) días calendario adicionales a la vigencia del contrato, por un importe equivalente al 7% del valor total del contrato.</w:t>
            </w:r>
          </w:p>
          <w:p w:rsidR="007D125B" w:rsidRDefault="007D125B" w:rsidP="006B7F36">
            <w:pPr>
              <w:pStyle w:val="Prrafodelista"/>
              <w:ind w:left="171" w:hanging="171"/>
              <w:rPr>
                <w:rFonts w:ascii="Calibri" w:hAnsi="Calibri" w:cs="Calibri"/>
                <w:b/>
                <w:sz w:val="22"/>
                <w:szCs w:val="22"/>
                <w:lang w:val="es-BO"/>
              </w:rPr>
            </w:pPr>
          </w:p>
          <w:p w:rsidR="007D125B" w:rsidRPr="00174481" w:rsidRDefault="007D125B" w:rsidP="00D636D7">
            <w:pPr>
              <w:numPr>
                <w:ilvl w:val="0"/>
                <w:numId w:val="43"/>
              </w:numPr>
              <w:ind w:left="171" w:hanging="171"/>
              <w:jc w:val="both"/>
              <w:rPr>
                <w:rFonts w:ascii="Calibri" w:hAnsi="Calibri" w:cs="Calibri"/>
                <w:b/>
                <w:sz w:val="22"/>
                <w:szCs w:val="22"/>
                <w:lang w:val="es-BO"/>
              </w:rPr>
            </w:pPr>
            <w:r w:rsidRPr="008004EB">
              <w:rPr>
                <w:rFonts w:ascii="Calibri" w:hAnsi="Calibri" w:cs="Calibri"/>
                <w:b/>
                <w:sz w:val="22"/>
                <w:szCs w:val="22"/>
                <w:lang w:val="es-BO"/>
              </w:rPr>
              <w:t>Póliza de caución a Primer requerimiento para Entidades Públicas</w:t>
            </w:r>
            <w:r w:rsidRPr="008004EB">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sz w:val="22"/>
                <w:szCs w:val="22"/>
                <w:lang w:val="es-BO"/>
              </w:rPr>
              <w:t>/YPFB</w:t>
            </w:r>
            <w:r w:rsidRPr="008004EB">
              <w:rPr>
                <w:rFonts w:ascii="Calibri" w:hAnsi="Calibri" w:cs="Calibri"/>
                <w:sz w:val="22"/>
                <w:szCs w:val="22"/>
                <w:lang w:val="es-BO"/>
              </w:rPr>
              <w:t>, con las características expresas de renovable, irrevocable y de ejecución a primer requerim</w:t>
            </w:r>
            <w:r>
              <w:rPr>
                <w:rFonts w:ascii="Calibri" w:hAnsi="Calibri" w:cs="Calibri"/>
                <w:sz w:val="22"/>
                <w:szCs w:val="22"/>
                <w:lang w:val="es-BO"/>
              </w:rPr>
              <w:t>iento con vigencia de 60</w:t>
            </w:r>
            <w:r w:rsidRPr="008004EB">
              <w:rPr>
                <w:rFonts w:ascii="Calibri" w:hAnsi="Calibri" w:cs="Calibri"/>
                <w:sz w:val="22"/>
                <w:szCs w:val="22"/>
                <w:lang w:val="es-BO"/>
              </w:rPr>
              <w:t xml:space="preserve"> días calendario adicionales a la vigencia del contrato, por un </w:t>
            </w:r>
            <w:r>
              <w:rPr>
                <w:rFonts w:ascii="Calibri" w:hAnsi="Calibri" w:cs="Calibri"/>
                <w:sz w:val="22"/>
                <w:szCs w:val="22"/>
                <w:lang w:val="es-BO"/>
              </w:rPr>
              <w:t>monto</w:t>
            </w:r>
            <w:r w:rsidRPr="008004EB">
              <w:rPr>
                <w:rFonts w:ascii="Calibri" w:hAnsi="Calibri" w:cs="Calibri"/>
                <w:sz w:val="22"/>
                <w:szCs w:val="22"/>
                <w:lang w:val="es-BO"/>
              </w:rPr>
              <w:t xml:space="preserve"> equivalente al 7% del valor total del contrato.</w:t>
            </w:r>
          </w:p>
        </w:tc>
      </w:tr>
    </w:tbl>
    <w:p w:rsidR="007D125B" w:rsidRPr="003102D7" w:rsidRDefault="007D125B" w:rsidP="007D125B">
      <w:pPr>
        <w:rPr>
          <w:rFonts w:ascii="Calibri" w:hAnsi="Calibri" w:cs="Calibri"/>
          <w:b/>
          <w:bCs/>
          <w:color w:val="000000"/>
          <w:sz w:val="22"/>
          <w:szCs w:val="22"/>
          <w:lang w:val="es-BO"/>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Default="007D125B" w:rsidP="007D125B">
      <w:pPr>
        <w:rPr>
          <w:rFonts w:ascii="Calibri" w:hAnsi="Calibri" w:cs="Calibri"/>
          <w:b/>
          <w:bCs/>
          <w:color w:val="000000"/>
          <w:sz w:val="22"/>
          <w:szCs w:val="22"/>
        </w:rPr>
      </w:pPr>
    </w:p>
    <w:p w:rsidR="007D125B" w:rsidRPr="009843B1" w:rsidRDefault="007D125B" w:rsidP="007D125B">
      <w:pPr>
        <w:jc w:val="center"/>
        <w:rPr>
          <w:rFonts w:asciiTheme="minorHAnsi" w:hAnsiTheme="minorHAnsi" w:cs="Arial"/>
          <w:b/>
          <w:bCs/>
          <w:sz w:val="22"/>
          <w:szCs w:val="22"/>
        </w:rPr>
      </w:pPr>
      <w:r w:rsidRPr="009843B1">
        <w:rPr>
          <w:rFonts w:asciiTheme="minorHAnsi" w:hAnsiTheme="minorHAnsi" w:cs="Arial"/>
          <w:b/>
          <w:bCs/>
          <w:sz w:val="22"/>
          <w:szCs w:val="22"/>
        </w:rPr>
        <w:lastRenderedPageBreak/>
        <w:t>INSTRUCCIONES PARA LA EMISION DE INSTRUMENTOS FINANCIEROS -V.3</w:t>
      </w:r>
    </w:p>
    <w:p w:rsidR="007D125B" w:rsidRPr="009843B1" w:rsidRDefault="007D125B" w:rsidP="007D125B">
      <w:pPr>
        <w:spacing w:before="120" w:after="120"/>
        <w:jc w:val="both"/>
        <w:rPr>
          <w:rFonts w:asciiTheme="minorHAnsi" w:hAnsiTheme="minorHAnsi" w:cs="Arial"/>
          <w:sz w:val="22"/>
          <w:szCs w:val="22"/>
        </w:rPr>
      </w:pPr>
      <w:r w:rsidRPr="009843B1">
        <w:rPr>
          <w:rFonts w:asciiTheme="minorHAnsi" w:hAnsiTheme="minorHAns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9843B1">
        <w:rPr>
          <w:rFonts w:asciiTheme="minorHAnsi" w:hAnsiTheme="minorHAnsi" w:cs="Arial"/>
          <w:sz w:val="22"/>
          <w:szCs w:val="22"/>
          <w:u w:val="single"/>
        </w:rPr>
        <w:t>cumpliendo obligatoriamente</w:t>
      </w:r>
      <w:r w:rsidRPr="009843B1">
        <w:rPr>
          <w:rFonts w:asciiTheme="minorHAnsi" w:hAnsiTheme="minorHAnsi" w:cs="Arial"/>
          <w:sz w:val="22"/>
          <w:szCs w:val="22"/>
        </w:rPr>
        <w:t xml:space="preserve"> con las siguientes condiciones:</w:t>
      </w:r>
    </w:p>
    <w:tbl>
      <w:tblPr>
        <w:tblW w:w="9618" w:type="dxa"/>
        <w:jc w:val="center"/>
        <w:tblCellMar>
          <w:left w:w="0" w:type="dxa"/>
          <w:right w:w="0" w:type="dxa"/>
        </w:tblCellMar>
        <w:tblLook w:val="04A0" w:firstRow="1" w:lastRow="0" w:firstColumn="1" w:lastColumn="0" w:noHBand="0" w:noVBand="1"/>
      </w:tblPr>
      <w:tblGrid>
        <w:gridCol w:w="2558"/>
        <w:gridCol w:w="7060"/>
      </w:tblGrid>
      <w:tr w:rsidR="007D125B" w:rsidRPr="009843B1" w:rsidTr="006B7F36">
        <w:trPr>
          <w:trHeight w:val="257"/>
          <w:jc w:val="center"/>
        </w:trPr>
        <w:tc>
          <w:tcPr>
            <w:tcW w:w="255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D125B" w:rsidRPr="009843B1" w:rsidRDefault="007D125B" w:rsidP="006B7F36">
            <w:pPr>
              <w:pStyle w:val="Prrafodelista"/>
              <w:ind w:left="0"/>
              <w:jc w:val="center"/>
              <w:rPr>
                <w:rFonts w:asciiTheme="minorHAnsi" w:hAnsiTheme="minorHAnsi"/>
                <w:b/>
                <w:bCs/>
                <w:sz w:val="18"/>
                <w:szCs w:val="18"/>
              </w:rPr>
            </w:pPr>
            <w:r w:rsidRPr="009843B1">
              <w:rPr>
                <w:rFonts w:asciiTheme="minorHAnsi" w:hAnsiTheme="minorHAnsi"/>
                <w:b/>
                <w:bCs/>
                <w:sz w:val="18"/>
                <w:szCs w:val="18"/>
              </w:rPr>
              <w:t>VARIABLE</w:t>
            </w:r>
          </w:p>
        </w:tc>
        <w:tc>
          <w:tcPr>
            <w:tcW w:w="706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D125B" w:rsidRPr="009843B1" w:rsidRDefault="007D125B" w:rsidP="006B7F36">
            <w:pPr>
              <w:pStyle w:val="Prrafodelista"/>
              <w:ind w:left="0"/>
              <w:jc w:val="center"/>
              <w:rPr>
                <w:rFonts w:asciiTheme="minorHAnsi" w:hAnsiTheme="minorHAnsi"/>
                <w:b/>
                <w:bCs/>
                <w:sz w:val="18"/>
                <w:szCs w:val="18"/>
              </w:rPr>
            </w:pPr>
            <w:r w:rsidRPr="009843B1">
              <w:rPr>
                <w:rFonts w:asciiTheme="minorHAnsi" w:hAnsiTheme="minorHAnsi"/>
                <w:b/>
                <w:bCs/>
                <w:sz w:val="18"/>
                <w:szCs w:val="18"/>
              </w:rPr>
              <w:t>INSTRUCCIÓN</w:t>
            </w:r>
          </w:p>
        </w:tc>
      </w:tr>
      <w:tr w:rsidR="007D125B" w:rsidRPr="009843B1" w:rsidTr="006B7F36">
        <w:trPr>
          <w:trHeight w:val="805"/>
          <w:jc w:val="center"/>
        </w:trPr>
        <w:tc>
          <w:tcPr>
            <w:tcW w:w="25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125B" w:rsidRPr="009843B1" w:rsidRDefault="007D125B" w:rsidP="006B7F36">
            <w:pPr>
              <w:rPr>
                <w:rFonts w:asciiTheme="minorHAnsi" w:hAnsiTheme="minorHAnsi"/>
                <w:b/>
                <w:bCs/>
                <w:sz w:val="18"/>
                <w:szCs w:val="18"/>
              </w:rPr>
            </w:pPr>
            <w:r w:rsidRPr="009843B1">
              <w:rPr>
                <w:rFonts w:asciiTheme="minorHAnsi" w:hAnsiTheme="minorHAnsi"/>
                <w:b/>
                <w:bCs/>
                <w:sz w:val="18"/>
                <w:szCs w:val="18"/>
              </w:rPr>
              <w:t>INSTRUMENTO DE GARANTIA</w:t>
            </w:r>
          </w:p>
        </w:tc>
        <w:tc>
          <w:tcPr>
            <w:tcW w:w="7060" w:type="dxa"/>
            <w:tcBorders>
              <w:top w:val="nil"/>
              <w:left w:val="nil"/>
              <w:bottom w:val="single" w:sz="8" w:space="0" w:color="auto"/>
              <w:right w:val="single" w:sz="8" w:space="0" w:color="auto"/>
            </w:tcBorders>
            <w:tcMar>
              <w:top w:w="0" w:type="dxa"/>
              <w:left w:w="108" w:type="dxa"/>
              <w:bottom w:w="0" w:type="dxa"/>
              <w:right w:w="108" w:type="dxa"/>
            </w:tcMar>
            <w:hideMark/>
          </w:tcPr>
          <w:p w:rsidR="007D125B" w:rsidRPr="009843B1" w:rsidRDefault="007D125B" w:rsidP="006B7F36">
            <w:pPr>
              <w:spacing w:before="60" w:after="60"/>
              <w:jc w:val="both"/>
              <w:rPr>
                <w:rFonts w:asciiTheme="minorHAnsi" w:hAnsiTheme="minorHAnsi" w:cs="Arial"/>
                <w:sz w:val="18"/>
                <w:szCs w:val="18"/>
              </w:rPr>
            </w:pPr>
            <w:r w:rsidRPr="009843B1">
              <w:rPr>
                <w:rFonts w:asciiTheme="minorHAnsi" w:hAnsiTheme="minorHAnsi" w:cs="Arial"/>
                <w:sz w:val="18"/>
                <w:szCs w:val="18"/>
              </w:rPr>
              <w:t xml:space="preserve">Se aceptará </w:t>
            </w:r>
            <w:r w:rsidRPr="009843B1">
              <w:rPr>
                <w:rFonts w:asciiTheme="minorHAnsi" w:hAnsiTheme="minorHAnsi" w:cs="Arial"/>
                <w:b/>
                <w:sz w:val="18"/>
                <w:szCs w:val="18"/>
                <w:u w:val="single"/>
              </w:rPr>
              <w:t>únicamente</w:t>
            </w:r>
            <w:r w:rsidRPr="009843B1">
              <w:rPr>
                <w:rFonts w:asciiTheme="minorHAnsi" w:hAnsiTheme="minorHAnsi" w:cs="Arial"/>
                <w:sz w:val="18"/>
                <w:szCs w:val="18"/>
              </w:rPr>
              <w:t xml:space="preserve"> los instrumentos detallados en el anexo o acápite de Garantías Financieras.</w:t>
            </w:r>
          </w:p>
          <w:p w:rsidR="007D125B" w:rsidRPr="009843B1" w:rsidRDefault="007D125B" w:rsidP="006B7F36">
            <w:pPr>
              <w:spacing w:before="60" w:after="60"/>
              <w:jc w:val="both"/>
              <w:rPr>
                <w:rStyle w:val="nfasis"/>
                <w:rFonts w:asciiTheme="minorHAnsi" w:hAnsiTheme="minorHAnsi"/>
                <w:sz w:val="18"/>
                <w:szCs w:val="18"/>
              </w:rPr>
            </w:pPr>
            <w:r w:rsidRPr="009843B1">
              <w:rPr>
                <w:rFonts w:asciiTheme="minorHAnsi" w:hAnsiTheme="minorHAnsi" w:cs="Arial"/>
                <w:sz w:val="18"/>
                <w:szCs w:val="18"/>
              </w:rPr>
              <w:t xml:space="preserve">En caso de </w:t>
            </w:r>
            <w:r w:rsidRPr="009843B1">
              <w:rPr>
                <w:rFonts w:asciiTheme="minorHAnsi" w:hAnsiTheme="minorHAnsi" w:cs="Arial"/>
                <w:i/>
                <w:sz w:val="18"/>
                <w:szCs w:val="18"/>
              </w:rPr>
              <w:t>Póliza de caución a Primer requerimiento para Entidades Públicas</w:t>
            </w:r>
            <w:r w:rsidRPr="009843B1">
              <w:rPr>
                <w:rFonts w:asciiTheme="minorHAnsi" w:hAnsiTheme="minorHAnsi" w:cs="Arial"/>
                <w:sz w:val="18"/>
                <w:szCs w:val="18"/>
              </w:rPr>
              <w:t>, se deberá remitir todos los anexos vinculados.</w:t>
            </w:r>
          </w:p>
        </w:tc>
      </w:tr>
      <w:tr w:rsidR="007D125B" w:rsidRPr="009843B1" w:rsidTr="006B7F36">
        <w:trPr>
          <w:trHeight w:val="1618"/>
          <w:jc w:val="center"/>
        </w:trPr>
        <w:tc>
          <w:tcPr>
            <w:tcW w:w="25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125B" w:rsidRPr="009843B1" w:rsidRDefault="007D125B" w:rsidP="006B7F36">
            <w:pPr>
              <w:pStyle w:val="Prrafodelista"/>
              <w:ind w:left="0"/>
              <w:rPr>
                <w:rFonts w:asciiTheme="minorHAnsi" w:hAnsiTheme="minorHAnsi"/>
                <w:b/>
                <w:bCs/>
                <w:sz w:val="18"/>
                <w:szCs w:val="18"/>
              </w:rPr>
            </w:pPr>
            <w:r w:rsidRPr="009843B1">
              <w:rPr>
                <w:rFonts w:asciiTheme="minorHAnsi" w:hAnsiTheme="minorHAnsi"/>
                <w:b/>
                <w:bCs/>
                <w:sz w:val="18"/>
                <w:szCs w:val="18"/>
              </w:rPr>
              <w:t>OBJETO DE LA GARANTÍA</w:t>
            </w:r>
          </w:p>
          <w:p w:rsidR="007D125B" w:rsidRPr="009843B1" w:rsidRDefault="007D125B" w:rsidP="006B7F36">
            <w:pPr>
              <w:pStyle w:val="Prrafodelista"/>
              <w:ind w:left="0"/>
              <w:rPr>
                <w:rFonts w:asciiTheme="minorHAnsi" w:hAnsiTheme="minorHAnsi"/>
                <w:i/>
                <w:sz w:val="18"/>
                <w:szCs w:val="18"/>
              </w:rPr>
            </w:pPr>
            <w:r w:rsidRPr="009843B1">
              <w:rPr>
                <w:rFonts w:asciiTheme="minorHAnsi" w:hAnsiTheme="minorHAnsi"/>
                <w:b/>
                <w:bCs/>
                <w:sz w:val="18"/>
                <w:szCs w:val="18"/>
              </w:rPr>
              <w:t xml:space="preserve"> (“Para Garantizar:”)</w:t>
            </w:r>
          </w:p>
        </w:tc>
        <w:tc>
          <w:tcPr>
            <w:tcW w:w="7060" w:type="dxa"/>
            <w:tcBorders>
              <w:top w:val="nil"/>
              <w:left w:val="nil"/>
              <w:bottom w:val="single" w:sz="8" w:space="0" w:color="auto"/>
              <w:right w:val="single" w:sz="8" w:space="0" w:color="auto"/>
            </w:tcBorders>
            <w:tcMar>
              <w:top w:w="0" w:type="dxa"/>
              <w:left w:w="108" w:type="dxa"/>
              <w:bottom w:w="0" w:type="dxa"/>
              <w:right w:w="108" w:type="dxa"/>
            </w:tcMar>
            <w:hideMark/>
          </w:tcPr>
          <w:p w:rsidR="007D125B" w:rsidRPr="009843B1" w:rsidRDefault="007D125B" w:rsidP="006B7F36">
            <w:pPr>
              <w:spacing w:before="60" w:after="60"/>
              <w:jc w:val="both"/>
              <w:rPr>
                <w:rFonts w:asciiTheme="minorHAnsi" w:hAnsiTheme="minorHAnsi" w:cs="Arial"/>
                <w:sz w:val="18"/>
                <w:szCs w:val="18"/>
              </w:rPr>
            </w:pPr>
            <w:r w:rsidRPr="009843B1">
              <w:rPr>
                <w:rFonts w:asciiTheme="minorHAnsi" w:hAnsiTheme="minorHAnsi" w:cs="Arial"/>
                <w:sz w:val="18"/>
                <w:szCs w:val="18"/>
              </w:rPr>
              <w:t xml:space="preserve">Debe consignar correctamente y de manera explícita, </w:t>
            </w:r>
            <w:r w:rsidRPr="009843B1">
              <w:rPr>
                <w:rFonts w:asciiTheme="minorHAnsi" w:hAnsiTheme="minorHAnsi" w:cs="Arial"/>
                <w:b/>
                <w:sz w:val="18"/>
                <w:szCs w:val="18"/>
                <w:u w:val="single"/>
              </w:rPr>
              <w:t>textual</w:t>
            </w:r>
            <w:r w:rsidRPr="009843B1">
              <w:rPr>
                <w:rFonts w:asciiTheme="minorHAnsi" w:hAnsiTheme="minorHAnsi" w:cs="Arial"/>
                <w:sz w:val="18"/>
                <w:szCs w:val="18"/>
              </w:rPr>
              <w:t xml:space="preserve"> y </w:t>
            </w:r>
            <w:r w:rsidRPr="009843B1">
              <w:rPr>
                <w:rFonts w:asciiTheme="minorHAnsi" w:hAnsiTheme="minorHAnsi" w:cs="Arial"/>
                <w:b/>
                <w:sz w:val="18"/>
                <w:szCs w:val="18"/>
                <w:u w:val="single"/>
              </w:rPr>
              <w:t>completa</w:t>
            </w:r>
            <w:r w:rsidRPr="009843B1">
              <w:rPr>
                <w:rFonts w:asciiTheme="minorHAnsi" w:hAnsiTheme="minorHAnsi" w:cs="Arial"/>
                <w:sz w:val="18"/>
                <w:szCs w:val="18"/>
              </w:rPr>
              <w:t xml:space="preserve">: </w:t>
            </w:r>
          </w:p>
          <w:p w:rsidR="007D125B" w:rsidRPr="009843B1" w:rsidRDefault="007D125B" w:rsidP="00D636D7">
            <w:pPr>
              <w:numPr>
                <w:ilvl w:val="0"/>
                <w:numId w:val="53"/>
              </w:numPr>
              <w:spacing w:before="60" w:after="60"/>
              <w:jc w:val="both"/>
              <w:rPr>
                <w:rFonts w:asciiTheme="minorHAnsi" w:hAnsiTheme="minorHAnsi" w:cs="Arial"/>
                <w:sz w:val="18"/>
                <w:szCs w:val="18"/>
              </w:rPr>
            </w:pPr>
            <w:r w:rsidRPr="009843B1">
              <w:rPr>
                <w:rFonts w:asciiTheme="minorHAnsi" w:hAnsiTheme="minorHAnsi" w:cs="Arial"/>
                <w:b/>
                <w:sz w:val="18"/>
                <w:szCs w:val="18"/>
              </w:rPr>
              <w:t>Objeto a garantizar (“Garantía según el objeto”)</w:t>
            </w:r>
            <w:r w:rsidRPr="009843B1">
              <w:rPr>
                <w:rStyle w:val="Refdenotaalpie"/>
                <w:rFonts w:asciiTheme="minorHAnsi" w:hAnsiTheme="minorHAnsi" w:cs="Arial"/>
                <w:b/>
                <w:sz w:val="18"/>
                <w:szCs w:val="18"/>
              </w:rPr>
              <w:footnoteReference w:id="1"/>
            </w:r>
            <w:r w:rsidRPr="009843B1">
              <w:rPr>
                <w:rFonts w:asciiTheme="minorHAnsi" w:hAnsiTheme="minorHAnsi" w:cs="Arial"/>
                <w:sz w:val="18"/>
                <w:szCs w:val="18"/>
              </w:rPr>
              <w:t xml:space="preserve"> conforme lo requerido en el anexo o acápite de Garantías Financieras. </w:t>
            </w:r>
          </w:p>
          <w:p w:rsidR="007D125B" w:rsidRPr="009843B1" w:rsidRDefault="007D125B" w:rsidP="00D636D7">
            <w:pPr>
              <w:numPr>
                <w:ilvl w:val="0"/>
                <w:numId w:val="53"/>
              </w:numPr>
              <w:spacing w:before="60" w:after="60"/>
              <w:jc w:val="both"/>
              <w:rPr>
                <w:rFonts w:asciiTheme="minorHAnsi" w:hAnsiTheme="minorHAnsi" w:cs="Arial"/>
                <w:b/>
                <w:sz w:val="18"/>
                <w:szCs w:val="18"/>
              </w:rPr>
            </w:pPr>
            <w:r w:rsidRPr="009843B1">
              <w:rPr>
                <w:rFonts w:asciiTheme="minorHAnsi" w:hAnsiTheme="minorHAnsi" w:cs="Arial"/>
                <w:b/>
                <w:sz w:val="18"/>
                <w:szCs w:val="18"/>
              </w:rPr>
              <w:t xml:space="preserve">Nombre (Objeto de la Contratación) y/o código </w:t>
            </w:r>
            <w:r w:rsidRPr="009843B1">
              <w:rPr>
                <w:rFonts w:asciiTheme="minorHAnsi" w:hAnsiTheme="minorHAnsi" w:cs="Arial"/>
                <w:sz w:val="18"/>
                <w:szCs w:val="18"/>
              </w:rPr>
              <w:t>del proceso de contratación, conforme al registrado en la página web</w:t>
            </w:r>
            <w:r w:rsidRPr="009843B1">
              <w:rPr>
                <w:rFonts w:asciiTheme="minorHAnsi" w:hAnsiTheme="minorHAnsi" w:cs="Arial"/>
                <w:b/>
                <w:sz w:val="18"/>
                <w:szCs w:val="18"/>
              </w:rPr>
              <w:t>:</w:t>
            </w:r>
          </w:p>
          <w:p w:rsidR="007D125B" w:rsidRPr="009843B1" w:rsidRDefault="007D125B" w:rsidP="006B7F36">
            <w:pPr>
              <w:spacing w:before="60" w:after="60"/>
              <w:ind w:left="360"/>
              <w:jc w:val="both"/>
              <w:rPr>
                <w:rFonts w:asciiTheme="minorHAnsi" w:hAnsiTheme="minorHAnsi" w:cs="Arial"/>
                <w:b/>
                <w:i/>
                <w:sz w:val="18"/>
                <w:szCs w:val="18"/>
              </w:rPr>
            </w:pPr>
            <w:r w:rsidRPr="009843B1">
              <w:rPr>
                <w:rFonts w:asciiTheme="minorHAnsi" w:hAnsiTheme="minorHAnsi" w:cs="Arial"/>
                <w:b/>
                <w:i/>
                <w:sz w:val="18"/>
                <w:szCs w:val="18"/>
              </w:rPr>
              <w:t>http://contrataciones.ypfb.gob.bo/contrataciones/publicacion</w:t>
            </w:r>
          </w:p>
        </w:tc>
      </w:tr>
      <w:tr w:rsidR="007D125B" w:rsidRPr="009843B1" w:rsidTr="006B7F36">
        <w:trPr>
          <w:trHeight w:val="1752"/>
          <w:jc w:val="center"/>
        </w:trPr>
        <w:tc>
          <w:tcPr>
            <w:tcW w:w="25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125B" w:rsidRPr="009843B1" w:rsidRDefault="007D125B" w:rsidP="006B7F36">
            <w:pPr>
              <w:pStyle w:val="Prrafodelista"/>
              <w:ind w:left="0"/>
              <w:rPr>
                <w:rFonts w:asciiTheme="minorHAnsi" w:hAnsiTheme="minorHAnsi"/>
                <w:b/>
                <w:bCs/>
                <w:sz w:val="18"/>
                <w:szCs w:val="18"/>
              </w:rPr>
            </w:pPr>
            <w:r w:rsidRPr="009843B1">
              <w:rPr>
                <w:rFonts w:asciiTheme="minorHAnsi" w:hAnsiTheme="minorHAnsi"/>
                <w:b/>
                <w:bCs/>
                <w:sz w:val="18"/>
                <w:szCs w:val="18"/>
              </w:rPr>
              <w:t xml:space="preserve">NOMBRE, RAZÓN SOCIAL O DENOMINACIÓN DEL ORDENANTE </w:t>
            </w:r>
          </w:p>
        </w:tc>
        <w:tc>
          <w:tcPr>
            <w:tcW w:w="7060" w:type="dxa"/>
            <w:tcBorders>
              <w:top w:val="nil"/>
              <w:left w:val="nil"/>
              <w:bottom w:val="single" w:sz="8" w:space="0" w:color="auto"/>
              <w:right w:val="single" w:sz="8" w:space="0" w:color="auto"/>
            </w:tcBorders>
            <w:tcMar>
              <w:top w:w="0" w:type="dxa"/>
              <w:left w:w="108" w:type="dxa"/>
              <w:bottom w:w="0" w:type="dxa"/>
              <w:right w:w="108" w:type="dxa"/>
            </w:tcMar>
            <w:hideMark/>
          </w:tcPr>
          <w:p w:rsidR="007D125B" w:rsidRPr="009843B1" w:rsidRDefault="007D125B" w:rsidP="006B7F36">
            <w:pPr>
              <w:spacing w:before="120" w:after="120"/>
              <w:jc w:val="both"/>
              <w:rPr>
                <w:rFonts w:asciiTheme="minorHAnsi" w:hAnsiTheme="minorHAnsi" w:cs="Arial"/>
                <w:sz w:val="18"/>
                <w:szCs w:val="18"/>
              </w:rPr>
            </w:pPr>
            <w:r w:rsidRPr="009843B1">
              <w:rPr>
                <w:rFonts w:asciiTheme="minorHAnsi" w:hAnsiTheme="minorHAnsi" w:cs="Arial"/>
                <w:sz w:val="18"/>
                <w:szCs w:val="18"/>
              </w:rPr>
              <w:t xml:space="preserve">Debe consignar el nombre y tipo societario </w:t>
            </w:r>
            <w:r w:rsidRPr="009843B1">
              <w:rPr>
                <w:rFonts w:asciiTheme="minorHAnsi" w:hAnsiTheme="minorHAnsi" w:cs="Arial"/>
                <w:sz w:val="18"/>
                <w:szCs w:val="18"/>
                <w:u w:val="single"/>
              </w:rPr>
              <w:t>conforme</w:t>
            </w:r>
            <w:r w:rsidRPr="009843B1">
              <w:rPr>
                <w:rFonts w:asciiTheme="minorHAnsi" w:hAnsiTheme="minorHAnsi" w:cs="Arial"/>
                <w:sz w:val="18"/>
                <w:szCs w:val="18"/>
              </w:rPr>
              <w:t xml:space="preserve"> se encuentre inscrito en el Registro (informático o documental) FUNDEMPRESA -o equivalente en el país de origen-. </w:t>
            </w:r>
          </w:p>
          <w:p w:rsidR="007D125B" w:rsidRPr="009843B1" w:rsidRDefault="007D125B" w:rsidP="006B7F36">
            <w:pPr>
              <w:spacing w:before="120" w:after="120"/>
              <w:jc w:val="both"/>
              <w:rPr>
                <w:rFonts w:asciiTheme="minorHAnsi" w:hAnsiTheme="minorHAnsi" w:cs="Arial"/>
                <w:sz w:val="18"/>
                <w:szCs w:val="18"/>
              </w:rPr>
            </w:pPr>
            <w:r w:rsidRPr="009843B1">
              <w:rPr>
                <w:rFonts w:asciiTheme="minorHAnsi" w:hAnsiTheme="minorHAnsi" w:cs="Arial"/>
                <w:sz w:val="18"/>
                <w:szCs w:val="18"/>
              </w:rPr>
              <w:t xml:space="preserve">Para </w:t>
            </w:r>
            <w:r w:rsidRPr="009843B1">
              <w:rPr>
                <w:rFonts w:asciiTheme="minorHAnsi" w:hAnsiTheme="minorHAnsi" w:cs="Arial"/>
                <w:sz w:val="18"/>
                <w:szCs w:val="18"/>
                <w:u w:val="single"/>
              </w:rPr>
              <w:t>Asociaciones Accidentales,</w:t>
            </w:r>
            <w:r w:rsidRPr="009843B1">
              <w:rPr>
                <w:rFonts w:asciiTheme="minorHAnsi" w:hAnsiTheme="minorHAnsi" w:cs="Arial"/>
                <w:sz w:val="18"/>
                <w:szCs w:val="18"/>
              </w:rPr>
              <w:t xml:space="preserve"> podrá figurar el nombre de la Asociación Accidental o de una de las empresas que conforman la misma, concordante con su respectivo Registro FUNDEMPRESA.</w:t>
            </w:r>
          </w:p>
          <w:p w:rsidR="007D125B" w:rsidRPr="009843B1" w:rsidRDefault="007D125B" w:rsidP="006B7F36">
            <w:pPr>
              <w:spacing w:before="120"/>
              <w:jc w:val="both"/>
              <w:rPr>
                <w:rFonts w:asciiTheme="minorHAnsi" w:hAnsiTheme="minorHAnsi" w:cs="Arial"/>
                <w:sz w:val="18"/>
                <w:szCs w:val="18"/>
              </w:rPr>
            </w:pPr>
            <w:r w:rsidRPr="009843B1">
              <w:rPr>
                <w:rFonts w:asciiTheme="minorHAnsi" w:hAnsiTheme="minorHAnsi" w:cs="Arial"/>
                <w:sz w:val="18"/>
                <w:szCs w:val="18"/>
              </w:rPr>
              <w:t xml:space="preserve">Para </w:t>
            </w:r>
            <w:r w:rsidRPr="009843B1">
              <w:rPr>
                <w:rFonts w:asciiTheme="minorHAnsi" w:hAnsiTheme="minorHAnsi" w:cs="Arial"/>
                <w:sz w:val="18"/>
                <w:szCs w:val="18"/>
                <w:u w:val="single"/>
              </w:rPr>
              <w:t>Empresas Unipersonales</w:t>
            </w:r>
            <w:r w:rsidRPr="009843B1">
              <w:rPr>
                <w:rFonts w:asciiTheme="minorHAnsi" w:hAnsiTheme="minorHAnsi" w:cs="Arial"/>
                <w:sz w:val="18"/>
                <w:szCs w:val="18"/>
              </w:rPr>
              <w:t>, alternativamente podrá figurar el nombre del Contribuyente (NIT).</w:t>
            </w:r>
          </w:p>
        </w:tc>
      </w:tr>
      <w:tr w:rsidR="007D125B" w:rsidRPr="009843B1" w:rsidTr="006B7F36">
        <w:trPr>
          <w:trHeight w:val="252"/>
          <w:jc w:val="center"/>
        </w:trPr>
        <w:tc>
          <w:tcPr>
            <w:tcW w:w="25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125B" w:rsidRPr="009843B1" w:rsidRDefault="007D125B" w:rsidP="006B7F36">
            <w:pPr>
              <w:pStyle w:val="Prrafodelista"/>
              <w:ind w:left="0"/>
              <w:rPr>
                <w:rFonts w:asciiTheme="minorHAnsi" w:hAnsiTheme="minorHAnsi"/>
                <w:b/>
                <w:bCs/>
                <w:sz w:val="18"/>
                <w:szCs w:val="18"/>
              </w:rPr>
            </w:pPr>
            <w:r w:rsidRPr="009843B1">
              <w:rPr>
                <w:rFonts w:asciiTheme="minorHAnsi" w:hAnsiTheme="minorHAnsi"/>
                <w:b/>
                <w:bCs/>
                <w:sz w:val="18"/>
                <w:szCs w:val="18"/>
              </w:rPr>
              <w:t>NOMBRE DEL BENEFICIARIO</w:t>
            </w:r>
          </w:p>
        </w:tc>
        <w:tc>
          <w:tcPr>
            <w:tcW w:w="7060" w:type="dxa"/>
            <w:tcBorders>
              <w:top w:val="nil"/>
              <w:left w:val="nil"/>
              <w:bottom w:val="single" w:sz="8" w:space="0" w:color="auto"/>
              <w:right w:val="single" w:sz="8" w:space="0" w:color="auto"/>
            </w:tcBorders>
            <w:tcMar>
              <w:top w:w="0" w:type="dxa"/>
              <w:left w:w="108" w:type="dxa"/>
              <w:bottom w:w="0" w:type="dxa"/>
              <w:right w:w="108" w:type="dxa"/>
            </w:tcMar>
            <w:hideMark/>
          </w:tcPr>
          <w:p w:rsidR="007D125B" w:rsidRPr="009843B1" w:rsidRDefault="007D125B" w:rsidP="006B7F36">
            <w:pPr>
              <w:jc w:val="both"/>
              <w:rPr>
                <w:rFonts w:asciiTheme="minorHAnsi" w:hAnsiTheme="minorHAnsi" w:cs="Arial"/>
                <w:sz w:val="18"/>
                <w:szCs w:val="18"/>
              </w:rPr>
            </w:pPr>
            <w:r w:rsidRPr="009843B1">
              <w:rPr>
                <w:rFonts w:asciiTheme="minorHAnsi" w:hAnsiTheme="minorHAnsi" w:cs="Arial"/>
                <w:sz w:val="18"/>
                <w:szCs w:val="18"/>
              </w:rPr>
              <w:t>Debe consignar:</w:t>
            </w:r>
          </w:p>
          <w:p w:rsidR="007D125B" w:rsidRPr="009843B1" w:rsidRDefault="007D125B" w:rsidP="00D636D7">
            <w:pPr>
              <w:pStyle w:val="Prrafodelista"/>
              <w:numPr>
                <w:ilvl w:val="0"/>
                <w:numId w:val="54"/>
              </w:numPr>
              <w:spacing w:line="276" w:lineRule="auto"/>
              <w:ind w:left="357" w:hanging="357"/>
              <w:jc w:val="both"/>
              <w:rPr>
                <w:rFonts w:asciiTheme="minorHAnsi" w:hAnsiTheme="minorHAnsi"/>
                <w:i/>
                <w:sz w:val="18"/>
                <w:szCs w:val="18"/>
              </w:rPr>
            </w:pPr>
            <w:r w:rsidRPr="009843B1">
              <w:rPr>
                <w:rFonts w:asciiTheme="minorHAnsi" w:hAnsiTheme="minorHAnsi" w:cs="Arial"/>
                <w:sz w:val="18"/>
                <w:szCs w:val="18"/>
              </w:rPr>
              <w:t xml:space="preserve">YACIMIENTOS PETROLIFEROS FISCALES BOLIVIANOS; </w:t>
            </w:r>
            <w:r w:rsidRPr="009843B1">
              <w:rPr>
                <w:rFonts w:asciiTheme="minorHAnsi" w:hAnsiTheme="minorHAnsi"/>
                <w:i/>
                <w:sz w:val="18"/>
                <w:szCs w:val="18"/>
              </w:rPr>
              <w:t>YPFB; o ambos.</w:t>
            </w:r>
          </w:p>
        </w:tc>
      </w:tr>
      <w:tr w:rsidR="007D125B" w:rsidRPr="009843B1" w:rsidTr="006B7F36">
        <w:trPr>
          <w:trHeight w:val="1083"/>
          <w:jc w:val="center"/>
        </w:trPr>
        <w:tc>
          <w:tcPr>
            <w:tcW w:w="25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125B" w:rsidRPr="009843B1" w:rsidRDefault="007D125B" w:rsidP="006B7F36">
            <w:pPr>
              <w:pStyle w:val="Prrafodelista"/>
              <w:ind w:left="0"/>
              <w:rPr>
                <w:rFonts w:asciiTheme="minorHAnsi" w:hAnsiTheme="minorHAnsi"/>
                <w:sz w:val="18"/>
                <w:szCs w:val="18"/>
              </w:rPr>
            </w:pPr>
            <w:r w:rsidRPr="009843B1">
              <w:rPr>
                <w:rFonts w:asciiTheme="minorHAnsi" w:hAnsiTheme="minorHAnsi"/>
                <w:b/>
                <w:bCs/>
                <w:sz w:val="18"/>
                <w:szCs w:val="18"/>
              </w:rPr>
              <w:t>MONTO GARANTIZADO Y MONEDA</w:t>
            </w:r>
          </w:p>
        </w:tc>
        <w:tc>
          <w:tcPr>
            <w:tcW w:w="7060" w:type="dxa"/>
            <w:tcBorders>
              <w:top w:val="nil"/>
              <w:left w:val="nil"/>
              <w:bottom w:val="single" w:sz="8" w:space="0" w:color="auto"/>
              <w:right w:val="single" w:sz="8" w:space="0" w:color="auto"/>
            </w:tcBorders>
            <w:tcMar>
              <w:top w:w="0" w:type="dxa"/>
              <w:left w:w="108" w:type="dxa"/>
              <w:bottom w:w="0" w:type="dxa"/>
              <w:right w:w="108" w:type="dxa"/>
            </w:tcMar>
            <w:hideMark/>
          </w:tcPr>
          <w:p w:rsidR="007D125B" w:rsidRPr="009843B1" w:rsidRDefault="007D125B" w:rsidP="006B7F36">
            <w:pPr>
              <w:spacing w:before="60" w:after="60"/>
              <w:jc w:val="both"/>
              <w:rPr>
                <w:rFonts w:asciiTheme="minorHAnsi" w:hAnsiTheme="minorHAnsi" w:cs="Arial"/>
                <w:sz w:val="18"/>
                <w:szCs w:val="18"/>
              </w:rPr>
            </w:pPr>
            <w:r w:rsidRPr="009843B1">
              <w:rPr>
                <w:rFonts w:asciiTheme="minorHAnsi" w:hAnsiTheme="minorHAnsi" w:cs="Arial"/>
                <w:sz w:val="18"/>
                <w:szCs w:val="18"/>
              </w:rPr>
              <w:t>Debe consignar el valor/importe/monto correctamente calculado conforme el anexo o acápite de Garantías Financieras, la “</w:t>
            </w:r>
            <w:r w:rsidRPr="009843B1">
              <w:rPr>
                <w:rFonts w:asciiTheme="minorHAnsi" w:hAnsiTheme="minorHAnsi" w:cs="Arial"/>
                <w:i/>
                <w:sz w:val="18"/>
                <w:szCs w:val="18"/>
              </w:rPr>
              <w:t>Garantía según el objeto</w:t>
            </w:r>
            <w:r w:rsidRPr="009843B1">
              <w:rPr>
                <w:rFonts w:asciiTheme="minorHAnsi" w:hAnsiTheme="minorHAnsi" w:cs="Arial"/>
                <w:sz w:val="18"/>
                <w:szCs w:val="18"/>
              </w:rPr>
              <w:t>” y la moneda del proceso de contratación requerido en el DBC o DCD.</w:t>
            </w:r>
          </w:p>
          <w:p w:rsidR="007D125B" w:rsidRPr="009843B1" w:rsidRDefault="007D125B" w:rsidP="006B7F36">
            <w:pPr>
              <w:spacing w:before="60" w:after="60"/>
              <w:jc w:val="both"/>
              <w:rPr>
                <w:rFonts w:asciiTheme="minorHAnsi" w:hAnsiTheme="minorHAnsi" w:cs="Arial"/>
                <w:sz w:val="18"/>
                <w:szCs w:val="18"/>
              </w:rPr>
            </w:pPr>
            <w:r w:rsidRPr="009843B1">
              <w:rPr>
                <w:rFonts w:asciiTheme="minorHAnsi" w:hAnsiTheme="minorHAnsi" w:cs="Arial"/>
                <w:sz w:val="18"/>
                <w:szCs w:val="18"/>
              </w:rPr>
              <w:t>Para adjudicación por ITEMS, LOTES, TRAMOS, PAQUETES, VOLÚMENES O ETAPAS, el “</w:t>
            </w:r>
            <w:r w:rsidRPr="009843B1">
              <w:rPr>
                <w:rFonts w:asciiTheme="minorHAnsi" w:hAnsiTheme="minorHAnsi" w:cs="Arial"/>
                <w:i/>
                <w:sz w:val="18"/>
                <w:szCs w:val="18"/>
              </w:rPr>
              <w:t>monto máximo de la contratación”</w:t>
            </w:r>
            <w:r w:rsidRPr="009843B1">
              <w:rPr>
                <w:rFonts w:asciiTheme="minorHAnsi" w:hAnsiTheme="minorHAnsi" w:cs="Arial"/>
                <w:sz w:val="18"/>
                <w:szCs w:val="18"/>
              </w:rPr>
              <w:t xml:space="preserve"> corresponderá al registrado en el acápite “P</w:t>
            </w:r>
            <w:r w:rsidRPr="009843B1">
              <w:rPr>
                <w:rFonts w:asciiTheme="minorHAnsi" w:hAnsiTheme="minorHAnsi" w:cs="Arial"/>
                <w:i/>
                <w:sz w:val="18"/>
                <w:szCs w:val="18"/>
              </w:rPr>
              <w:t>recio Referencial”</w:t>
            </w:r>
            <w:r w:rsidRPr="009843B1">
              <w:rPr>
                <w:rFonts w:asciiTheme="minorHAnsi" w:hAnsiTheme="minorHAnsi" w:cs="Arial"/>
                <w:sz w:val="18"/>
                <w:szCs w:val="18"/>
              </w:rPr>
              <w:t xml:space="preserve"> del DBC o DCD.</w:t>
            </w:r>
          </w:p>
        </w:tc>
      </w:tr>
      <w:tr w:rsidR="007D125B" w:rsidRPr="009843B1" w:rsidTr="006B7F36">
        <w:trPr>
          <w:trHeight w:val="131"/>
          <w:jc w:val="center"/>
        </w:trPr>
        <w:tc>
          <w:tcPr>
            <w:tcW w:w="25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125B" w:rsidRPr="009843B1" w:rsidRDefault="007D125B" w:rsidP="006B7F36">
            <w:pPr>
              <w:pStyle w:val="Prrafodelista"/>
              <w:ind w:left="0"/>
              <w:rPr>
                <w:rFonts w:asciiTheme="minorHAnsi" w:hAnsiTheme="minorHAnsi"/>
                <w:sz w:val="18"/>
                <w:szCs w:val="18"/>
              </w:rPr>
            </w:pPr>
            <w:r w:rsidRPr="009843B1">
              <w:rPr>
                <w:rFonts w:asciiTheme="minorHAnsi" w:hAnsiTheme="minorHAnsi"/>
                <w:b/>
                <w:bCs/>
                <w:sz w:val="18"/>
                <w:szCs w:val="18"/>
              </w:rPr>
              <w:t>VIGENCIA</w:t>
            </w:r>
          </w:p>
        </w:tc>
        <w:tc>
          <w:tcPr>
            <w:tcW w:w="7060" w:type="dxa"/>
            <w:tcBorders>
              <w:top w:val="nil"/>
              <w:left w:val="nil"/>
              <w:bottom w:val="single" w:sz="8" w:space="0" w:color="auto"/>
              <w:right w:val="single" w:sz="8" w:space="0" w:color="auto"/>
            </w:tcBorders>
            <w:tcMar>
              <w:top w:w="0" w:type="dxa"/>
              <w:left w:w="108" w:type="dxa"/>
              <w:bottom w:w="0" w:type="dxa"/>
              <w:right w:w="108" w:type="dxa"/>
            </w:tcMar>
            <w:hideMark/>
          </w:tcPr>
          <w:p w:rsidR="007D125B" w:rsidRPr="009843B1" w:rsidRDefault="007D125B" w:rsidP="006B7F36">
            <w:pPr>
              <w:spacing w:before="60" w:after="60"/>
              <w:jc w:val="both"/>
              <w:rPr>
                <w:rFonts w:asciiTheme="minorHAnsi" w:hAnsiTheme="minorHAnsi" w:cs="Arial"/>
                <w:sz w:val="18"/>
                <w:szCs w:val="18"/>
              </w:rPr>
            </w:pPr>
            <w:r w:rsidRPr="009843B1">
              <w:rPr>
                <w:rFonts w:asciiTheme="minorHAnsi" w:hAnsiTheme="minorHAnsi" w:cs="Arial"/>
                <w:sz w:val="18"/>
                <w:szCs w:val="18"/>
              </w:rPr>
              <w:t xml:space="preserve">Debe consignar una vigencia </w:t>
            </w:r>
            <w:r w:rsidRPr="009843B1">
              <w:rPr>
                <w:rFonts w:asciiTheme="minorHAnsi" w:hAnsiTheme="minorHAnsi" w:cs="Arial"/>
                <w:sz w:val="18"/>
                <w:szCs w:val="18"/>
                <w:u w:val="single"/>
              </w:rPr>
              <w:t>igual o mayor</w:t>
            </w:r>
            <w:r w:rsidRPr="009843B1">
              <w:rPr>
                <w:rFonts w:asciiTheme="minorHAnsi" w:hAnsiTheme="minorHAnsi" w:cs="Arial"/>
                <w:sz w:val="18"/>
                <w:szCs w:val="18"/>
              </w:rPr>
              <w:t xml:space="preserve"> a la requerida en el Anexo o acápite de Garantías Financieras, </w:t>
            </w:r>
          </w:p>
          <w:p w:rsidR="007D125B" w:rsidRPr="009843B1" w:rsidRDefault="007D125B" w:rsidP="00D636D7">
            <w:pPr>
              <w:numPr>
                <w:ilvl w:val="0"/>
                <w:numId w:val="55"/>
              </w:numPr>
              <w:spacing w:before="60" w:after="60"/>
              <w:jc w:val="both"/>
              <w:rPr>
                <w:rFonts w:asciiTheme="minorHAnsi" w:hAnsiTheme="minorHAnsi" w:cs="Arial"/>
                <w:sz w:val="18"/>
                <w:szCs w:val="18"/>
              </w:rPr>
            </w:pPr>
            <w:r w:rsidRPr="009843B1">
              <w:rPr>
                <w:rFonts w:asciiTheme="minorHAnsi" w:hAnsiTheme="minorHAnsi" w:cs="Arial"/>
                <w:b/>
                <w:sz w:val="18"/>
                <w:szCs w:val="18"/>
                <w:u w:val="single"/>
              </w:rPr>
              <w:t>Para la Garantía de Seriedad de Propuesta:</w:t>
            </w:r>
            <w:r w:rsidRPr="009843B1">
              <w:rPr>
                <w:rFonts w:asciiTheme="minorHAnsi" w:hAnsiTheme="minorHAnsi" w:cs="Arial"/>
                <w:sz w:val="18"/>
                <w:szCs w:val="18"/>
              </w:rPr>
              <w:t xml:space="preserve"> mínimamente 150 días</w:t>
            </w:r>
            <w:r>
              <w:rPr>
                <w:rFonts w:asciiTheme="minorHAnsi" w:hAnsiTheme="minorHAnsi" w:cs="Arial"/>
                <w:sz w:val="18"/>
                <w:szCs w:val="18"/>
              </w:rPr>
              <w:t xml:space="preserve"> calendarios </w:t>
            </w:r>
            <w:r w:rsidRPr="009843B1">
              <w:rPr>
                <w:rFonts w:asciiTheme="minorHAnsi" w:hAnsiTheme="minorHAnsi" w:cs="Arial"/>
                <w:sz w:val="18"/>
                <w:szCs w:val="18"/>
              </w:rPr>
              <w:t>computables a partir de la “</w:t>
            </w:r>
            <w:r w:rsidRPr="009843B1">
              <w:rPr>
                <w:rFonts w:asciiTheme="minorHAnsi" w:hAnsiTheme="minorHAnsi" w:cs="Arial"/>
                <w:i/>
                <w:sz w:val="18"/>
                <w:szCs w:val="18"/>
              </w:rPr>
              <w:t>Fecha de presentación de propuestas</w:t>
            </w:r>
            <w:r w:rsidRPr="009843B1">
              <w:rPr>
                <w:rFonts w:asciiTheme="minorHAnsi" w:hAnsiTheme="minorHAnsi" w:cs="Arial"/>
                <w:sz w:val="18"/>
                <w:szCs w:val="18"/>
              </w:rPr>
              <w:t xml:space="preserve">”, establecida en el Cronograma de Plazos del DBC. </w:t>
            </w:r>
          </w:p>
          <w:p w:rsidR="007D125B" w:rsidRPr="009843B1" w:rsidRDefault="007D125B" w:rsidP="00D636D7">
            <w:pPr>
              <w:pStyle w:val="Prrafodelista"/>
              <w:numPr>
                <w:ilvl w:val="0"/>
                <w:numId w:val="55"/>
              </w:numPr>
              <w:spacing w:before="60" w:after="60"/>
              <w:jc w:val="both"/>
              <w:rPr>
                <w:rFonts w:asciiTheme="minorHAnsi" w:hAnsiTheme="minorHAnsi" w:cs="Arial"/>
                <w:sz w:val="18"/>
                <w:szCs w:val="18"/>
              </w:rPr>
            </w:pPr>
            <w:r w:rsidRPr="009843B1">
              <w:rPr>
                <w:rFonts w:asciiTheme="minorHAnsi" w:hAnsiTheme="minorHAnsi" w:cs="Arial"/>
                <w:b/>
                <w:sz w:val="18"/>
                <w:szCs w:val="18"/>
                <w:u w:val="single"/>
              </w:rPr>
              <w:t>Para Garantía de Cumplimiento de Contrato y otras garantías (DS 29506 y DS 181):</w:t>
            </w:r>
            <w:r w:rsidRPr="009843B1">
              <w:rPr>
                <w:rFonts w:asciiTheme="minorHAnsi" w:hAnsiTheme="minorHAnsi" w:cs="Arial"/>
                <w:b/>
                <w:sz w:val="18"/>
                <w:szCs w:val="18"/>
              </w:rPr>
              <w:t xml:space="preserve"> </w:t>
            </w:r>
            <w:r w:rsidRPr="009843B1">
              <w:rPr>
                <w:rFonts w:asciiTheme="minorHAnsi" w:hAnsiTheme="minorHAnsi" w:cs="Arial"/>
                <w:sz w:val="18"/>
                <w:szCs w:val="18"/>
              </w:rPr>
              <w:t>según lo requerido,</w:t>
            </w:r>
            <w:r w:rsidRPr="009843B1">
              <w:rPr>
                <w:rFonts w:asciiTheme="minorHAnsi" w:hAnsiTheme="minorHAnsi" w:cs="Arial"/>
                <w:b/>
                <w:sz w:val="18"/>
                <w:szCs w:val="18"/>
              </w:rPr>
              <w:t xml:space="preserve"> </w:t>
            </w:r>
            <w:r w:rsidRPr="009843B1">
              <w:rPr>
                <w:rFonts w:asciiTheme="minorHAnsi" w:hAnsiTheme="minorHAnsi" w:cs="Arial"/>
                <w:sz w:val="18"/>
                <w:szCs w:val="18"/>
              </w:rPr>
              <w:t xml:space="preserve">computables a partir de la </w:t>
            </w:r>
            <w:r w:rsidRPr="009843B1">
              <w:rPr>
                <w:rFonts w:asciiTheme="minorHAnsi" w:hAnsiTheme="minorHAnsi" w:cs="Arial"/>
                <w:sz w:val="18"/>
                <w:szCs w:val="18"/>
                <w:u w:val="single"/>
              </w:rPr>
              <w:t xml:space="preserve">fecha de emisión del instrumento financiero, </w:t>
            </w:r>
            <w:r w:rsidRPr="009843B1">
              <w:rPr>
                <w:rFonts w:asciiTheme="minorHAnsi" w:hAnsiTheme="minorHAnsi" w:cs="Arial"/>
                <w:sz w:val="18"/>
                <w:szCs w:val="18"/>
              </w:rPr>
              <w:t>debiendo exceder en sesenta (60) días calendario al plazo de entrega del objeto de la contratación.</w:t>
            </w:r>
          </w:p>
          <w:p w:rsidR="007D125B" w:rsidRPr="009843B1" w:rsidRDefault="007D125B" w:rsidP="006B7F36">
            <w:pPr>
              <w:pStyle w:val="Prrafodelista"/>
              <w:spacing w:before="60" w:after="60"/>
              <w:ind w:left="360"/>
              <w:jc w:val="center"/>
              <w:rPr>
                <w:rFonts w:asciiTheme="minorHAnsi" w:hAnsiTheme="minorHAnsi" w:cs="Arial"/>
                <w:sz w:val="18"/>
                <w:szCs w:val="18"/>
              </w:rPr>
            </w:pPr>
            <w:r w:rsidRPr="009843B1">
              <w:rPr>
                <w:rFonts w:asciiTheme="minorHAnsi" w:hAnsiTheme="minorHAnsi" w:cs="Arial"/>
                <w:sz w:val="18"/>
                <w:szCs w:val="18"/>
              </w:rPr>
              <w:t xml:space="preserve">Vigencia de la </w:t>
            </w:r>
            <w:proofErr w:type="spellStart"/>
            <w:r w:rsidRPr="009843B1">
              <w:rPr>
                <w:rFonts w:asciiTheme="minorHAnsi" w:hAnsiTheme="minorHAnsi" w:cs="Arial"/>
                <w:sz w:val="18"/>
                <w:szCs w:val="18"/>
              </w:rPr>
              <w:t>Gtia</w:t>
            </w:r>
            <w:proofErr w:type="spellEnd"/>
            <w:r w:rsidRPr="009843B1">
              <w:rPr>
                <w:rFonts w:asciiTheme="minorHAnsi" w:hAnsiTheme="minorHAnsi" w:cs="Arial"/>
                <w:sz w:val="18"/>
                <w:szCs w:val="18"/>
              </w:rPr>
              <w:t>. = fecha de emisión + Plazo de entrega + 60 días</w:t>
            </w:r>
          </w:p>
        </w:tc>
      </w:tr>
      <w:tr w:rsidR="007D125B" w:rsidRPr="009843B1" w:rsidTr="006B7F36">
        <w:trPr>
          <w:trHeight w:val="131"/>
          <w:jc w:val="center"/>
        </w:trPr>
        <w:tc>
          <w:tcPr>
            <w:tcW w:w="25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125B" w:rsidRPr="009843B1" w:rsidRDefault="007D125B" w:rsidP="006B7F36">
            <w:pPr>
              <w:pStyle w:val="Prrafodelista"/>
              <w:ind w:left="0"/>
              <w:rPr>
                <w:rFonts w:asciiTheme="minorHAnsi" w:hAnsiTheme="minorHAnsi"/>
                <w:b/>
                <w:bCs/>
                <w:sz w:val="18"/>
                <w:szCs w:val="18"/>
              </w:rPr>
            </w:pPr>
            <w:r w:rsidRPr="009843B1">
              <w:rPr>
                <w:rFonts w:asciiTheme="minorHAnsi" w:hAnsiTheme="minorHAnsi"/>
                <w:b/>
                <w:bCs/>
                <w:sz w:val="18"/>
                <w:szCs w:val="18"/>
              </w:rPr>
              <w:t xml:space="preserve">CLÁUSULAS O CONDICIONES  </w:t>
            </w:r>
          </w:p>
        </w:tc>
        <w:tc>
          <w:tcPr>
            <w:tcW w:w="7060" w:type="dxa"/>
            <w:tcBorders>
              <w:top w:val="nil"/>
              <w:left w:val="nil"/>
              <w:bottom w:val="single" w:sz="8" w:space="0" w:color="auto"/>
              <w:right w:val="single" w:sz="8" w:space="0" w:color="auto"/>
            </w:tcBorders>
            <w:tcMar>
              <w:top w:w="0" w:type="dxa"/>
              <w:left w:w="108" w:type="dxa"/>
              <w:bottom w:w="0" w:type="dxa"/>
              <w:right w:w="108" w:type="dxa"/>
            </w:tcMar>
            <w:hideMark/>
          </w:tcPr>
          <w:p w:rsidR="007D125B" w:rsidRPr="009843B1" w:rsidRDefault="007D125B" w:rsidP="006B7F36">
            <w:pPr>
              <w:spacing w:before="60" w:after="60"/>
              <w:jc w:val="both"/>
              <w:rPr>
                <w:rFonts w:asciiTheme="minorHAnsi" w:hAnsiTheme="minorHAnsi" w:cs="Arial"/>
                <w:sz w:val="18"/>
                <w:szCs w:val="18"/>
              </w:rPr>
            </w:pPr>
            <w:r w:rsidRPr="009843B1">
              <w:rPr>
                <w:rFonts w:asciiTheme="minorHAnsi" w:hAnsiTheme="minorHAnsi" w:cs="Arial"/>
                <w:sz w:val="18"/>
                <w:szCs w:val="18"/>
              </w:rPr>
              <w:t>Debe incluir las cláusulas de:</w:t>
            </w:r>
          </w:p>
          <w:p w:rsidR="007D125B" w:rsidRPr="009843B1" w:rsidRDefault="007D125B" w:rsidP="00D636D7">
            <w:pPr>
              <w:pStyle w:val="Prrafodelista"/>
              <w:numPr>
                <w:ilvl w:val="0"/>
                <w:numId w:val="56"/>
              </w:numPr>
              <w:spacing w:before="60"/>
              <w:jc w:val="both"/>
              <w:rPr>
                <w:rFonts w:asciiTheme="minorHAnsi" w:hAnsiTheme="minorHAnsi" w:cs="Arial"/>
                <w:sz w:val="18"/>
                <w:szCs w:val="18"/>
              </w:rPr>
            </w:pPr>
            <w:r w:rsidRPr="009843B1">
              <w:rPr>
                <w:rFonts w:asciiTheme="minorHAnsi" w:hAnsiTheme="minorHAnsi" w:cs="Arial"/>
                <w:sz w:val="18"/>
                <w:szCs w:val="18"/>
              </w:rPr>
              <w:t xml:space="preserve">Renovable, irrevocable y de </w:t>
            </w:r>
            <w:r w:rsidRPr="009843B1">
              <w:rPr>
                <w:rFonts w:asciiTheme="minorHAnsi" w:hAnsiTheme="minorHAnsi" w:cs="Arial"/>
                <w:sz w:val="18"/>
                <w:szCs w:val="18"/>
                <w:u w:val="single"/>
              </w:rPr>
              <w:t>ejecución inmediata</w:t>
            </w:r>
            <w:r w:rsidRPr="009843B1">
              <w:rPr>
                <w:rFonts w:asciiTheme="minorHAnsi" w:hAnsiTheme="minorHAnsi" w:cs="Arial"/>
                <w:sz w:val="18"/>
                <w:szCs w:val="18"/>
              </w:rPr>
              <w:t xml:space="preserve"> o </w:t>
            </w:r>
            <w:r w:rsidRPr="009843B1">
              <w:rPr>
                <w:rFonts w:asciiTheme="minorHAnsi" w:hAnsiTheme="minorHAnsi" w:cs="Arial"/>
                <w:sz w:val="18"/>
                <w:szCs w:val="18"/>
                <w:u w:val="single"/>
              </w:rPr>
              <w:t>ejecución a primer requerimiento</w:t>
            </w:r>
            <w:r w:rsidRPr="009843B1">
              <w:rPr>
                <w:rFonts w:asciiTheme="minorHAnsi" w:hAnsiTheme="minorHAnsi" w:cs="Arial"/>
                <w:sz w:val="18"/>
                <w:szCs w:val="18"/>
              </w:rPr>
              <w:t xml:space="preserve"> según corresponda al Instrumento Financiero requerido. </w:t>
            </w:r>
          </w:p>
        </w:tc>
      </w:tr>
    </w:tbl>
    <w:p w:rsidR="007D125B" w:rsidRPr="007D125B" w:rsidRDefault="007D125B" w:rsidP="007D125B">
      <w:pPr>
        <w:widowControl w:val="0"/>
        <w:jc w:val="both"/>
        <w:rPr>
          <w:rFonts w:ascii="Calibri" w:hAnsi="Calibri"/>
          <w:iCs/>
          <w:color w:val="000000"/>
          <w:sz w:val="18"/>
          <w:szCs w:val="22"/>
        </w:rPr>
      </w:pPr>
      <w:r w:rsidRPr="007D125B">
        <w:rPr>
          <w:rFonts w:asciiTheme="minorHAnsi" w:hAnsiTheme="minorHAnsi"/>
          <w:b/>
          <w:sz w:val="12"/>
          <w:szCs w:val="16"/>
        </w:rPr>
        <w:t xml:space="preserve">NOTA: EL INCUMPLIMIENTO DE LOS PARAMETROS ESTABLECIDOS PRECEDENTEMENTE, POR PARTE DEL PROPONENTE O ADJUDICADO, </w:t>
      </w:r>
      <w:r w:rsidRPr="007D125B">
        <w:rPr>
          <w:rFonts w:asciiTheme="minorHAnsi" w:hAnsiTheme="minorHAnsi"/>
          <w:b/>
          <w:sz w:val="12"/>
          <w:szCs w:val="16"/>
          <w:u w:val="single"/>
        </w:rPr>
        <w:t>NO DARÁ LUGAR A SUBSANACION ALGUNA.</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lang w:val="es-ES_tradnl"/>
        </w:rPr>
      </w:pPr>
    </w:p>
    <w:p w:rsidR="00E775A9" w:rsidRDefault="00E775A9" w:rsidP="00E775A9">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eastAsia="es-ES"/>
        </w:rPr>
      </w:pPr>
      <w:r>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E775A9" w:rsidRDefault="00E775A9" w:rsidP="00E775A9">
      <w:pPr>
        <w:jc w:val="center"/>
        <w:rPr>
          <w:rFonts w:ascii="Lucida Bright" w:hAnsi="Lucida Bright" w:cs="Arial"/>
          <w:b/>
          <w:sz w:val="19"/>
          <w:szCs w:val="19"/>
        </w:rPr>
      </w:pPr>
    </w:p>
    <w:p w:rsidR="00E775A9" w:rsidRDefault="00E775A9" w:rsidP="00E775A9">
      <w:pPr>
        <w:jc w:val="center"/>
        <w:rPr>
          <w:rFonts w:ascii="Lucida Bright" w:hAnsi="Lucida Bright" w:cs="Arial"/>
          <w:b/>
          <w:sz w:val="19"/>
          <w:szCs w:val="19"/>
        </w:rPr>
      </w:pPr>
    </w:p>
    <w:p w:rsidR="00E775A9" w:rsidRDefault="00E775A9" w:rsidP="00E775A9">
      <w:pPr>
        <w:jc w:val="center"/>
        <w:rPr>
          <w:rFonts w:ascii="Lucida Bright" w:hAnsi="Lucida Bright" w:cs="Arial"/>
          <w:b/>
          <w:sz w:val="19"/>
          <w:szCs w:val="19"/>
          <w:lang w:val="es-BO"/>
        </w:rPr>
      </w:pPr>
      <w:r>
        <w:rPr>
          <w:rFonts w:ascii="Lucida Bright" w:hAnsi="Lucida Bright" w:cs="Arial"/>
          <w:b/>
          <w:sz w:val="19"/>
          <w:szCs w:val="19"/>
        </w:rPr>
        <w:t>CONTRATO ADMINISTRATIVO PARA LA ADQUISICIÓN DE -------------------</w:t>
      </w:r>
    </w:p>
    <w:p w:rsidR="00E775A9" w:rsidRDefault="00E775A9" w:rsidP="00E775A9">
      <w:pPr>
        <w:ind w:left="567" w:right="476"/>
        <w:jc w:val="center"/>
        <w:rPr>
          <w:rFonts w:ascii="Lucida Bright" w:hAnsi="Lucida Bright" w:cs="Arial"/>
          <w:b/>
          <w:sz w:val="19"/>
          <w:szCs w:val="19"/>
          <w:lang w:val="es-BO"/>
        </w:rPr>
      </w:pPr>
      <w:r>
        <w:rPr>
          <w:rFonts w:ascii="Lucida Bright" w:hAnsi="Lucida Bright" w:cs="Arial"/>
          <w:b/>
          <w:sz w:val="19"/>
          <w:szCs w:val="19"/>
          <w:lang w:val="es-BO"/>
        </w:rPr>
        <w:t>CÓDIGO: -----------------</w:t>
      </w:r>
    </w:p>
    <w:p w:rsidR="00E775A9" w:rsidRDefault="00E775A9" w:rsidP="00E775A9">
      <w:pPr>
        <w:ind w:left="4820" w:firstLine="147"/>
        <w:rPr>
          <w:rFonts w:ascii="Lucida Bright" w:hAnsi="Lucida Bright" w:cs="Arial"/>
          <w:b/>
          <w:sz w:val="19"/>
          <w:szCs w:val="19"/>
        </w:rPr>
      </w:pPr>
      <w:r>
        <w:rPr>
          <w:rFonts w:ascii="Lucida Bright" w:hAnsi="Lucida Bright" w:cs="Arial"/>
          <w:b/>
          <w:sz w:val="19"/>
          <w:szCs w:val="19"/>
        </w:rPr>
        <w:t xml:space="preserve">            CONTRATO N° ULG-SCZ-____________</w:t>
      </w:r>
    </w:p>
    <w:p w:rsidR="00E775A9" w:rsidRDefault="00E775A9" w:rsidP="00E775A9">
      <w:pPr>
        <w:ind w:left="4820" w:firstLine="147"/>
        <w:rPr>
          <w:rFonts w:ascii="Lucida Bright" w:hAnsi="Lucida Bright" w:cs="Arial"/>
          <w:b/>
          <w:sz w:val="19"/>
          <w:szCs w:val="19"/>
        </w:rPr>
      </w:pPr>
    </w:p>
    <w:p w:rsidR="00E775A9" w:rsidRDefault="00E775A9" w:rsidP="00E775A9">
      <w:pPr>
        <w:ind w:left="4820" w:right="-459" w:firstLine="147"/>
        <w:rPr>
          <w:rFonts w:ascii="Lucida Bright" w:hAnsi="Lucida Bright" w:cs="Arial"/>
          <w:sz w:val="19"/>
          <w:szCs w:val="19"/>
        </w:rPr>
      </w:pPr>
      <w:r>
        <w:rPr>
          <w:rFonts w:ascii="Lucida Bright" w:hAnsi="Lucida Bright" w:cs="Arial"/>
          <w:sz w:val="19"/>
          <w:szCs w:val="19"/>
        </w:rPr>
        <w:t xml:space="preserve">Santa Cruz de la Sierra, _____________________ </w:t>
      </w:r>
    </w:p>
    <w:p w:rsidR="00E775A9" w:rsidRDefault="00E775A9" w:rsidP="00E775A9">
      <w:pPr>
        <w:autoSpaceDE w:val="0"/>
        <w:autoSpaceDN w:val="0"/>
        <w:adjustRightInd w:val="0"/>
        <w:spacing w:before="120" w:after="120"/>
        <w:jc w:val="both"/>
        <w:rPr>
          <w:rFonts w:ascii="Lucida Bright" w:hAnsi="Lucida Bright" w:cs="Arial"/>
          <w:sz w:val="19"/>
          <w:szCs w:val="19"/>
        </w:rPr>
      </w:pPr>
      <w:r>
        <w:rPr>
          <w:rFonts w:ascii="Lucida Bright" w:hAnsi="Lucida Bright" w:cs="Arial"/>
          <w:b/>
          <w:sz w:val="19"/>
          <w:szCs w:val="19"/>
          <w:u w:val="single"/>
        </w:rPr>
        <w:t>CLÁUSULA PRIMERA. (PARTES CONTRATANTES)</w:t>
      </w:r>
    </w:p>
    <w:p w:rsidR="00E775A9" w:rsidRDefault="00E775A9" w:rsidP="00D636D7">
      <w:pPr>
        <w:numPr>
          <w:ilvl w:val="1"/>
          <w:numId w:val="57"/>
        </w:numPr>
        <w:spacing w:before="120" w:after="120"/>
        <w:ind w:left="709" w:hanging="709"/>
        <w:contextualSpacing/>
        <w:jc w:val="both"/>
        <w:rPr>
          <w:rFonts w:ascii="Lucida Bright" w:hAnsi="Lucida Bright" w:cs="Arial"/>
          <w:sz w:val="19"/>
          <w:szCs w:val="19"/>
        </w:rPr>
      </w:pPr>
      <w:r>
        <w:rPr>
          <w:rFonts w:ascii="Lucida Bright" w:hAnsi="Lucida Bright" w:cs="Arial"/>
          <w:b/>
          <w:sz w:val="19"/>
          <w:szCs w:val="19"/>
        </w:rPr>
        <w:t>YACIMIENTOS PETROLÍFEROS FISCALES BOLIVIANOS</w:t>
      </w:r>
      <w:r>
        <w:rPr>
          <w:rFonts w:ascii="Lucida Bright" w:hAnsi="Lucida Bright" w:cs="Arial"/>
          <w:sz w:val="19"/>
          <w:szCs w:val="19"/>
        </w:rPr>
        <w:t xml:space="preserve">, con Número de Identificación Tributaria (NIT) N° 1020269020, con domicilio en </w:t>
      </w:r>
      <w:r>
        <w:rPr>
          <w:rFonts w:ascii="Lucida Bright" w:eastAsia="Arial Unicode MS" w:hAnsi="Lucida Bright" w:cs="Arial"/>
          <w:sz w:val="19"/>
          <w:szCs w:val="19"/>
        </w:rPr>
        <w:t xml:space="preserve">la Av. Grigota entre 3er. anillo externo (Av. Mario R. </w:t>
      </w:r>
      <w:proofErr w:type="spellStart"/>
      <w:r>
        <w:rPr>
          <w:rFonts w:ascii="Lucida Bright" w:eastAsia="Arial Unicode MS" w:hAnsi="Lucida Bright" w:cs="Arial"/>
          <w:sz w:val="19"/>
          <w:szCs w:val="19"/>
        </w:rPr>
        <w:t>Gutierrez</w:t>
      </w:r>
      <w:proofErr w:type="spellEnd"/>
      <w:r>
        <w:rPr>
          <w:rFonts w:ascii="Lucida Bright" w:eastAsia="Arial Unicode MS" w:hAnsi="Lucida Bright" w:cs="Arial"/>
          <w:sz w:val="19"/>
          <w:szCs w:val="19"/>
        </w:rPr>
        <w:t xml:space="preserve">) y calle Las Palmas s/n de la ciudad </w:t>
      </w:r>
      <w:r>
        <w:rPr>
          <w:rFonts w:ascii="Lucida Bright" w:hAnsi="Lucida Bright" w:cs="Arial"/>
          <w:sz w:val="19"/>
          <w:szCs w:val="19"/>
          <w:lang w:val="es-ES_tradnl"/>
        </w:rPr>
        <w:t xml:space="preserve">de Santa Cruz de la Sierra, representada legalmente por su </w:t>
      </w:r>
      <w:proofErr w:type="spellStart"/>
      <w:r>
        <w:rPr>
          <w:rFonts w:ascii="Lucida Bright" w:hAnsi="Lucida Bright" w:cs="Arial"/>
          <w:sz w:val="19"/>
          <w:szCs w:val="19"/>
          <w:lang w:val="es-ES_tradnl"/>
        </w:rPr>
        <w:t>xxxxxxxxxxxxxxxxx</w:t>
      </w:r>
      <w:proofErr w:type="spellEnd"/>
      <w:r>
        <w:rPr>
          <w:rFonts w:ascii="Lucida Bright" w:hAnsi="Lucida Bright" w:cs="Arial"/>
          <w:sz w:val="19"/>
          <w:szCs w:val="19"/>
          <w:lang w:val="es-ES_tradnl"/>
        </w:rPr>
        <w:t xml:space="preserve">, en calidad de </w:t>
      </w:r>
      <w:proofErr w:type="spellStart"/>
      <w:r>
        <w:rPr>
          <w:rFonts w:ascii="Lucida Bright" w:hAnsi="Lucida Bright" w:cs="Arial"/>
          <w:sz w:val="19"/>
          <w:szCs w:val="19"/>
          <w:lang w:val="es-ES_tradnl"/>
        </w:rPr>
        <w:t>xxxxxxxxxxx</w:t>
      </w:r>
      <w:proofErr w:type="spellEnd"/>
      <w:r>
        <w:rPr>
          <w:rFonts w:ascii="Lucida Bright" w:hAnsi="Lucida Bright" w:cs="Arial"/>
          <w:sz w:val="19"/>
          <w:szCs w:val="19"/>
          <w:lang w:val="es-ES_tradnl"/>
        </w:rPr>
        <w:t xml:space="preserve"> con Cédula de Identidad N°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xml:space="preserve"> expedida en xxx, a quien se delega la competencia para la suscripción del Contrato mediante Resolución Administrativa PRS N°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xml:space="preserve"> de fecha xx de xxx de 2018</w:t>
      </w:r>
      <w:r>
        <w:rPr>
          <w:rFonts w:ascii="Lucida Bright" w:hAnsi="Lucida Bright" w:cs="Arial"/>
          <w:sz w:val="19"/>
          <w:szCs w:val="19"/>
        </w:rPr>
        <w:t>; que para efectos del presente Contrato se denominará la</w:t>
      </w:r>
      <w:r>
        <w:rPr>
          <w:rFonts w:ascii="Lucida Bright" w:hAnsi="Lucida Bright" w:cs="Arial"/>
          <w:sz w:val="19"/>
          <w:szCs w:val="19"/>
          <w:lang w:val="es-ES_tradnl"/>
        </w:rPr>
        <w:t xml:space="preserve"> </w:t>
      </w:r>
      <w:r>
        <w:rPr>
          <w:rFonts w:ascii="Lucida Bright" w:hAnsi="Lucida Bright" w:cs="Arial"/>
          <w:b/>
          <w:sz w:val="19"/>
          <w:szCs w:val="19"/>
        </w:rPr>
        <w:t>ENTIDAD</w:t>
      </w:r>
      <w:r>
        <w:rPr>
          <w:rFonts w:ascii="Lucida Bright" w:hAnsi="Lucida Bright" w:cs="Arial"/>
          <w:sz w:val="19"/>
          <w:szCs w:val="19"/>
        </w:rPr>
        <w:t>.</w:t>
      </w:r>
    </w:p>
    <w:p w:rsidR="00E775A9" w:rsidRDefault="00E775A9" w:rsidP="00D636D7">
      <w:pPr>
        <w:pStyle w:val="Prrafodelista"/>
        <w:numPr>
          <w:ilvl w:val="1"/>
          <w:numId w:val="57"/>
        </w:numPr>
        <w:spacing w:before="120" w:after="120"/>
        <w:ind w:left="709" w:hanging="709"/>
        <w:contextualSpacing/>
        <w:jc w:val="both"/>
        <w:rPr>
          <w:rFonts w:ascii="Lucida Bright" w:hAnsi="Lucida Bright" w:cs="Arial"/>
          <w:i/>
          <w:sz w:val="19"/>
          <w:szCs w:val="19"/>
        </w:rPr>
      </w:pPr>
      <w:proofErr w:type="spellStart"/>
      <w:r>
        <w:rPr>
          <w:rFonts w:ascii="Lucida Bright" w:hAnsi="Lucida Bright" w:cs="Arial"/>
          <w:sz w:val="19"/>
          <w:szCs w:val="19"/>
        </w:rPr>
        <w:t>xxxxxxx</w:t>
      </w:r>
      <w:proofErr w:type="spellEnd"/>
      <w:r>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proofErr w:type="spellStart"/>
      <w:r>
        <w:rPr>
          <w:rFonts w:ascii="Lucida Bright" w:hAnsi="Lucida Bright" w:cs="Arial"/>
          <w:sz w:val="19"/>
          <w:szCs w:val="19"/>
          <w:lang w:val="es-ES_tradnl"/>
        </w:rPr>
        <w:t>xxxxx</w:t>
      </w:r>
      <w:proofErr w:type="spellEnd"/>
      <w:r>
        <w:rPr>
          <w:rFonts w:ascii="Lucida Bright" w:hAnsi="Lucida Bright" w:cs="Arial"/>
          <w:i/>
          <w:sz w:val="19"/>
          <w:szCs w:val="19"/>
          <w:lang w:val="es-ES_tradnl"/>
        </w:rPr>
        <w:t xml:space="preserve">, </w:t>
      </w:r>
      <w:r>
        <w:rPr>
          <w:rFonts w:ascii="Lucida Bright" w:hAnsi="Lucida Bright" w:cs="Arial"/>
          <w:sz w:val="19"/>
          <w:szCs w:val="19"/>
          <w:lang w:val="es-ES_tradnl"/>
        </w:rPr>
        <w:t xml:space="preserve">con Número de Identificación Tributaria (NIT) </w:t>
      </w:r>
      <w:proofErr w:type="spellStart"/>
      <w:r>
        <w:rPr>
          <w:rFonts w:ascii="Lucida Bright" w:hAnsi="Lucida Bright" w:cs="Arial"/>
          <w:sz w:val="19"/>
          <w:szCs w:val="19"/>
          <w:lang w:val="es-ES_tradnl"/>
        </w:rPr>
        <w:t>xxxxxx</w:t>
      </w:r>
      <w:proofErr w:type="spellEnd"/>
      <w:r>
        <w:rPr>
          <w:rFonts w:ascii="Lucida Bright" w:hAnsi="Lucida Bright" w:cs="Arial"/>
          <w:sz w:val="19"/>
          <w:szCs w:val="19"/>
          <w:lang w:val="es-ES_tradnl"/>
        </w:rPr>
        <w:t xml:space="preserve">, con domicilio calle </w:t>
      </w:r>
      <w:proofErr w:type="spellStart"/>
      <w:r>
        <w:rPr>
          <w:rFonts w:ascii="Lucida Bright" w:hAnsi="Lucida Bright" w:cs="Arial"/>
          <w:sz w:val="19"/>
          <w:szCs w:val="19"/>
          <w:lang w:val="es-ES_tradnl"/>
        </w:rPr>
        <w:t>xxxxxxx</w:t>
      </w:r>
      <w:proofErr w:type="spellEnd"/>
      <w:r>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xml:space="preserve">, representada legalmente por el señor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xml:space="preserve">, </w:t>
      </w:r>
      <w:r>
        <w:rPr>
          <w:rFonts w:ascii="Lucida Bright" w:hAnsi="Lucida Bright" w:cs="Arial"/>
          <w:sz w:val="19"/>
          <w:szCs w:val="19"/>
        </w:rPr>
        <w:t xml:space="preserve">con Cédula de Identidad </w:t>
      </w:r>
      <w:proofErr w:type="spellStart"/>
      <w:r>
        <w:rPr>
          <w:rFonts w:ascii="Lucida Bright" w:hAnsi="Lucida Bright" w:cs="Arial"/>
          <w:sz w:val="19"/>
          <w:szCs w:val="19"/>
        </w:rPr>
        <w:t>xxxxx</w:t>
      </w:r>
      <w:proofErr w:type="spellEnd"/>
      <w:r>
        <w:rPr>
          <w:rFonts w:ascii="Lucida Bright" w:hAnsi="Lucida Bright" w:cs="Arial"/>
          <w:sz w:val="19"/>
          <w:szCs w:val="19"/>
        </w:rPr>
        <w:t xml:space="preserve"> xx, </w:t>
      </w:r>
      <w:r>
        <w:rPr>
          <w:rFonts w:ascii="Lucida Bright" w:hAnsi="Lucida Bright" w:cs="Arial"/>
          <w:sz w:val="19"/>
          <w:szCs w:val="19"/>
          <w:lang w:val="es-ES_tradnl"/>
        </w:rPr>
        <w:t xml:space="preserve">en virtud al Testimonio de Poder </w:t>
      </w:r>
      <w:proofErr w:type="spellStart"/>
      <w:r>
        <w:rPr>
          <w:rFonts w:ascii="Lucida Bright" w:hAnsi="Lucida Bright" w:cs="Arial"/>
          <w:sz w:val="19"/>
          <w:szCs w:val="19"/>
          <w:lang w:val="es-ES_tradnl"/>
        </w:rPr>
        <w:t>N°xxxx</w:t>
      </w:r>
      <w:proofErr w:type="spellEnd"/>
      <w:r>
        <w:rPr>
          <w:rFonts w:ascii="Lucida Bright" w:hAnsi="Lucida Bright" w:cs="Arial"/>
          <w:sz w:val="19"/>
          <w:szCs w:val="19"/>
          <w:lang w:val="es-ES_tradnl"/>
        </w:rPr>
        <w:t xml:space="preserve">/xx  de fecha xx de xxx de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xml:space="preserve">, otorgado ante Notaría de Fe Pública </w:t>
      </w:r>
      <w:proofErr w:type="spellStart"/>
      <w:r>
        <w:rPr>
          <w:rFonts w:ascii="Lucida Bright" w:hAnsi="Lucida Bright" w:cs="Arial"/>
          <w:sz w:val="19"/>
          <w:szCs w:val="19"/>
          <w:lang w:val="es-ES_tradnl"/>
        </w:rPr>
        <w:t>N°xxx</w:t>
      </w:r>
      <w:proofErr w:type="spellEnd"/>
      <w:r>
        <w:rPr>
          <w:rFonts w:ascii="Lucida Bright" w:hAnsi="Lucida Bright" w:cs="Arial"/>
          <w:sz w:val="19"/>
          <w:szCs w:val="19"/>
          <w:lang w:val="es-ES_tradnl"/>
        </w:rPr>
        <w:t xml:space="preserve"> del Tribunal Departamental de Justicia de xxx, a cargo de la Notaria </w:t>
      </w:r>
      <w:proofErr w:type="spellStart"/>
      <w:r>
        <w:rPr>
          <w:rFonts w:ascii="Lucida Bright" w:hAnsi="Lucida Bright" w:cs="Arial"/>
          <w:sz w:val="19"/>
          <w:szCs w:val="19"/>
          <w:lang w:val="es-ES_tradnl"/>
        </w:rPr>
        <w:t>xxxxx</w:t>
      </w:r>
      <w:proofErr w:type="spellEnd"/>
      <w:r>
        <w:rPr>
          <w:rFonts w:ascii="Lucida Bright" w:hAnsi="Lucida Bright" w:cs="Arial"/>
          <w:sz w:val="19"/>
          <w:szCs w:val="19"/>
          <w:lang w:val="es-ES_tradnl"/>
        </w:rPr>
        <w:t xml:space="preserve">, </w:t>
      </w:r>
      <w:r>
        <w:rPr>
          <w:rFonts w:ascii="Lucida Bright" w:hAnsi="Lucida Bright" w:cs="Arial"/>
          <w:sz w:val="19"/>
          <w:szCs w:val="19"/>
        </w:rPr>
        <w:t xml:space="preserve">que en adelante se denominará el </w:t>
      </w:r>
      <w:r>
        <w:rPr>
          <w:rFonts w:ascii="Lucida Bright" w:hAnsi="Lucida Bright" w:cs="Arial"/>
          <w:b/>
          <w:bCs/>
          <w:sz w:val="19"/>
          <w:szCs w:val="19"/>
          <w:lang w:val="es-ES_tradnl"/>
        </w:rPr>
        <w:t>PROVEEDOR</w:t>
      </w:r>
      <w:r>
        <w:rPr>
          <w:rFonts w:ascii="Lucida Bright" w:hAnsi="Lucida Bright" w:cs="Arial"/>
          <w:sz w:val="19"/>
          <w:szCs w:val="19"/>
        </w:rPr>
        <w:t>.</w:t>
      </w:r>
    </w:p>
    <w:p w:rsidR="00E775A9" w:rsidRDefault="00E775A9" w:rsidP="00E775A9">
      <w:pPr>
        <w:spacing w:before="120" w:after="120"/>
        <w:jc w:val="both"/>
        <w:rPr>
          <w:rFonts w:ascii="Lucida Bright" w:hAnsi="Lucida Bright" w:cs="Arial"/>
          <w:sz w:val="19"/>
          <w:szCs w:val="19"/>
        </w:rPr>
      </w:pPr>
      <w:r>
        <w:rPr>
          <w:rFonts w:ascii="Lucida Bright" w:hAnsi="Lucida Bright" w:cs="Arial"/>
          <w:sz w:val="19"/>
          <w:szCs w:val="19"/>
        </w:rPr>
        <w:t xml:space="preserve">Tanto la </w:t>
      </w:r>
      <w:r>
        <w:rPr>
          <w:rFonts w:ascii="Lucida Bright" w:hAnsi="Lucida Bright" w:cs="Arial"/>
          <w:b/>
          <w:sz w:val="19"/>
          <w:szCs w:val="19"/>
        </w:rPr>
        <w:t>ENTIDAD</w:t>
      </w:r>
      <w:r>
        <w:rPr>
          <w:rFonts w:ascii="Lucida Bright" w:hAnsi="Lucida Bright" w:cs="Arial"/>
          <w:sz w:val="19"/>
          <w:szCs w:val="19"/>
        </w:rPr>
        <w:t xml:space="preserve"> como el </w:t>
      </w:r>
      <w:r>
        <w:rPr>
          <w:rFonts w:ascii="Lucida Bright" w:hAnsi="Lucida Bright" w:cs="Arial"/>
          <w:b/>
          <w:sz w:val="19"/>
          <w:szCs w:val="19"/>
        </w:rPr>
        <w:t>PROVEEDOR</w:t>
      </w:r>
      <w:r>
        <w:rPr>
          <w:rFonts w:ascii="Lucida Bright" w:hAnsi="Lucida Bright" w:cs="Arial"/>
          <w:sz w:val="19"/>
          <w:szCs w:val="19"/>
        </w:rPr>
        <w:t xml:space="preserve"> podrán ser denominados individualmente e indistintamente como “Parte” o colectivamente “Partes”.</w:t>
      </w:r>
    </w:p>
    <w:p w:rsidR="00E775A9" w:rsidRDefault="00E775A9" w:rsidP="00E775A9">
      <w:pPr>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SEGUNDA.- (ANTECEDENTES LEGALES DEL CONTRATO) </w:t>
      </w:r>
    </w:p>
    <w:p w:rsidR="00E775A9" w:rsidRDefault="00E775A9" w:rsidP="00E775A9">
      <w:pPr>
        <w:spacing w:before="120"/>
        <w:ind w:left="705" w:hanging="705"/>
        <w:jc w:val="both"/>
        <w:rPr>
          <w:rFonts w:ascii="Lucida Bright" w:hAnsi="Lucida Bright" w:cs="Arial"/>
          <w:sz w:val="19"/>
          <w:szCs w:val="19"/>
        </w:rPr>
      </w:pPr>
      <w:r>
        <w:rPr>
          <w:rFonts w:ascii="Lucida Bright" w:hAnsi="Lucida Bright" w:cs="Arial"/>
          <w:b/>
          <w:bCs/>
          <w:sz w:val="19"/>
          <w:szCs w:val="19"/>
          <w:lang w:val="es-BO"/>
        </w:rPr>
        <w:t xml:space="preserve">2.1. </w:t>
      </w:r>
      <w:r>
        <w:rPr>
          <w:rFonts w:ascii="Lucida Bright" w:hAnsi="Lucida Bright" w:cs="Arial"/>
          <w:b/>
          <w:bCs/>
          <w:sz w:val="19"/>
          <w:szCs w:val="19"/>
          <w:lang w:val="es-BO"/>
        </w:rPr>
        <w:tab/>
      </w:r>
      <w:r>
        <w:rPr>
          <w:rFonts w:ascii="Lucida Bright" w:hAnsi="Lucida Bright" w:cs="Arial"/>
          <w:sz w:val="19"/>
          <w:szCs w:val="19"/>
        </w:rPr>
        <w:t>La</w:t>
      </w:r>
      <w:r>
        <w:rPr>
          <w:rFonts w:ascii="Lucida Bright" w:hAnsi="Lucida Bright" w:cs="Arial"/>
          <w:b/>
          <w:sz w:val="19"/>
          <w:szCs w:val="19"/>
        </w:rPr>
        <w:t xml:space="preserve"> ENTIDAD </w:t>
      </w:r>
      <w:r>
        <w:rPr>
          <w:rFonts w:ascii="Lucida Bright" w:hAnsi="Lucida Bright" w:cs="Arial"/>
          <w:sz w:val="19"/>
          <w:szCs w:val="19"/>
        </w:rPr>
        <w:t xml:space="preserve">mediante la modalidad de contratación </w:t>
      </w:r>
      <w:proofErr w:type="spellStart"/>
      <w:r>
        <w:rPr>
          <w:rFonts w:ascii="Lucida Bright" w:hAnsi="Lucida Bright" w:cs="Arial"/>
          <w:sz w:val="19"/>
          <w:szCs w:val="19"/>
        </w:rPr>
        <w:t>xxxx</w:t>
      </w:r>
      <w:proofErr w:type="spellEnd"/>
      <w:r>
        <w:rPr>
          <w:rFonts w:ascii="Lucida Bright" w:hAnsi="Lucida Bright" w:cs="Arial"/>
          <w:sz w:val="19"/>
          <w:szCs w:val="19"/>
        </w:rPr>
        <w:t xml:space="preserve"> con código de proceso </w:t>
      </w:r>
      <w:proofErr w:type="spellStart"/>
      <w:r>
        <w:rPr>
          <w:rFonts w:ascii="Lucida Bright" w:hAnsi="Lucida Bright" w:cs="Arial"/>
          <w:sz w:val="19"/>
          <w:szCs w:val="19"/>
        </w:rPr>
        <w:t>xxxx</w:t>
      </w:r>
      <w:proofErr w:type="spellEnd"/>
      <w:r>
        <w:rPr>
          <w:rFonts w:ascii="Lucida Bright" w:hAnsi="Lucida Bright" w:cs="Arial"/>
          <w:sz w:val="19"/>
          <w:szCs w:val="19"/>
        </w:rPr>
        <w:t xml:space="preserve">, llevó adelante el proceso de contratación para la adquisición de </w:t>
      </w:r>
      <w:r>
        <w:rPr>
          <w:rFonts w:ascii="Lucida Bright" w:hAnsi="Lucida Bright" w:cs="Arial"/>
          <w:b/>
          <w:sz w:val="19"/>
          <w:szCs w:val="19"/>
        </w:rPr>
        <w:t>“</w:t>
      </w:r>
      <w:proofErr w:type="spellStart"/>
      <w:r>
        <w:rPr>
          <w:rFonts w:ascii="Lucida Bright" w:hAnsi="Lucida Bright" w:cs="Arial"/>
          <w:b/>
          <w:sz w:val="19"/>
          <w:szCs w:val="19"/>
        </w:rPr>
        <w:t>xxxxxxxxx</w:t>
      </w:r>
      <w:proofErr w:type="spellEnd"/>
      <w:r>
        <w:rPr>
          <w:rFonts w:ascii="Lucida Bright" w:hAnsi="Lucida Bright" w:cs="Arial"/>
          <w:b/>
          <w:sz w:val="19"/>
          <w:szCs w:val="19"/>
        </w:rPr>
        <w:t>”</w:t>
      </w:r>
      <w:r>
        <w:rPr>
          <w:rFonts w:ascii="Lucida Bright" w:hAnsi="Lucida Bright" w:cs="Arial"/>
          <w:sz w:val="19"/>
          <w:szCs w:val="19"/>
        </w:rPr>
        <w:t>, realizado bajo las normas y regulaciones de contratación establecidas en el Reglamento de Contratación de Bienes y Servicios en el marco del Decreto Supremo N° 29506, aprobado mediante Resolución de Directorio 50/2017 de fecha 11 de agosto de 2017 y el documento base de contratación.</w:t>
      </w:r>
    </w:p>
    <w:p w:rsidR="00E775A9" w:rsidRDefault="00E775A9" w:rsidP="00E775A9">
      <w:pPr>
        <w:spacing w:before="120"/>
        <w:ind w:left="709" w:hanging="709"/>
        <w:jc w:val="both"/>
        <w:rPr>
          <w:rFonts w:ascii="Lucida Bright" w:hAnsi="Lucida Bright" w:cs="Arial"/>
          <w:bCs/>
          <w:sz w:val="19"/>
          <w:szCs w:val="19"/>
        </w:rPr>
      </w:pPr>
      <w:r>
        <w:rPr>
          <w:rFonts w:ascii="Lucida Bright" w:hAnsi="Lucida Bright" w:cs="Arial"/>
          <w:b/>
          <w:bCs/>
          <w:sz w:val="19"/>
          <w:szCs w:val="19"/>
        </w:rPr>
        <w:t>2.2.</w:t>
      </w:r>
      <w:r>
        <w:rPr>
          <w:rFonts w:ascii="Lucida Bright" w:hAnsi="Lucida Bright" w:cs="Arial"/>
          <w:bCs/>
          <w:sz w:val="19"/>
          <w:szCs w:val="19"/>
        </w:rPr>
        <w:tab/>
        <w:t>Por su parte el</w:t>
      </w:r>
      <w:r>
        <w:rPr>
          <w:rFonts w:ascii="Lucida Bright" w:hAnsi="Lucida Bright" w:cs="Arial"/>
          <w:b/>
          <w:bCs/>
          <w:sz w:val="19"/>
          <w:szCs w:val="19"/>
        </w:rPr>
        <w:t xml:space="preserve"> PROVEEDOR </w:t>
      </w:r>
      <w:r>
        <w:rPr>
          <w:rFonts w:ascii="Lucida Bright" w:hAnsi="Lucida Bright" w:cs="Arial"/>
          <w:bCs/>
          <w:sz w:val="19"/>
          <w:szCs w:val="19"/>
        </w:rPr>
        <w:t xml:space="preserve">reúne las condiciones y experiencia para llevar a cabo la Adquisición detallada en el presente Contrato. </w:t>
      </w:r>
      <w:bookmarkStart w:id="5" w:name="_Toc249143838"/>
      <w:bookmarkStart w:id="6" w:name="_Toc245538374"/>
      <w:bookmarkStart w:id="7" w:name="_Toc429824734"/>
      <w:bookmarkStart w:id="8" w:name="_Toc418613179"/>
    </w:p>
    <w:bookmarkEnd w:id="5"/>
    <w:bookmarkEnd w:id="6"/>
    <w:bookmarkEnd w:id="7"/>
    <w:bookmarkEnd w:id="8"/>
    <w:p w:rsidR="00E775A9" w:rsidRDefault="00E775A9" w:rsidP="00E775A9">
      <w:pPr>
        <w:spacing w:before="120"/>
        <w:rPr>
          <w:rFonts w:ascii="Lucida Bright" w:hAnsi="Lucida Bright" w:cs="Arial"/>
          <w:b/>
          <w:sz w:val="19"/>
          <w:szCs w:val="19"/>
          <w:u w:val="single"/>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TERCERA.- </w:t>
      </w:r>
      <w:r>
        <w:rPr>
          <w:rFonts w:ascii="Lucida Bright" w:hAnsi="Lucida Bright" w:cs="Arial"/>
          <w:b/>
          <w:sz w:val="19"/>
          <w:szCs w:val="19"/>
          <w:u w:val="single"/>
        </w:rPr>
        <w:t>(DISPOSICIONES GENERALES)</w:t>
      </w:r>
    </w:p>
    <w:p w:rsidR="00E775A9" w:rsidRDefault="00E775A9" w:rsidP="00E775A9">
      <w:pPr>
        <w:spacing w:before="120"/>
        <w:ind w:left="705" w:hanging="705"/>
        <w:jc w:val="both"/>
        <w:rPr>
          <w:rFonts w:ascii="Lucida Bright" w:hAnsi="Lucida Bright" w:cs="Arial"/>
          <w:b/>
          <w:sz w:val="19"/>
          <w:szCs w:val="19"/>
          <w:u w:val="single"/>
        </w:rPr>
      </w:pPr>
      <w:r>
        <w:rPr>
          <w:rFonts w:ascii="Lucida Bright" w:hAnsi="Lucida Bright" w:cs="Arial"/>
          <w:b/>
          <w:sz w:val="19"/>
          <w:szCs w:val="19"/>
        </w:rPr>
        <w:t>3.1.</w:t>
      </w:r>
      <w:r>
        <w:rPr>
          <w:rFonts w:ascii="Lucida Bright" w:hAnsi="Lucida Bright" w:cs="Arial"/>
          <w:b/>
          <w:sz w:val="19"/>
          <w:szCs w:val="19"/>
        </w:rPr>
        <w:tab/>
        <w:t xml:space="preserve">Aplicación del Contrato: </w:t>
      </w:r>
      <w:r>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775A9" w:rsidRDefault="00E775A9" w:rsidP="00E775A9">
      <w:pPr>
        <w:spacing w:before="120"/>
        <w:ind w:left="705" w:hanging="705"/>
        <w:jc w:val="both"/>
        <w:rPr>
          <w:rFonts w:ascii="Lucida Bright" w:hAnsi="Lucida Bright" w:cs="Arial"/>
          <w:sz w:val="19"/>
          <w:szCs w:val="19"/>
        </w:rPr>
      </w:pPr>
      <w:r>
        <w:rPr>
          <w:rFonts w:ascii="Lucida Bright" w:hAnsi="Lucida Bright" w:cs="Arial"/>
          <w:b/>
          <w:sz w:val="19"/>
          <w:szCs w:val="19"/>
        </w:rPr>
        <w:t>3.2.</w:t>
      </w:r>
      <w:r>
        <w:rPr>
          <w:rFonts w:ascii="Lucida Bright" w:hAnsi="Lucida Bright" w:cs="Arial"/>
          <w:b/>
          <w:sz w:val="19"/>
          <w:szCs w:val="19"/>
        </w:rPr>
        <w:tab/>
        <w:t>Definiciones:</w:t>
      </w:r>
      <w:r>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E775A9" w:rsidTr="00E775A9">
        <w:trPr>
          <w:trHeight w:val="851"/>
        </w:trPr>
        <w:tc>
          <w:tcPr>
            <w:tcW w:w="2522" w:type="dxa"/>
          </w:tcPr>
          <w:p w:rsidR="00E775A9" w:rsidRDefault="00E775A9" w:rsidP="00D636D7">
            <w:pPr>
              <w:pStyle w:val="Prrafodelista"/>
              <w:numPr>
                <w:ilvl w:val="0"/>
                <w:numId w:val="58"/>
              </w:numPr>
              <w:spacing w:before="120" w:after="120"/>
              <w:contextualSpacing/>
              <w:rPr>
                <w:rFonts w:ascii="Lucida Bright" w:hAnsi="Lucida Bright" w:cs="Arial"/>
                <w:b/>
                <w:bCs/>
                <w:sz w:val="19"/>
                <w:szCs w:val="19"/>
              </w:rPr>
            </w:pPr>
            <w:r>
              <w:rPr>
                <w:rFonts w:ascii="Lucida Bright" w:hAnsi="Lucida Bright" w:cs="Arial"/>
                <w:b/>
                <w:bCs/>
                <w:sz w:val="19"/>
                <w:szCs w:val="19"/>
              </w:rPr>
              <w:lastRenderedPageBreak/>
              <w:t>Adquisición:</w:t>
            </w:r>
          </w:p>
          <w:p w:rsidR="00E775A9" w:rsidRDefault="00E775A9">
            <w:pPr>
              <w:spacing w:before="120" w:after="120"/>
              <w:rPr>
                <w:rFonts w:ascii="Lucida Bright" w:hAnsi="Lucida Bright" w:cs="Arial"/>
                <w:b/>
                <w:bCs/>
                <w:sz w:val="19"/>
                <w:szCs w:val="19"/>
              </w:rPr>
            </w:pPr>
          </w:p>
          <w:p w:rsidR="00E775A9" w:rsidRDefault="00E775A9">
            <w:pPr>
              <w:spacing w:before="120" w:after="120"/>
              <w:rPr>
                <w:rFonts w:ascii="Lucida Bright" w:hAnsi="Lucida Bright" w:cs="Arial"/>
                <w:b/>
                <w:bCs/>
                <w:sz w:val="19"/>
                <w:szCs w:val="19"/>
              </w:rPr>
            </w:pPr>
          </w:p>
          <w:p w:rsidR="00E775A9" w:rsidRDefault="00E775A9">
            <w:pPr>
              <w:spacing w:before="120" w:after="120"/>
              <w:rPr>
                <w:rFonts w:ascii="Lucida Bright" w:hAnsi="Lucida Bright" w:cs="Arial"/>
                <w:b/>
                <w:bCs/>
                <w:sz w:val="19"/>
                <w:szCs w:val="19"/>
              </w:rPr>
            </w:pPr>
          </w:p>
          <w:p w:rsidR="00E775A9" w:rsidRDefault="00E775A9">
            <w:pPr>
              <w:pStyle w:val="Prrafodelista"/>
              <w:spacing w:before="120" w:after="120"/>
              <w:rPr>
                <w:rFonts w:ascii="Lucida Bright" w:hAnsi="Lucida Bright" w:cs="Arial"/>
                <w:b/>
                <w:sz w:val="19"/>
                <w:szCs w:val="19"/>
              </w:rPr>
            </w:pPr>
          </w:p>
          <w:p w:rsidR="00E775A9" w:rsidRDefault="00E775A9" w:rsidP="00D636D7">
            <w:pPr>
              <w:pStyle w:val="Prrafodelista"/>
              <w:numPr>
                <w:ilvl w:val="0"/>
                <w:numId w:val="58"/>
              </w:numPr>
              <w:spacing w:before="120" w:after="120"/>
              <w:contextualSpacing/>
              <w:rPr>
                <w:rFonts w:ascii="Lucida Bright" w:hAnsi="Lucida Bright" w:cs="Arial"/>
                <w:b/>
                <w:sz w:val="19"/>
                <w:szCs w:val="19"/>
              </w:rPr>
            </w:pPr>
            <w:r>
              <w:rPr>
                <w:rFonts w:ascii="Lucida Bright" w:hAnsi="Lucida Bright" w:cs="Arial"/>
                <w:b/>
                <w:bCs/>
                <w:sz w:val="19"/>
                <w:szCs w:val="19"/>
              </w:rPr>
              <w:t>Bien (es):</w:t>
            </w:r>
          </w:p>
          <w:p w:rsidR="00E775A9" w:rsidRDefault="00E775A9">
            <w:pPr>
              <w:spacing w:before="120" w:after="120"/>
              <w:rPr>
                <w:rFonts w:ascii="Lucida Bright" w:hAnsi="Lucida Bright" w:cs="Arial"/>
                <w:sz w:val="19"/>
                <w:szCs w:val="19"/>
              </w:rPr>
            </w:pPr>
          </w:p>
        </w:tc>
        <w:tc>
          <w:tcPr>
            <w:tcW w:w="6237" w:type="dxa"/>
          </w:tcPr>
          <w:p w:rsidR="00E775A9" w:rsidRDefault="00E775A9">
            <w:pPr>
              <w:spacing w:before="120" w:after="120"/>
              <w:jc w:val="both"/>
              <w:rPr>
                <w:rFonts w:ascii="Lucida Bright" w:hAnsi="Lucida Bright" w:cs="Arial"/>
                <w:sz w:val="19"/>
                <w:szCs w:val="19"/>
              </w:rPr>
            </w:pPr>
            <w:r>
              <w:rPr>
                <w:rFonts w:ascii="Lucida Bright" w:hAnsi="Lucida Bright" w:cs="Arial"/>
                <w:sz w:val="19"/>
                <w:szCs w:val="19"/>
              </w:rPr>
              <w:t xml:space="preserve">Significa la compra de </w:t>
            </w:r>
            <w:proofErr w:type="spellStart"/>
            <w:r>
              <w:rPr>
                <w:rFonts w:ascii="Lucida Bright" w:hAnsi="Lucida Bright" w:cs="Arial"/>
                <w:sz w:val="19"/>
                <w:szCs w:val="19"/>
              </w:rPr>
              <w:t>xxxx</w:t>
            </w:r>
            <w:proofErr w:type="spellEnd"/>
            <w:r>
              <w:rPr>
                <w:rFonts w:ascii="Lucida Bright" w:hAnsi="Lucida Bright" w:cs="Arial"/>
                <w:sz w:val="19"/>
                <w:szCs w:val="19"/>
              </w:rPr>
              <w:t xml:space="preserve">, que será entregada por el </w:t>
            </w:r>
            <w:r>
              <w:rPr>
                <w:rFonts w:ascii="Lucida Bright" w:hAnsi="Lucida Bright" w:cs="Arial"/>
                <w:b/>
                <w:sz w:val="19"/>
                <w:szCs w:val="19"/>
              </w:rPr>
              <w:t xml:space="preserve">PROVEEDOR </w:t>
            </w:r>
            <w:r>
              <w:rPr>
                <w:rFonts w:ascii="Lucida Bright" w:hAnsi="Lucida Bright" w:cs="Arial"/>
                <w:sz w:val="19"/>
                <w:szCs w:val="19"/>
              </w:rPr>
              <w:t xml:space="preserve">a favor de la </w:t>
            </w:r>
            <w:r>
              <w:rPr>
                <w:rFonts w:ascii="Lucida Bright" w:hAnsi="Lucida Bright" w:cs="Arial"/>
                <w:b/>
                <w:sz w:val="19"/>
                <w:szCs w:val="19"/>
              </w:rPr>
              <w:t>ENTIDAD</w:t>
            </w:r>
            <w:r>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E775A9" w:rsidRDefault="00E775A9">
            <w:pPr>
              <w:spacing w:before="120" w:after="120"/>
              <w:jc w:val="both"/>
              <w:rPr>
                <w:rFonts w:ascii="Lucida Bright" w:hAnsi="Lucida Bright" w:cs="Arial"/>
                <w:sz w:val="19"/>
                <w:szCs w:val="19"/>
              </w:rPr>
            </w:pPr>
          </w:p>
          <w:p w:rsidR="00E775A9" w:rsidRDefault="00E775A9">
            <w:pPr>
              <w:spacing w:before="120" w:after="120"/>
              <w:jc w:val="both"/>
              <w:rPr>
                <w:rFonts w:ascii="Lucida Bright" w:hAnsi="Lucida Bright" w:cs="Arial"/>
                <w:sz w:val="19"/>
                <w:szCs w:val="19"/>
              </w:rPr>
            </w:pPr>
            <w:r>
              <w:rPr>
                <w:rFonts w:ascii="Lucida Bright" w:hAnsi="Lucida Bright" w:cs="Arial"/>
                <w:sz w:val="19"/>
                <w:szCs w:val="19"/>
              </w:rPr>
              <w:t>Consiste en las “</w:t>
            </w:r>
            <w:proofErr w:type="spellStart"/>
            <w:r>
              <w:rPr>
                <w:rFonts w:ascii="Lucida Bright" w:hAnsi="Lucida Bright" w:cs="Arial"/>
                <w:sz w:val="19"/>
                <w:szCs w:val="19"/>
              </w:rPr>
              <w:t>xxxx</w:t>
            </w:r>
            <w:proofErr w:type="spellEnd"/>
            <w:r>
              <w:rPr>
                <w:rFonts w:ascii="Lucida Bright" w:hAnsi="Lucida Bright" w:cs="Arial"/>
                <w:sz w:val="19"/>
                <w:szCs w:val="19"/>
              </w:rPr>
              <w:t>”,</w:t>
            </w:r>
            <w:r>
              <w:rPr>
                <w:rFonts w:ascii="Lucida Bright" w:hAnsi="Lucida Bright" w:cs="Arial"/>
                <w:sz w:val="19"/>
                <w:szCs w:val="19"/>
                <w:lang w:val="es-ES_tradnl"/>
              </w:rPr>
              <w:t xml:space="preserve"> requeridos por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w:t>
            </w:r>
            <w:r>
              <w:rPr>
                <w:rFonts w:ascii="Lucida Bright" w:hAnsi="Lucida Bright" w:cs="Arial"/>
                <w:sz w:val="19"/>
                <w:szCs w:val="19"/>
              </w:rPr>
              <w:t>conforme al objeto del presente Contrato.</w:t>
            </w:r>
          </w:p>
        </w:tc>
      </w:tr>
      <w:tr w:rsidR="00E775A9" w:rsidTr="00E775A9">
        <w:tc>
          <w:tcPr>
            <w:tcW w:w="2522" w:type="dxa"/>
            <w:hideMark/>
          </w:tcPr>
          <w:p w:rsidR="00E775A9" w:rsidRDefault="00E775A9" w:rsidP="00D636D7">
            <w:pPr>
              <w:pStyle w:val="Prrafodelista"/>
              <w:numPr>
                <w:ilvl w:val="0"/>
                <w:numId w:val="58"/>
              </w:numPr>
              <w:spacing w:before="120" w:after="120"/>
              <w:ind w:left="714" w:hanging="357"/>
              <w:contextualSpacing/>
              <w:jc w:val="both"/>
              <w:rPr>
                <w:rFonts w:ascii="Lucida Bright" w:hAnsi="Lucida Bright" w:cs="Arial"/>
                <w:b/>
                <w:sz w:val="19"/>
                <w:szCs w:val="19"/>
              </w:rPr>
            </w:pPr>
            <w:r>
              <w:rPr>
                <w:rFonts w:ascii="Lucida Bright" w:hAnsi="Lucida Bright" w:cs="Arial"/>
                <w:b/>
                <w:sz w:val="19"/>
                <w:szCs w:val="19"/>
              </w:rPr>
              <w:t>Contrato:</w:t>
            </w:r>
          </w:p>
        </w:tc>
        <w:tc>
          <w:tcPr>
            <w:tcW w:w="6237" w:type="dxa"/>
            <w:hideMark/>
          </w:tcPr>
          <w:p w:rsidR="00E775A9" w:rsidRDefault="00E775A9">
            <w:pPr>
              <w:spacing w:before="120" w:after="120"/>
              <w:jc w:val="both"/>
              <w:rPr>
                <w:rFonts w:ascii="Lucida Bright" w:hAnsi="Lucida Bright" w:cs="Arial"/>
                <w:sz w:val="19"/>
                <w:szCs w:val="19"/>
              </w:rPr>
            </w:pPr>
            <w:r>
              <w:rPr>
                <w:rFonts w:ascii="Lucida Bright" w:hAnsi="Lucida Bright" w:cs="Arial"/>
                <w:sz w:val="19"/>
                <w:szCs w:val="19"/>
              </w:rPr>
              <w:t>Es el presente documento celebrado entre las Partes, junto con todos los documentos que forman parte integrante del mismo.</w:t>
            </w:r>
          </w:p>
        </w:tc>
      </w:tr>
      <w:tr w:rsidR="00E775A9" w:rsidTr="00E775A9">
        <w:tc>
          <w:tcPr>
            <w:tcW w:w="2522" w:type="dxa"/>
            <w:hideMark/>
          </w:tcPr>
          <w:p w:rsidR="00E775A9" w:rsidRDefault="00E775A9" w:rsidP="00D636D7">
            <w:pPr>
              <w:pStyle w:val="Prrafodelista"/>
              <w:numPr>
                <w:ilvl w:val="0"/>
                <w:numId w:val="58"/>
              </w:numPr>
              <w:spacing w:before="120" w:after="120"/>
              <w:ind w:left="714" w:hanging="357"/>
              <w:contextualSpacing/>
              <w:rPr>
                <w:rFonts w:ascii="Lucida Bright" w:hAnsi="Lucida Bright" w:cs="Arial"/>
                <w:b/>
                <w:sz w:val="19"/>
                <w:szCs w:val="19"/>
              </w:rPr>
            </w:pPr>
            <w:r>
              <w:rPr>
                <w:rFonts w:ascii="Lucida Bright" w:hAnsi="Lucida Bright" w:cs="Arial"/>
                <w:b/>
                <w:sz w:val="19"/>
                <w:szCs w:val="19"/>
              </w:rPr>
              <w:t>Comité de Recepción:</w:t>
            </w:r>
          </w:p>
        </w:tc>
        <w:tc>
          <w:tcPr>
            <w:tcW w:w="6237" w:type="dxa"/>
            <w:hideMark/>
          </w:tcPr>
          <w:p w:rsidR="00E775A9" w:rsidRDefault="00E775A9">
            <w:pPr>
              <w:spacing w:before="120" w:after="120"/>
              <w:jc w:val="both"/>
              <w:rPr>
                <w:rFonts w:ascii="Lucida Bright" w:hAnsi="Lucida Bright" w:cs="Arial"/>
                <w:sz w:val="19"/>
                <w:szCs w:val="19"/>
              </w:rPr>
            </w:pPr>
            <w:r>
              <w:rPr>
                <w:rFonts w:ascii="Lucida Bright" w:hAnsi="Lucida Bright" w:cs="Arial"/>
                <w:sz w:val="19"/>
                <w:szCs w:val="19"/>
              </w:rPr>
              <w:t xml:space="preserve">Son las personas designadas por la </w:t>
            </w:r>
            <w:r>
              <w:rPr>
                <w:rFonts w:ascii="Lucida Bright" w:hAnsi="Lucida Bright" w:cs="Arial"/>
                <w:b/>
                <w:sz w:val="19"/>
                <w:szCs w:val="19"/>
              </w:rPr>
              <w:t>ENTIDAD</w:t>
            </w:r>
            <w:r>
              <w:rPr>
                <w:rFonts w:ascii="Lucida Bright" w:hAnsi="Lucida Bright" w:cs="Arial"/>
                <w:sz w:val="19"/>
                <w:szCs w:val="19"/>
              </w:rPr>
              <w:t xml:space="preserve">, quienes serán responsables de la verificación y recepción de los Bienes a ser entregados por el </w:t>
            </w:r>
            <w:r>
              <w:rPr>
                <w:rFonts w:ascii="Lucida Bright" w:hAnsi="Lucida Bright" w:cs="Arial"/>
                <w:b/>
                <w:sz w:val="19"/>
                <w:szCs w:val="19"/>
              </w:rPr>
              <w:t>PROVEEDOR</w:t>
            </w:r>
            <w:r>
              <w:rPr>
                <w:rFonts w:ascii="Lucida Bright" w:hAnsi="Lucida Bright" w:cs="Arial"/>
                <w:sz w:val="19"/>
                <w:szCs w:val="19"/>
              </w:rPr>
              <w:t>, conforme lo establecido en el presente Contrato.</w:t>
            </w:r>
          </w:p>
        </w:tc>
      </w:tr>
      <w:tr w:rsidR="00E775A9" w:rsidTr="00E775A9">
        <w:tc>
          <w:tcPr>
            <w:tcW w:w="2522" w:type="dxa"/>
          </w:tcPr>
          <w:p w:rsidR="00E775A9" w:rsidRDefault="00E775A9" w:rsidP="00D636D7">
            <w:pPr>
              <w:pStyle w:val="Prrafodelista"/>
              <w:numPr>
                <w:ilvl w:val="0"/>
                <w:numId w:val="58"/>
              </w:numPr>
              <w:spacing w:before="120" w:after="120"/>
              <w:contextualSpacing/>
              <w:rPr>
                <w:rFonts w:ascii="Lucida Bright" w:hAnsi="Lucida Bright" w:cs="Arial"/>
                <w:b/>
                <w:sz w:val="19"/>
                <w:szCs w:val="19"/>
              </w:rPr>
            </w:pPr>
            <w:r>
              <w:rPr>
                <w:rFonts w:ascii="Lucida Bright" w:hAnsi="Lucida Bright" w:cs="Arial"/>
                <w:b/>
                <w:sz w:val="19"/>
                <w:szCs w:val="19"/>
              </w:rPr>
              <w:t>Informe de Conformidad:</w:t>
            </w:r>
          </w:p>
          <w:p w:rsidR="00E775A9" w:rsidRDefault="00E775A9">
            <w:pPr>
              <w:pStyle w:val="Prrafodelista"/>
              <w:spacing w:before="120" w:after="120"/>
              <w:rPr>
                <w:rFonts w:ascii="Lucida Bright" w:hAnsi="Lucida Bright" w:cs="Arial"/>
                <w:b/>
                <w:sz w:val="19"/>
                <w:szCs w:val="19"/>
              </w:rPr>
            </w:pPr>
          </w:p>
          <w:p w:rsidR="00E775A9" w:rsidRDefault="00E775A9">
            <w:pPr>
              <w:pStyle w:val="Prrafodelista"/>
              <w:spacing w:before="120" w:after="120"/>
              <w:rPr>
                <w:rFonts w:ascii="Lucida Bright" w:hAnsi="Lucida Bright" w:cs="Arial"/>
                <w:b/>
                <w:sz w:val="19"/>
                <w:szCs w:val="19"/>
              </w:rPr>
            </w:pPr>
          </w:p>
          <w:p w:rsidR="00E775A9" w:rsidRDefault="00E775A9" w:rsidP="00D636D7">
            <w:pPr>
              <w:pStyle w:val="Prrafodelista"/>
              <w:numPr>
                <w:ilvl w:val="0"/>
                <w:numId w:val="58"/>
              </w:numPr>
              <w:spacing w:before="120" w:after="120"/>
              <w:contextualSpacing/>
              <w:rPr>
                <w:rFonts w:ascii="Lucida Bright" w:hAnsi="Lucida Bright" w:cs="Arial"/>
                <w:b/>
                <w:sz w:val="19"/>
                <w:szCs w:val="19"/>
              </w:rPr>
            </w:pPr>
            <w:r>
              <w:rPr>
                <w:rFonts w:ascii="Lucida Bright" w:hAnsi="Lucida Bright" w:cs="Arial"/>
                <w:b/>
                <w:sz w:val="19"/>
                <w:szCs w:val="19"/>
              </w:rPr>
              <w:t>Ley Aplicable:</w:t>
            </w:r>
            <w:r>
              <w:rPr>
                <w:rFonts w:ascii="Lucida Bright" w:hAnsi="Lucida Bright" w:cs="Arial"/>
                <w:sz w:val="19"/>
                <w:szCs w:val="19"/>
              </w:rPr>
              <w:tab/>
            </w:r>
          </w:p>
        </w:tc>
        <w:tc>
          <w:tcPr>
            <w:tcW w:w="6237" w:type="dxa"/>
            <w:hideMark/>
          </w:tcPr>
          <w:p w:rsidR="00E775A9" w:rsidRDefault="00E775A9">
            <w:pPr>
              <w:spacing w:before="120" w:after="120"/>
              <w:jc w:val="both"/>
              <w:rPr>
                <w:rFonts w:ascii="Lucida Bright" w:hAnsi="Lucida Bright" w:cs="Arial"/>
                <w:sz w:val="19"/>
                <w:szCs w:val="19"/>
              </w:rPr>
            </w:pPr>
            <w:r>
              <w:rPr>
                <w:rFonts w:ascii="Lucida Bright" w:hAnsi="Lucida Bright" w:cs="Arial"/>
                <w:sz w:val="19"/>
                <w:szCs w:val="19"/>
              </w:rPr>
              <w:t xml:space="preserve">Informe elaborado por el Comité de Recepción, una vez verificado el cumplimiento de las obligaciones del </w:t>
            </w:r>
            <w:r>
              <w:rPr>
                <w:rFonts w:ascii="Lucida Bright" w:hAnsi="Lucida Bright" w:cs="Arial"/>
                <w:b/>
                <w:sz w:val="19"/>
                <w:szCs w:val="19"/>
              </w:rPr>
              <w:t>PROVEEDOR.</w:t>
            </w:r>
          </w:p>
          <w:p w:rsidR="00E775A9" w:rsidRDefault="00E775A9">
            <w:pPr>
              <w:spacing w:before="120" w:after="120"/>
              <w:jc w:val="both"/>
              <w:rPr>
                <w:rFonts w:ascii="Lucida Bright" w:hAnsi="Lucida Bright" w:cs="Arial"/>
                <w:sz w:val="19"/>
                <w:szCs w:val="19"/>
              </w:rPr>
            </w:pPr>
            <w:r>
              <w:rPr>
                <w:rFonts w:ascii="Lucida Bright" w:hAnsi="Lucida Bright" w:cs="Arial"/>
                <w:sz w:val="19"/>
                <w:szCs w:val="19"/>
              </w:rPr>
              <w:t>Son las normas constitucionales, leyes, decretos supremos y toda otra disposición legal vigente y publicada en el Estado Plurinacional de Bolivia.</w:t>
            </w:r>
          </w:p>
        </w:tc>
      </w:tr>
      <w:tr w:rsidR="00E775A9" w:rsidTr="00E775A9">
        <w:trPr>
          <w:trHeight w:val="684"/>
        </w:trPr>
        <w:tc>
          <w:tcPr>
            <w:tcW w:w="2522" w:type="dxa"/>
            <w:hideMark/>
          </w:tcPr>
          <w:p w:rsidR="00E775A9" w:rsidRDefault="00E775A9" w:rsidP="00D636D7">
            <w:pPr>
              <w:pStyle w:val="Prrafodelista"/>
              <w:numPr>
                <w:ilvl w:val="0"/>
                <w:numId w:val="58"/>
              </w:numPr>
              <w:spacing w:before="120" w:after="120"/>
              <w:contextualSpacing/>
              <w:rPr>
                <w:rFonts w:ascii="Lucida Bright" w:hAnsi="Lucida Bright" w:cs="Arial"/>
                <w:b/>
                <w:sz w:val="19"/>
                <w:szCs w:val="19"/>
              </w:rPr>
            </w:pPr>
            <w:r>
              <w:rPr>
                <w:rFonts w:ascii="Lucida Bright" w:hAnsi="Lucida Bright" w:cs="Arial"/>
                <w:b/>
                <w:sz w:val="19"/>
                <w:szCs w:val="19"/>
              </w:rPr>
              <w:t>Unidad Solicitante:</w:t>
            </w:r>
          </w:p>
        </w:tc>
        <w:tc>
          <w:tcPr>
            <w:tcW w:w="6237" w:type="dxa"/>
            <w:hideMark/>
          </w:tcPr>
          <w:p w:rsidR="00E775A9" w:rsidRDefault="00E775A9">
            <w:pPr>
              <w:spacing w:before="120" w:after="120"/>
              <w:jc w:val="both"/>
              <w:rPr>
                <w:rFonts w:ascii="Lucida Bright" w:hAnsi="Lucida Bright" w:cs="Arial"/>
                <w:sz w:val="19"/>
                <w:szCs w:val="19"/>
              </w:rPr>
            </w:pPr>
            <w:r>
              <w:rPr>
                <w:rFonts w:ascii="Lucida Bright" w:hAnsi="Lucida Bright" w:cs="Arial"/>
                <w:sz w:val="19"/>
                <w:szCs w:val="19"/>
              </w:rPr>
              <w:t xml:space="preserve">Es la </w:t>
            </w:r>
            <w:proofErr w:type="spellStart"/>
            <w:r>
              <w:rPr>
                <w:rFonts w:ascii="Lucida Bright" w:hAnsi="Lucida Bright" w:cs="Arial"/>
                <w:sz w:val="19"/>
                <w:szCs w:val="19"/>
              </w:rPr>
              <w:t>xxxxxxx</w:t>
            </w:r>
            <w:proofErr w:type="spellEnd"/>
            <w:r>
              <w:rPr>
                <w:rFonts w:ascii="Lucida Bright" w:hAnsi="Lucida Bright" w:cs="Arial"/>
                <w:sz w:val="19"/>
                <w:szCs w:val="19"/>
              </w:rPr>
              <w:t xml:space="preserve"> de la </w:t>
            </w:r>
            <w:r>
              <w:rPr>
                <w:rFonts w:ascii="Lucida Bright" w:hAnsi="Lucida Bright" w:cs="Arial"/>
                <w:b/>
                <w:sz w:val="19"/>
                <w:szCs w:val="19"/>
              </w:rPr>
              <w:t>ENTIDAD.</w:t>
            </w:r>
          </w:p>
        </w:tc>
      </w:tr>
    </w:tbl>
    <w:p w:rsidR="00E775A9" w:rsidRDefault="00E775A9" w:rsidP="00E775A9">
      <w:pPr>
        <w:ind w:left="709" w:hanging="709"/>
        <w:jc w:val="both"/>
        <w:rPr>
          <w:rFonts w:ascii="Lucida Bright" w:hAnsi="Lucida Bright" w:cs="Arial"/>
          <w:sz w:val="19"/>
          <w:szCs w:val="19"/>
        </w:rPr>
      </w:pPr>
      <w:r>
        <w:rPr>
          <w:rFonts w:ascii="Lucida Bright" w:hAnsi="Lucida Bright" w:cs="Arial"/>
          <w:b/>
          <w:sz w:val="19"/>
          <w:szCs w:val="19"/>
        </w:rPr>
        <w:t xml:space="preserve">3.3. </w:t>
      </w:r>
      <w:r>
        <w:rPr>
          <w:rFonts w:ascii="Lucida Bright" w:hAnsi="Lucida Bright" w:cs="Arial"/>
          <w:b/>
          <w:sz w:val="19"/>
          <w:szCs w:val="19"/>
        </w:rPr>
        <w:tab/>
      </w:r>
      <w:r>
        <w:rPr>
          <w:rFonts w:ascii="Lucida Bright" w:hAnsi="Lucida Bright" w:cs="Arial"/>
          <w:b/>
          <w:bCs/>
          <w:sz w:val="19"/>
          <w:szCs w:val="19"/>
        </w:rPr>
        <w:t xml:space="preserve">Discrepancias: </w:t>
      </w:r>
      <w:r>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775A9" w:rsidRDefault="00E775A9" w:rsidP="00E775A9">
      <w:pPr>
        <w:ind w:left="709" w:hanging="709"/>
        <w:jc w:val="both"/>
        <w:rPr>
          <w:rFonts w:ascii="Lucida Bright" w:hAnsi="Lucida Bright" w:cs="Arial"/>
          <w:sz w:val="19"/>
          <w:szCs w:val="19"/>
        </w:rPr>
      </w:pPr>
    </w:p>
    <w:p w:rsidR="00E775A9" w:rsidRDefault="00E775A9" w:rsidP="00E775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sz w:val="19"/>
          <w:szCs w:val="19"/>
        </w:rPr>
        <w:t>3.4.</w:t>
      </w:r>
      <w:r>
        <w:rPr>
          <w:rFonts w:ascii="Lucida Bright" w:hAnsi="Lucida Bright" w:cs="Arial"/>
          <w:sz w:val="19"/>
          <w:szCs w:val="19"/>
        </w:rPr>
        <w:tab/>
      </w:r>
      <w:r>
        <w:rPr>
          <w:rFonts w:ascii="Lucida Bright" w:hAnsi="Lucida Bright" w:cs="Arial"/>
          <w:b/>
          <w:sz w:val="19"/>
          <w:szCs w:val="19"/>
        </w:rPr>
        <w:t>Encabezamientos:</w:t>
      </w:r>
      <w:r>
        <w:rPr>
          <w:rFonts w:ascii="Lucida Bright" w:hAnsi="Lucida Bright" w:cs="Arial"/>
          <w:sz w:val="19"/>
          <w:szCs w:val="19"/>
        </w:rPr>
        <w:t xml:space="preserve"> El contenido de este Contrato no se verá restringido, modificado o afectado por los encabezamientos.</w:t>
      </w:r>
    </w:p>
    <w:p w:rsidR="00E775A9" w:rsidRDefault="00E775A9" w:rsidP="00E775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E775A9" w:rsidRDefault="00E775A9" w:rsidP="00E775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sz w:val="19"/>
          <w:szCs w:val="19"/>
        </w:rPr>
        <w:t>3.5.</w:t>
      </w:r>
      <w:r>
        <w:rPr>
          <w:rFonts w:ascii="Lucida Bright" w:hAnsi="Lucida Bright" w:cs="Arial"/>
          <w:sz w:val="19"/>
          <w:szCs w:val="19"/>
        </w:rPr>
        <w:tab/>
      </w:r>
      <w:r>
        <w:rPr>
          <w:rFonts w:ascii="Lucida Bright" w:hAnsi="Lucida Bright" w:cs="Arial"/>
          <w:b/>
          <w:sz w:val="19"/>
          <w:szCs w:val="19"/>
        </w:rPr>
        <w:t xml:space="preserve">Idioma: </w:t>
      </w:r>
      <w:r>
        <w:rPr>
          <w:rFonts w:ascii="Lucida Bright" w:hAnsi="Lucida Bright" w:cs="Arial"/>
          <w:sz w:val="19"/>
          <w:szCs w:val="19"/>
        </w:rPr>
        <w:t>Este Contrato se ha celebrado en castellano, idioma por el que se regirán obligatoriamente todas las materias relacionadas con el mismo o su interpretación.</w:t>
      </w:r>
    </w:p>
    <w:p w:rsidR="00E775A9" w:rsidRDefault="00E775A9" w:rsidP="00E775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E775A9" w:rsidRDefault="00E775A9" w:rsidP="00E775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sz w:val="19"/>
          <w:szCs w:val="19"/>
        </w:rPr>
        <w:t>3.6.</w:t>
      </w:r>
      <w:r>
        <w:rPr>
          <w:rFonts w:ascii="Lucida Bright" w:hAnsi="Lucida Bright" w:cs="Arial"/>
          <w:sz w:val="19"/>
          <w:szCs w:val="19"/>
        </w:rPr>
        <w:tab/>
      </w:r>
      <w:r>
        <w:rPr>
          <w:rFonts w:ascii="Lucida Bright" w:hAnsi="Lucida Bright" w:cs="Arial"/>
          <w:b/>
          <w:sz w:val="19"/>
          <w:szCs w:val="19"/>
        </w:rPr>
        <w:t>Ley que rige el Contrato:</w:t>
      </w:r>
      <w:r>
        <w:rPr>
          <w:rFonts w:ascii="Lucida Bright" w:hAnsi="Lucida Bright" w:cs="Arial"/>
          <w:sz w:val="19"/>
          <w:szCs w:val="19"/>
        </w:rPr>
        <w:t xml:space="preserve"> Este Contrato, su significado e interpretación y la relación que crea entre las Partes se regirá por Ley Aplicable.</w:t>
      </w:r>
    </w:p>
    <w:p w:rsidR="00E775A9" w:rsidRDefault="00E775A9" w:rsidP="00E775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E775A9" w:rsidRDefault="00E775A9" w:rsidP="00E775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sz w:val="19"/>
          <w:szCs w:val="19"/>
        </w:rPr>
        <w:t>3.7.</w:t>
      </w:r>
      <w:r>
        <w:rPr>
          <w:rFonts w:ascii="Lucida Bright" w:hAnsi="Lucida Bright" w:cs="Arial"/>
          <w:sz w:val="19"/>
          <w:szCs w:val="19"/>
        </w:rPr>
        <w:tab/>
      </w:r>
      <w:r>
        <w:rPr>
          <w:rFonts w:ascii="Lucida Bright" w:hAnsi="Lucida Bright" w:cs="Arial"/>
          <w:b/>
          <w:sz w:val="19"/>
          <w:szCs w:val="19"/>
        </w:rPr>
        <w:t>Mayúsculas:</w:t>
      </w:r>
      <w:r>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E775A9" w:rsidRDefault="00E775A9" w:rsidP="00E775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sz w:val="19"/>
          <w:szCs w:val="19"/>
        </w:rPr>
        <w:t>3.8.</w:t>
      </w:r>
      <w:r>
        <w:rPr>
          <w:rFonts w:ascii="Lucida Bright" w:hAnsi="Lucida Bright" w:cs="Arial"/>
          <w:sz w:val="19"/>
          <w:szCs w:val="19"/>
        </w:rPr>
        <w:tab/>
      </w:r>
      <w:r>
        <w:rPr>
          <w:rFonts w:ascii="Lucida Bright" w:hAnsi="Lucida Bright" w:cs="Arial"/>
          <w:b/>
          <w:sz w:val="19"/>
          <w:szCs w:val="19"/>
        </w:rPr>
        <w:t>Plazos:</w:t>
      </w:r>
      <w:r>
        <w:rPr>
          <w:rFonts w:ascii="Lucida Bright" w:hAnsi="Lucida Bright" w:cs="Arial"/>
          <w:sz w:val="19"/>
          <w:szCs w:val="19"/>
        </w:rPr>
        <w:t xml:space="preserve"> Todos los plazos establecidos en este Contrato y sus documentos se entenderán como días calendario, salvo indicación expresa en contrario.</w:t>
      </w:r>
    </w:p>
    <w:p w:rsidR="00E775A9" w:rsidRDefault="00E775A9" w:rsidP="00E775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E775A9" w:rsidRDefault="00E775A9" w:rsidP="00E775A9">
      <w:pPr>
        <w:ind w:left="709" w:hanging="709"/>
        <w:jc w:val="both"/>
        <w:rPr>
          <w:rFonts w:ascii="Lucida Bright" w:hAnsi="Lucida Bright" w:cs="Arial"/>
          <w:sz w:val="19"/>
          <w:szCs w:val="19"/>
        </w:rPr>
      </w:pPr>
      <w:r>
        <w:rPr>
          <w:rFonts w:ascii="Lucida Bright" w:hAnsi="Lucida Bright" w:cs="Arial"/>
          <w:b/>
          <w:sz w:val="19"/>
          <w:szCs w:val="19"/>
        </w:rPr>
        <w:t>3.9.</w:t>
      </w:r>
      <w:r>
        <w:rPr>
          <w:rFonts w:ascii="Lucida Bright" w:hAnsi="Lucida Bright" w:cs="Arial"/>
          <w:sz w:val="19"/>
          <w:szCs w:val="19"/>
        </w:rPr>
        <w:tab/>
      </w:r>
      <w:r>
        <w:rPr>
          <w:rFonts w:ascii="Lucida Bright" w:hAnsi="Lucida Bright" w:cs="Arial"/>
          <w:b/>
          <w:sz w:val="19"/>
          <w:szCs w:val="19"/>
        </w:rPr>
        <w:t xml:space="preserve">Relación entre las Partes: </w:t>
      </w:r>
      <w:r>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Pr>
          <w:rFonts w:ascii="Lucida Bright" w:hAnsi="Lucida Bright" w:cs="Arial"/>
          <w:b/>
          <w:sz w:val="19"/>
          <w:szCs w:val="19"/>
        </w:rPr>
        <w:t>PROVEEDOR</w:t>
      </w:r>
      <w:r>
        <w:rPr>
          <w:rFonts w:ascii="Lucida Bright" w:hAnsi="Lucida Bright" w:cs="Arial"/>
          <w:sz w:val="19"/>
          <w:szCs w:val="19"/>
        </w:rPr>
        <w:t>, quien será plenamente responsable por todos los aspectos relacionados con este Contrato y la Ley Aplicable.</w:t>
      </w:r>
    </w:p>
    <w:p w:rsidR="00E775A9" w:rsidRDefault="00E775A9" w:rsidP="00E775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Pr>
          <w:rFonts w:ascii="Lucida Bright" w:hAnsi="Lucida Bright" w:cs="Arial"/>
          <w:b/>
          <w:bCs/>
          <w:sz w:val="19"/>
          <w:szCs w:val="19"/>
        </w:rPr>
        <w:lastRenderedPageBreak/>
        <w:t>3.10.</w:t>
      </w:r>
      <w:r>
        <w:rPr>
          <w:rFonts w:ascii="Lucida Bright" w:hAnsi="Lucida Bright" w:cs="Arial"/>
          <w:b/>
          <w:bCs/>
          <w:sz w:val="19"/>
          <w:szCs w:val="19"/>
        </w:rPr>
        <w:tab/>
      </w:r>
      <w:r>
        <w:rPr>
          <w:rFonts w:ascii="Lucida Bright" w:hAnsi="Lucida Bright" w:cs="Arial"/>
          <w:b/>
          <w:sz w:val="19"/>
          <w:szCs w:val="19"/>
        </w:rPr>
        <w:t>Totalidad del acuerdo:</w:t>
      </w:r>
      <w:r>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775A9" w:rsidRDefault="00E775A9" w:rsidP="00E775A9">
      <w:pPr>
        <w:spacing w:before="120" w:after="120"/>
        <w:ind w:left="709" w:hanging="709"/>
        <w:jc w:val="both"/>
        <w:rPr>
          <w:rFonts w:ascii="Lucida Bright" w:hAnsi="Lucida Bright" w:cs="Arial"/>
          <w:sz w:val="19"/>
          <w:szCs w:val="19"/>
          <w:u w:val="single"/>
        </w:rPr>
      </w:pPr>
      <w:r>
        <w:rPr>
          <w:rFonts w:ascii="Lucida Bright" w:hAnsi="Lucida Bright" w:cs="Arial"/>
          <w:b/>
          <w:sz w:val="19"/>
          <w:szCs w:val="19"/>
          <w:u w:val="single"/>
        </w:rPr>
        <w:t>CLÁUSULA</w:t>
      </w:r>
      <w:r>
        <w:rPr>
          <w:rFonts w:ascii="Lucida Bright" w:hAnsi="Lucida Bright" w:cs="Arial"/>
          <w:b/>
          <w:bCs/>
          <w:sz w:val="19"/>
          <w:szCs w:val="19"/>
          <w:u w:val="single"/>
        </w:rPr>
        <w:t xml:space="preserve"> CUARTA.</w:t>
      </w:r>
      <w:r>
        <w:rPr>
          <w:rFonts w:ascii="Lucida Bright" w:hAnsi="Lucida Bright" w:cs="Arial"/>
          <w:sz w:val="19"/>
          <w:szCs w:val="19"/>
          <w:u w:val="single"/>
        </w:rPr>
        <w:t xml:space="preserve">- </w:t>
      </w:r>
      <w:r>
        <w:rPr>
          <w:rFonts w:ascii="Lucida Bright" w:hAnsi="Lucida Bright" w:cs="Arial"/>
          <w:b/>
          <w:sz w:val="19"/>
          <w:szCs w:val="19"/>
          <w:u w:val="single"/>
        </w:rPr>
        <w:t>(NATURALEZA DEL CONTRATO)</w:t>
      </w:r>
    </w:p>
    <w:p w:rsidR="00E775A9" w:rsidRDefault="00E775A9" w:rsidP="00E775A9">
      <w:pPr>
        <w:jc w:val="both"/>
        <w:rPr>
          <w:rFonts w:ascii="Lucida Bright" w:hAnsi="Lucida Bright" w:cs="Arial"/>
          <w:sz w:val="19"/>
          <w:szCs w:val="19"/>
        </w:rPr>
      </w:pPr>
      <w:r>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Pr>
          <w:rFonts w:ascii="Lucida Bright" w:hAnsi="Lucida Bright" w:cs="Arial"/>
          <w:b/>
          <w:bCs/>
          <w:sz w:val="19"/>
          <w:szCs w:val="19"/>
        </w:rPr>
        <w:t>.</w:t>
      </w:r>
    </w:p>
    <w:p w:rsidR="00E775A9" w:rsidRDefault="00E775A9" w:rsidP="00E775A9">
      <w:pPr>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QUINTA.- (DOCUMENTOS DEL CONTRATO)</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E775A9" w:rsidRDefault="00E775A9" w:rsidP="00E775A9">
      <w:pPr>
        <w:jc w:val="both"/>
        <w:rPr>
          <w:rFonts w:ascii="Lucida Bright" w:hAnsi="Lucida Bright" w:cs="Arial"/>
          <w:sz w:val="19"/>
          <w:szCs w:val="19"/>
          <w:lang w:val="es-ES_tradnl"/>
        </w:rPr>
      </w:pPr>
    </w:p>
    <w:p w:rsidR="00E775A9" w:rsidRDefault="00E775A9" w:rsidP="00D636D7">
      <w:pPr>
        <w:pStyle w:val="Prrafodelista"/>
        <w:numPr>
          <w:ilvl w:val="0"/>
          <w:numId w:val="59"/>
        </w:numPr>
        <w:contextualSpacing/>
        <w:jc w:val="both"/>
        <w:rPr>
          <w:rFonts w:ascii="Lucida Bright" w:hAnsi="Lucida Bright" w:cs="Arial"/>
          <w:sz w:val="19"/>
          <w:szCs w:val="19"/>
          <w:lang w:val="es-ES_tradnl"/>
        </w:rPr>
      </w:pPr>
      <w:r>
        <w:rPr>
          <w:rFonts w:ascii="Lucida Bright" w:hAnsi="Lucida Bright" w:cs="Arial"/>
          <w:sz w:val="19"/>
          <w:szCs w:val="19"/>
          <w:lang w:val="es-ES_tradnl"/>
        </w:rPr>
        <w:t>Documento Base de Contratación.</w:t>
      </w:r>
    </w:p>
    <w:p w:rsidR="00E775A9" w:rsidRDefault="00E775A9" w:rsidP="00D636D7">
      <w:pPr>
        <w:pStyle w:val="Prrafodelista"/>
        <w:numPr>
          <w:ilvl w:val="0"/>
          <w:numId w:val="59"/>
        </w:numPr>
        <w:spacing w:before="120"/>
        <w:contextualSpacing/>
        <w:jc w:val="both"/>
        <w:rPr>
          <w:rFonts w:ascii="Lucida Bright" w:hAnsi="Lucida Bright" w:cs="Arial"/>
          <w:sz w:val="19"/>
          <w:szCs w:val="19"/>
          <w:lang w:val="es-ES_tradnl"/>
        </w:rPr>
      </w:pPr>
      <w:r>
        <w:rPr>
          <w:rFonts w:ascii="Lucida Bright" w:hAnsi="Lucida Bright" w:cs="Arial"/>
          <w:sz w:val="19"/>
          <w:szCs w:val="19"/>
          <w:lang w:val="es-ES_tradnl"/>
        </w:rPr>
        <w:t>Propuesta adjudicada (oferta técnica y oferta económica).</w:t>
      </w:r>
    </w:p>
    <w:p w:rsidR="00E775A9" w:rsidRDefault="00E775A9" w:rsidP="00D636D7">
      <w:pPr>
        <w:pStyle w:val="Prrafodelista"/>
        <w:numPr>
          <w:ilvl w:val="0"/>
          <w:numId w:val="59"/>
        </w:numPr>
        <w:spacing w:before="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Carta con CITE: </w:t>
      </w:r>
      <w:proofErr w:type="spellStart"/>
      <w:r>
        <w:rPr>
          <w:rFonts w:ascii="Lucida Bright" w:hAnsi="Lucida Bright" w:cs="Arial"/>
          <w:sz w:val="19"/>
          <w:szCs w:val="19"/>
          <w:lang w:val="es-ES_tradnl"/>
        </w:rPr>
        <w:t>xxxxxx</w:t>
      </w:r>
      <w:proofErr w:type="spellEnd"/>
      <w:r>
        <w:rPr>
          <w:rFonts w:ascii="Lucida Bright" w:hAnsi="Lucida Bright" w:cs="Arial"/>
          <w:sz w:val="19"/>
          <w:szCs w:val="19"/>
          <w:lang w:val="es-ES_tradnl"/>
        </w:rPr>
        <w:t xml:space="preserve"> de fecha xxx de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xml:space="preserve"> de 2018,  Notificación y Solicitud de Documentos. </w:t>
      </w:r>
    </w:p>
    <w:p w:rsidR="00E775A9" w:rsidRDefault="00E775A9" w:rsidP="00D636D7">
      <w:pPr>
        <w:pStyle w:val="Prrafodelista"/>
        <w:numPr>
          <w:ilvl w:val="0"/>
          <w:numId w:val="59"/>
        </w:numPr>
        <w:spacing w:before="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Certificado RUPE </w:t>
      </w:r>
      <w:proofErr w:type="spellStart"/>
      <w:r>
        <w:rPr>
          <w:rFonts w:ascii="Lucida Bright" w:hAnsi="Lucida Bright" w:cs="Arial"/>
          <w:sz w:val="19"/>
          <w:szCs w:val="19"/>
          <w:lang w:val="es-ES_tradnl"/>
        </w:rPr>
        <w:t>N°xxxx</w:t>
      </w:r>
      <w:proofErr w:type="spellEnd"/>
      <w:r>
        <w:rPr>
          <w:rFonts w:ascii="Lucida Bright" w:hAnsi="Lucida Bright" w:cs="Arial"/>
          <w:sz w:val="19"/>
          <w:szCs w:val="19"/>
          <w:lang w:val="es-ES_tradnl"/>
        </w:rPr>
        <w:t xml:space="preserve"> de fecha xxx de xxx de 2018.</w:t>
      </w:r>
    </w:p>
    <w:p w:rsidR="00E775A9" w:rsidRDefault="00E775A9" w:rsidP="00D636D7">
      <w:pPr>
        <w:pStyle w:val="Prrafodelista"/>
        <w:numPr>
          <w:ilvl w:val="0"/>
          <w:numId w:val="59"/>
        </w:numPr>
        <w:spacing w:before="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Certificado de Información sobre Solvencia con el Fisco xxx N° de </w:t>
      </w:r>
      <w:proofErr w:type="spellStart"/>
      <w:r>
        <w:rPr>
          <w:rFonts w:ascii="Lucida Bright" w:hAnsi="Lucida Bright" w:cs="Arial"/>
          <w:sz w:val="19"/>
          <w:szCs w:val="19"/>
          <w:lang w:val="es-ES_tradnl"/>
        </w:rPr>
        <w:t>Factura:xxx</w:t>
      </w:r>
      <w:proofErr w:type="spellEnd"/>
      <w:r>
        <w:rPr>
          <w:rFonts w:ascii="Lucida Bright" w:hAnsi="Lucida Bright" w:cs="Arial"/>
          <w:sz w:val="19"/>
          <w:szCs w:val="19"/>
          <w:lang w:val="es-ES_tradnl"/>
        </w:rPr>
        <w:t xml:space="preserve"> </w:t>
      </w:r>
    </w:p>
    <w:p w:rsidR="00E775A9" w:rsidRDefault="00E775A9" w:rsidP="00D636D7">
      <w:pPr>
        <w:pStyle w:val="Prrafodelista"/>
        <w:numPr>
          <w:ilvl w:val="0"/>
          <w:numId w:val="59"/>
        </w:numPr>
        <w:spacing w:before="120"/>
        <w:contextualSpacing/>
        <w:jc w:val="both"/>
        <w:rPr>
          <w:rFonts w:ascii="Lucida Bright" w:hAnsi="Lucida Bright" w:cs="Arial"/>
          <w:sz w:val="19"/>
          <w:szCs w:val="19"/>
          <w:lang w:val="es-ES_tradnl"/>
        </w:rPr>
      </w:pPr>
      <w:r>
        <w:rPr>
          <w:rFonts w:ascii="Lucida Bright" w:hAnsi="Lucida Bright" w:cs="Arial"/>
          <w:sz w:val="19"/>
          <w:szCs w:val="19"/>
          <w:lang w:val="es-ES_tradnl"/>
        </w:rPr>
        <w:t>Garantías.</w:t>
      </w:r>
    </w:p>
    <w:p w:rsidR="00E775A9" w:rsidRDefault="00E775A9" w:rsidP="00D636D7">
      <w:pPr>
        <w:pStyle w:val="Prrafodelista"/>
        <w:numPr>
          <w:ilvl w:val="0"/>
          <w:numId w:val="59"/>
        </w:numPr>
        <w:spacing w:before="120"/>
        <w:contextualSpacing/>
        <w:jc w:val="both"/>
        <w:rPr>
          <w:rFonts w:ascii="Lucida Bright" w:hAnsi="Lucida Bright" w:cs="Arial"/>
          <w:sz w:val="19"/>
          <w:szCs w:val="19"/>
          <w:lang w:val="es-ES_tradnl"/>
        </w:rPr>
      </w:pPr>
      <w:r>
        <w:rPr>
          <w:rFonts w:ascii="Lucida Bright" w:hAnsi="Lucida Bright" w:cs="Arial"/>
          <w:sz w:val="19"/>
          <w:szCs w:val="19"/>
          <w:lang w:val="es-ES_tradnl"/>
        </w:rPr>
        <w:t>Todos los demás documentos del proceso de contratación.</w:t>
      </w:r>
    </w:p>
    <w:p w:rsidR="00E775A9" w:rsidRDefault="00E775A9" w:rsidP="00E775A9">
      <w:pPr>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SEXTA.- (OBJETO DEL CONTRATO) </w:t>
      </w:r>
    </w:p>
    <w:p w:rsidR="00E775A9" w:rsidRDefault="00E775A9" w:rsidP="00E775A9">
      <w:pPr>
        <w:spacing w:before="120"/>
        <w:jc w:val="both"/>
        <w:rPr>
          <w:rFonts w:ascii="Lucida Bright" w:hAnsi="Lucida Bright" w:cs="Arial"/>
          <w:b/>
          <w:sz w:val="19"/>
          <w:szCs w:val="19"/>
          <w:lang w:val="es-ES_tradnl"/>
        </w:rPr>
      </w:pPr>
      <w:r>
        <w:rPr>
          <w:rFonts w:ascii="Lucida Bright" w:hAnsi="Lucida Bright" w:cs="Arial"/>
          <w:sz w:val="19"/>
          <w:szCs w:val="19"/>
        </w:rPr>
        <w:t>El objeto del presente Contrato es la adquisición de “</w:t>
      </w:r>
      <w:proofErr w:type="spellStart"/>
      <w:r>
        <w:rPr>
          <w:rFonts w:ascii="Lucida Bright" w:hAnsi="Lucida Bright" w:cs="Arial"/>
          <w:sz w:val="19"/>
          <w:szCs w:val="19"/>
        </w:rPr>
        <w:t>xxxxxxxxx</w:t>
      </w:r>
      <w:proofErr w:type="spellEnd"/>
      <w:r>
        <w:rPr>
          <w:rFonts w:ascii="Lucida Bright" w:hAnsi="Lucida Bright" w:cs="Arial"/>
          <w:b/>
          <w:sz w:val="19"/>
          <w:szCs w:val="19"/>
        </w:rPr>
        <w:t>”</w:t>
      </w:r>
      <w:r>
        <w:rPr>
          <w:rFonts w:ascii="Lucida Bright" w:hAnsi="Lucida Bright" w:cs="Arial"/>
          <w:sz w:val="19"/>
          <w:szCs w:val="19"/>
        </w:rPr>
        <w:t xml:space="preserve">, a ser provisto por el </w:t>
      </w:r>
      <w:r>
        <w:rPr>
          <w:rFonts w:ascii="Lucida Bright" w:hAnsi="Lucida Bright" w:cs="Arial"/>
          <w:b/>
          <w:sz w:val="19"/>
          <w:szCs w:val="19"/>
        </w:rPr>
        <w:t xml:space="preserve">PROVEEDOR </w:t>
      </w:r>
      <w:r>
        <w:rPr>
          <w:rFonts w:ascii="Lucida Bright" w:hAnsi="Lucida Bright" w:cs="Arial"/>
          <w:sz w:val="19"/>
          <w:szCs w:val="19"/>
        </w:rPr>
        <w:t>de conformidad al documento base de contratación y propuesta adjudicada, con estricta y absoluta sujeción al presente Contrato.</w:t>
      </w:r>
    </w:p>
    <w:p w:rsidR="00E775A9" w:rsidRDefault="00E775A9" w:rsidP="00E775A9">
      <w:pPr>
        <w:spacing w:before="120" w:after="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SÉPTIMA.- (VIGENCIA Y PLAZO DEL CONTRATO)</w:t>
      </w:r>
    </w:p>
    <w:p w:rsidR="00E775A9" w:rsidRDefault="00E775A9" w:rsidP="00E775A9">
      <w:pPr>
        <w:spacing w:before="120" w:after="120"/>
        <w:ind w:left="709" w:hanging="709"/>
        <w:jc w:val="both"/>
        <w:rPr>
          <w:rFonts w:ascii="Lucida Bright" w:hAnsi="Lucida Bright" w:cs="Arial"/>
          <w:b/>
          <w:sz w:val="19"/>
          <w:szCs w:val="19"/>
          <w:lang w:val="es-ES_tradnl"/>
        </w:rPr>
      </w:pPr>
      <w:r>
        <w:rPr>
          <w:rFonts w:ascii="Lucida Bright" w:hAnsi="Lucida Bright" w:cs="Arial"/>
          <w:b/>
          <w:sz w:val="19"/>
          <w:szCs w:val="19"/>
          <w:lang w:val="es-ES_tradnl"/>
        </w:rPr>
        <w:t xml:space="preserve">7.1. </w:t>
      </w:r>
      <w:r>
        <w:rPr>
          <w:rFonts w:ascii="Lucida Bright" w:hAnsi="Lucida Bright" w:cs="Arial"/>
          <w:b/>
          <w:sz w:val="19"/>
          <w:szCs w:val="19"/>
          <w:lang w:val="es-ES_tradnl"/>
        </w:rPr>
        <w:tab/>
        <w:t>Vigencia:</w:t>
      </w:r>
    </w:p>
    <w:p w:rsidR="00E775A9" w:rsidRDefault="00E775A9" w:rsidP="00E775A9">
      <w:pPr>
        <w:spacing w:before="120" w:after="120"/>
        <w:ind w:left="709"/>
        <w:jc w:val="both"/>
        <w:rPr>
          <w:rFonts w:ascii="Lucida Bright" w:hAnsi="Lucida Bright" w:cs="Arial"/>
          <w:sz w:val="19"/>
          <w:szCs w:val="19"/>
          <w:lang w:val="es-ES_tradnl"/>
        </w:rPr>
      </w:pPr>
      <w:r>
        <w:rPr>
          <w:rFonts w:ascii="Lucida Bright" w:hAnsi="Lucida Bright" w:cs="Arial"/>
          <w:sz w:val="19"/>
          <w:szCs w:val="19"/>
          <w:lang w:val="es-ES_tradnl"/>
        </w:rPr>
        <w:t>El presente Contrato tendrá vigencia desde el día de su suscripción por ambas Partes hasta la emisión del acta de cierre de Contrato por parte de la</w:t>
      </w:r>
      <w:r>
        <w:rPr>
          <w:rFonts w:ascii="Lucida Bright" w:hAnsi="Lucida Bright" w:cs="Arial"/>
          <w:b/>
          <w:sz w:val="19"/>
          <w:szCs w:val="19"/>
          <w:lang w:val="es-ES_tradnl"/>
        </w:rPr>
        <w:t xml:space="preserve"> ENTIDAD.</w:t>
      </w:r>
    </w:p>
    <w:p w:rsidR="00E775A9" w:rsidRDefault="00E775A9" w:rsidP="00E775A9">
      <w:pPr>
        <w:spacing w:before="120" w:after="120"/>
        <w:ind w:left="709" w:hanging="709"/>
        <w:jc w:val="both"/>
        <w:rPr>
          <w:rFonts w:ascii="Lucida Bright" w:hAnsi="Lucida Bright" w:cs="Arial"/>
          <w:b/>
          <w:sz w:val="19"/>
          <w:szCs w:val="19"/>
          <w:lang w:val="es-ES_tradnl"/>
        </w:rPr>
      </w:pPr>
      <w:r>
        <w:rPr>
          <w:rFonts w:ascii="Lucida Bright" w:hAnsi="Lucida Bright" w:cs="Arial"/>
          <w:b/>
          <w:sz w:val="19"/>
          <w:szCs w:val="19"/>
          <w:lang w:val="es-ES_tradnl"/>
        </w:rPr>
        <w:t xml:space="preserve">7.2. </w:t>
      </w:r>
      <w:r>
        <w:rPr>
          <w:rFonts w:ascii="Lucida Bright" w:hAnsi="Lucida Bright" w:cs="Arial"/>
          <w:b/>
          <w:sz w:val="19"/>
          <w:szCs w:val="19"/>
          <w:lang w:val="es-ES_tradnl"/>
        </w:rPr>
        <w:tab/>
        <w:t>Plazo:</w:t>
      </w:r>
    </w:p>
    <w:p w:rsidR="00E775A9" w:rsidRDefault="00E775A9" w:rsidP="00E775A9">
      <w:pPr>
        <w:spacing w:before="120" w:after="120"/>
        <w:ind w:left="705"/>
        <w:jc w:val="both"/>
        <w:rPr>
          <w:rFonts w:ascii="Lucida Bright" w:hAnsi="Lucida Bright" w:cs="Arial"/>
          <w:sz w:val="19"/>
          <w:szCs w:val="19"/>
        </w:rPr>
      </w:pPr>
      <w:r>
        <w:rPr>
          <w:rFonts w:ascii="Lucida Bright" w:hAnsi="Lucida Bright" w:cs="Arial"/>
          <w:sz w:val="19"/>
          <w:szCs w:val="19"/>
        </w:rPr>
        <w:t>El</w:t>
      </w:r>
      <w:r>
        <w:rPr>
          <w:rFonts w:ascii="Lucida Bright" w:hAnsi="Lucida Bright" w:cs="Arial"/>
          <w:b/>
          <w:sz w:val="19"/>
          <w:szCs w:val="19"/>
        </w:rPr>
        <w:t xml:space="preserve"> PROVEEDOR </w:t>
      </w:r>
      <w:r>
        <w:rPr>
          <w:rFonts w:ascii="Lucida Bright" w:hAnsi="Lucida Bright" w:cs="Arial"/>
          <w:sz w:val="19"/>
          <w:szCs w:val="19"/>
        </w:rPr>
        <w:t>entregara los Bienes</w:t>
      </w:r>
      <w:r>
        <w:rPr>
          <w:rFonts w:ascii="Lucida Bright" w:hAnsi="Lucida Bright" w:cs="Arial"/>
          <w:b/>
          <w:sz w:val="19"/>
          <w:szCs w:val="19"/>
        </w:rPr>
        <w:t xml:space="preserve"> </w:t>
      </w:r>
      <w:r>
        <w:rPr>
          <w:rFonts w:ascii="Lucida Bright" w:hAnsi="Lucida Bright" w:cs="Arial"/>
          <w:sz w:val="19"/>
          <w:szCs w:val="19"/>
        </w:rPr>
        <w:t xml:space="preserve">en el plazo máximo de  </w:t>
      </w:r>
      <w:proofErr w:type="spellStart"/>
      <w:r>
        <w:rPr>
          <w:rFonts w:ascii="Lucida Bright" w:hAnsi="Lucida Bright" w:cs="Arial"/>
          <w:sz w:val="19"/>
          <w:szCs w:val="19"/>
        </w:rPr>
        <w:t>xxxxxxxxxxx</w:t>
      </w:r>
      <w:proofErr w:type="spellEnd"/>
      <w:r>
        <w:rPr>
          <w:rFonts w:ascii="Lucida Bright" w:hAnsi="Lucida Bright" w:cs="Arial"/>
          <w:sz w:val="19"/>
          <w:szCs w:val="19"/>
        </w:rPr>
        <w:t xml:space="preserve"> días calendario, a partir de la emisión de la orden de proceder emitida por la Unidad Solicitante de la </w:t>
      </w:r>
      <w:r>
        <w:rPr>
          <w:rFonts w:ascii="Lucida Bright" w:hAnsi="Lucida Bright" w:cs="Arial"/>
          <w:b/>
          <w:sz w:val="19"/>
          <w:szCs w:val="19"/>
        </w:rPr>
        <w:t>ENTIDAD</w:t>
      </w:r>
      <w:r>
        <w:rPr>
          <w:rFonts w:ascii="Lucida Bright" w:hAnsi="Lucida Bright" w:cs="Arial"/>
          <w:sz w:val="19"/>
          <w:szCs w:val="19"/>
        </w:rPr>
        <w:t>.</w:t>
      </w:r>
    </w:p>
    <w:p w:rsidR="00E775A9" w:rsidRDefault="00E775A9" w:rsidP="00E775A9">
      <w:pPr>
        <w:spacing w:before="120" w:after="120"/>
        <w:jc w:val="both"/>
        <w:rPr>
          <w:rFonts w:ascii="Lucida Bright" w:hAnsi="Lucida Bright" w:cs="Arial"/>
          <w:b/>
          <w:sz w:val="19"/>
          <w:szCs w:val="19"/>
          <w:u w:val="single"/>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OCTAVA.- </w:t>
      </w:r>
      <w:r>
        <w:rPr>
          <w:rFonts w:ascii="Lucida Bright" w:hAnsi="Lucida Bright" w:cs="Arial"/>
          <w:b/>
          <w:sz w:val="19"/>
          <w:szCs w:val="19"/>
          <w:u w:val="single"/>
        </w:rPr>
        <w:t>(LUGAR DE ENTREGA)</w:t>
      </w:r>
    </w:p>
    <w:p w:rsidR="00E775A9" w:rsidRDefault="00E775A9" w:rsidP="00E775A9">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El lugar de entrega de los Bienes será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ubicada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xxxxxxxxxxxxx</w:t>
      </w:r>
      <w:proofErr w:type="spellEnd"/>
      <w:r>
        <w:rPr>
          <w:rFonts w:ascii="Lucida Bright" w:hAnsi="Lucida Bright" w:cs="Arial"/>
          <w:sz w:val="19"/>
          <w:szCs w:val="19"/>
          <w:lang w:val="es-ES_tradnl"/>
        </w:rPr>
        <w:t xml:space="preserve">, en coordinación con el Comité de Recepción. </w:t>
      </w:r>
    </w:p>
    <w:p w:rsidR="00E775A9" w:rsidRDefault="00E775A9" w:rsidP="00E775A9">
      <w:pPr>
        <w:autoSpaceDE w:val="0"/>
        <w:autoSpaceDN w:val="0"/>
        <w:adjustRightInd w:val="0"/>
        <w:spacing w:before="120" w:after="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NOVENA.- (MONTO DEL CONTRATO)</w:t>
      </w:r>
    </w:p>
    <w:p w:rsidR="00E775A9" w:rsidRDefault="00E775A9" w:rsidP="00E775A9">
      <w:pPr>
        <w:spacing w:before="120" w:after="120"/>
        <w:jc w:val="both"/>
        <w:rPr>
          <w:rFonts w:ascii="Lucida Bright" w:hAnsi="Lucida Bright" w:cs="Arial"/>
          <w:sz w:val="19"/>
          <w:szCs w:val="19"/>
        </w:rPr>
      </w:pPr>
      <w:r>
        <w:rPr>
          <w:rFonts w:ascii="Lucida Bright" w:hAnsi="Lucida Bright" w:cs="Arial"/>
          <w:sz w:val="19"/>
          <w:szCs w:val="19"/>
        </w:rPr>
        <w:t xml:space="preserve">El monto total propuesto y aceptado por las Partes </w:t>
      </w:r>
      <w:r>
        <w:rPr>
          <w:rFonts w:ascii="Lucida Bright" w:hAnsi="Lucida Bright" w:cs="Arial"/>
          <w:sz w:val="19"/>
          <w:szCs w:val="19"/>
          <w:lang w:val="es-ES_tradnl"/>
        </w:rPr>
        <w:t>para la ejecución del objeto del presente Contrato</w:t>
      </w:r>
      <w:r>
        <w:rPr>
          <w:rFonts w:ascii="Lucida Bright" w:hAnsi="Lucida Bright" w:cs="Arial"/>
          <w:sz w:val="19"/>
          <w:szCs w:val="19"/>
        </w:rPr>
        <w:t xml:space="preserve"> es de </w:t>
      </w:r>
      <w:proofErr w:type="spellStart"/>
      <w:r>
        <w:rPr>
          <w:rFonts w:ascii="Lucida Bright" w:hAnsi="Lucida Bright" w:cs="Arial"/>
          <w:b/>
          <w:sz w:val="19"/>
          <w:szCs w:val="19"/>
        </w:rPr>
        <w:t>Bsxxxxxxxxxxxxx</w:t>
      </w:r>
      <w:proofErr w:type="spellEnd"/>
      <w:r>
        <w:rPr>
          <w:rFonts w:ascii="Lucida Bright" w:hAnsi="Lucida Bright" w:cs="Arial"/>
          <w:b/>
          <w:sz w:val="19"/>
          <w:szCs w:val="19"/>
        </w:rPr>
        <w:t xml:space="preserve"> (</w:t>
      </w:r>
      <w:proofErr w:type="spellStart"/>
      <w:r>
        <w:rPr>
          <w:rFonts w:ascii="Lucida Bright" w:hAnsi="Lucida Bright" w:cs="Arial"/>
          <w:b/>
          <w:sz w:val="19"/>
          <w:szCs w:val="19"/>
        </w:rPr>
        <w:t>xxxxxxxxxx</w:t>
      </w:r>
      <w:proofErr w:type="spellEnd"/>
      <w:r>
        <w:rPr>
          <w:rFonts w:ascii="Lucida Bright" w:hAnsi="Lucida Bright" w:cs="Arial"/>
          <w:b/>
          <w:sz w:val="19"/>
          <w:szCs w:val="19"/>
        </w:rPr>
        <w:t xml:space="preserve"> 00/100 Bolivianos),</w:t>
      </w:r>
      <w:r>
        <w:rPr>
          <w:rFonts w:ascii="Lucida Bright" w:hAnsi="Lucida Bright" w:cs="Arial"/>
          <w:sz w:val="19"/>
          <w:szCs w:val="19"/>
        </w:rPr>
        <w:t xml:space="preserve"> de acuerdo a los precios unitarios detallados en la Carta con CITE: </w:t>
      </w:r>
      <w:proofErr w:type="spellStart"/>
      <w:r>
        <w:rPr>
          <w:rFonts w:ascii="Lucida Bright" w:hAnsi="Lucida Bright" w:cs="Arial"/>
          <w:sz w:val="19"/>
          <w:szCs w:val="19"/>
        </w:rPr>
        <w:t>xxxxx</w:t>
      </w:r>
      <w:proofErr w:type="spellEnd"/>
      <w:r>
        <w:rPr>
          <w:rFonts w:ascii="Lucida Bright" w:hAnsi="Lucida Bright" w:cs="Arial"/>
          <w:sz w:val="19"/>
          <w:szCs w:val="19"/>
        </w:rPr>
        <w:t xml:space="preserve"> </w:t>
      </w:r>
      <w:r>
        <w:rPr>
          <w:rFonts w:ascii="Lucida Bright" w:hAnsi="Lucida Bright" w:cs="Arial"/>
          <w:sz w:val="19"/>
          <w:szCs w:val="19"/>
          <w:lang w:val="es-ES_tradnl"/>
        </w:rPr>
        <w:t xml:space="preserve">de fecha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xml:space="preserve">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E775A9" w:rsidTr="00E775A9">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75A9" w:rsidRDefault="00E775A9">
            <w:pPr>
              <w:jc w:val="center"/>
              <w:rPr>
                <w:rFonts w:asciiTheme="minorHAnsi" w:hAnsiTheme="minorHAnsi" w:cs="Calibri"/>
                <w:b/>
                <w:bCs/>
                <w:sz w:val="14"/>
                <w:szCs w:val="14"/>
                <w:lang w:val="es-ES_tradnl" w:eastAsia="es-BO"/>
              </w:rPr>
            </w:pPr>
            <w:r>
              <w:rPr>
                <w:rFonts w:asciiTheme="minorHAnsi" w:hAnsiTheme="minorHAnsi" w:cs="Calibri"/>
                <w:b/>
                <w:bCs/>
                <w:sz w:val="14"/>
                <w:szCs w:val="14"/>
                <w:lang w:val="es-ES_tradnl" w:eastAsia="es-BO"/>
              </w:rPr>
              <w:t>Nº</w:t>
            </w:r>
          </w:p>
          <w:p w:rsidR="00E775A9" w:rsidRDefault="00E775A9">
            <w:pPr>
              <w:jc w:val="center"/>
              <w:rPr>
                <w:rFonts w:asciiTheme="minorHAnsi" w:hAnsiTheme="minorHAnsi" w:cs="Calibri"/>
                <w:b/>
                <w:bCs/>
                <w:sz w:val="14"/>
                <w:szCs w:val="14"/>
                <w:lang w:eastAsia="es-BO"/>
              </w:rPr>
            </w:pPr>
            <w:r>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E775A9" w:rsidRDefault="00E775A9">
            <w:pPr>
              <w:jc w:val="center"/>
              <w:rPr>
                <w:rFonts w:asciiTheme="minorHAnsi" w:hAnsiTheme="minorHAnsi" w:cs="Calibri"/>
                <w:b/>
                <w:bCs/>
                <w:sz w:val="14"/>
                <w:szCs w:val="14"/>
                <w:lang w:eastAsia="es-BO"/>
              </w:rPr>
            </w:pPr>
            <w:r>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hideMark/>
          </w:tcPr>
          <w:p w:rsidR="00E775A9" w:rsidRDefault="00E775A9">
            <w:pPr>
              <w:jc w:val="center"/>
              <w:rPr>
                <w:rFonts w:asciiTheme="minorHAnsi" w:hAnsiTheme="minorHAnsi" w:cs="Calibri"/>
                <w:b/>
                <w:bCs/>
                <w:sz w:val="14"/>
                <w:szCs w:val="14"/>
                <w:lang w:eastAsia="es-BO"/>
              </w:rPr>
            </w:pPr>
            <w:r>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75A9" w:rsidRDefault="00E775A9">
            <w:pPr>
              <w:jc w:val="center"/>
              <w:rPr>
                <w:rFonts w:asciiTheme="minorHAnsi" w:hAnsiTheme="minorHAnsi" w:cs="Calibri"/>
                <w:b/>
                <w:bCs/>
                <w:sz w:val="14"/>
                <w:szCs w:val="14"/>
                <w:lang w:eastAsia="es-BO"/>
              </w:rPr>
            </w:pPr>
            <w:r>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75A9" w:rsidRDefault="00E775A9">
            <w:pPr>
              <w:jc w:val="center"/>
              <w:rPr>
                <w:rFonts w:asciiTheme="minorHAnsi" w:hAnsiTheme="minorHAnsi" w:cs="Calibri"/>
                <w:b/>
                <w:bCs/>
                <w:sz w:val="14"/>
                <w:szCs w:val="14"/>
                <w:lang w:eastAsia="es-BO"/>
              </w:rPr>
            </w:pPr>
            <w:r>
              <w:rPr>
                <w:rFonts w:asciiTheme="minorHAnsi" w:hAnsiTheme="minorHAnsi" w:cs="Calibri"/>
                <w:b/>
                <w:bCs/>
                <w:sz w:val="14"/>
                <w:szCs w:val="14"/>
                <w:lang w:eastAsia="es-BO"/>
              </w:rPr>
              <w:t xml:space="preserve">PRECIO UNITARIO </w:t>
            </w:r>
          </w:p>
          <w:p w:rsidR="00E775A9" w:rsidRDefault="00E775A9">
            <w:pPr>
              <w:jc w:val="center"/>
              <w:rPr>
                <w:rFonts w:asciiTheme="minorHAnsi" w:hAnsiTheme="minorHAnsi" w:cs="Calibri"/>
                <w:b/>
                <w:bCs/>
                <w:sz w:val="14"/>
                <w:szCs w:val="14"/>
                <w:lang w:eastAsia="es-BO"/>
              </w:rPr>
            </w:pPr>
            <w:r>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75A9" w:rsidRDefault="00E775A9">
            <w:pPr>
              <w:jc w:val="center"/>
              <w:rPr>
                <w:rFonts w:asciiTheme="minorHAnsi" w:hAnsiTheme="minorHAnsi" w:cs="Calibri"/>
                <w:b/>
                <w:bCs/>
                <w:sz w:val="14"/>
                <w:szCs w:val="14"/>
                <w:lang w:eastAsia="es-BO"/>
              </w:rPr>
            </w:pPr>
            <w:r>
              <w:rPr>
                <w:rFonts w:asciiTheme="minorHAnsi" w:hAnsiTheme="minorHAnsi" w:cs="Calibri"/>
                <w:b/>
                <w:bCs/>
                <w:sz w:val="14"/>
                <w:szCs w:val="14"/>
                <w:lang w:eastAsia="es-BO"/>
              </w:rPr>
              <w:t>PRECIO TOTAL</w:t>
            </w:r>
          </w:p>
          <w:p w:rsidR="00E775A9" w:rsidRDefault="00E775A9">
            <w:pPr>
              <w:jc w:val="center"/>
              <w:rPr>
                <w:rFonts w:asciiTheme="minorHAnsi" w:hAnsiTheme="minorHAnsi" w:cs="Calibri"/>
                <w:b/>
                <w:bCs/>
                <w:sz w:val="14"/>
                <w:szCs w:val="14"/>
                <w:lang w:val="es-ES_tradnl" w:eastAsia="es-BO"/>
              </w:rPr>
            </w:pPr>
            <w:r>
              <w:rPr>
                <w:rFonts w:asciiTheme="minorHAnsi" w:hAnsiTheme="minorHAnsi" w:cs="Calibri"/>
                <w:b/>
                <w:bCs/>
                <w:sz w:val="14"/>
                <w:szCs w:val="14"/>
                <w:lang w:eastAsia="es-BO"/>
              </w:rPr>
              <w:t>(Bs.)</w:t>
            </w:r>
          </w:p>
        </w:tc>
      </w:tr>
      <w:tr w:rsidR="00E775A9" w:rsidTr="00E775A9">
        <w:trPr>
          <w:trHeight w:hRule="exact" w:val="408"/>
          <w:jc w:val="center"/>
        </w:trPr>
        <w:tc>
          <w:tcPr>
            <w:tcW w:w="659" w:type="dxa"/>
            <w:tcBorders>
              <w:top w:val="single" w:sz="4" w:space="0" w:color="auto"/>
              <w:left w:val="single" w:sz="4" w:space="0" w:color="auto"/>
              <w:bottom w:val="single" w:sz="4" w:space="0" w:color="auto"/>
              <w:right w:val="single" w:sz="8" w:space="0" w:color="auto"/>
            </w:tcBorders>
            <w:vAlign w:val="center"/>
          </w:tcPr>
          <w:p w:rsidR="00E775A9" w:rsidRDefault="00E775A9">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vAlign w:val="center"/>
          </w:tcPr>
          <w:p w:rsidR="00E775A9" w:rsidRDefault="00E775A9">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vAlign w:val="center"/>
          </w:tcPr>
          <w:p w:rsidR="00E775A9" w:rsidRDefault="00E775A9">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E775A9" w:rsidRDefault="00E775A9">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vAlign w:val="center"/>
          </w:tcPr>
          <w:p w:rsidR="00E775A9" w:rsidRDefault="00E775A9">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E775A9" w:rsidRDefault="00E775A9">
            <w:pPr>
              <w:jc w:val="right"/>
              <w:rPr>
                <w:rFonts w:asciiTheme="minorHAnsi" w:hAnsiTheme="minorHAnsi" w:cs="Calibri"/>
                <w:color w:val="000000"/>
                <w:sz w:val="14"/>
                <w:szCs w:val="14"/>
                <w:lang w:eastAsia="es-BO"/>
              </w:rPr>
            </w:pPr>
          </w:p>
        </w:tc>
      </w:tr>
      <w:tr w:rsidR="00E775A9" w:rsidTr="00E775A9">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vAlign w:val="center"/>
          </w:tcPr>
          <w:p w:rsidR="00E775A9" w:rsidRDefault="00E775A9">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E775A9" w:rsidRDefault="00E775A9">
            <w:pPr>
              <w:jc w:val="right"/>
              <w:rPr>
                <w:rFonts w:asciiTheme="minorHAnsi" w:hAnsiTheme="minorHAnsi" w:cs="Calibri"/>
                <w:b/>
                <w:color w:val="000000"/>
                <w:sz w:val="14"/>
                <w:szCs w:val="14"/>
                <w:lang w:eastAsia="es-BO"/>
              </w:rPr>
            </w:pPr>
          </w:p>
        </w:tc>
      </w:tr>
      <w:tr w:rsidR="00E775A9" w:rsidTr="00E775A9">
        <w:trPr>
          <w:trHeight w:val="262"/>
          <w:jc w:val="center"/>
        </w:trPr>
        <w:tc>
          <w:tcPr>
            <w:tcW w:w="7712" w:type="dxa"/>
            <w:gridSpan w:val="6"/>
            <w:tcBorders>
              <w:top w:val="single" w:sz="4" w:space="0" w:color="auto"/>
              <w:left w:val="single" w:sz="4" w:space="0" w:color="auto"/>
              <w:bottom w:val="single" w:sz="4" w:space="0" w:color="auto"/>
              <w:right w:val="single" w:sz="4" w:space="0" w:color="auto"/>
            </w:tcBorders>
            <w:vAlign w:val="center"/>
          </w:tcPr>
          <w:p w:rsidR="00E775A9" w:rsidRDefault="00E775A9">
            <w:pPr>
              <w:rPr>
                <w:rFonts w:asciiTheme="minorHAnsi" w:hAnsiTheme="minorHAnsi" w:cs="Calibri"/>
                <w:b/>
                <w:color w:val="000000"/>
                <w:sz w:val="14"/>
                <w:szCs w:val="14"/>
                <w:lang w:eastAsia="es-BO"/>
              </w:rPr>
            </w:pPr>
          </w:p>
        </w:tc>
      </w:tr>
    </w:tbl>
    <w:p w:rsidR="00E775A9" w:rsidRDefault="00E775A9" w:rsidP="00E775A9">
      <w:pPr>
        <w:spacing w:before="120" w:after="120"/>
        <w:jc w:val="both"/>
        <w:rPr>
          <w:rFonts w:ascii="Lucida Bright" w:hAnsi="Lucida Bright" w:cs="Arial"/>
          <w:sz w:val="19"/>
          <w:szCs w:val="19"/>
          <w:lang w:val="es-ES_tradnl" w:eastAsia="es-ES"/>
        </w:rPr>
      </w:pPr>
      <w:r>
        <w:rPr>
          <w:rFonts w:ascii="Lucida Bright" w:hAnsi="Lucida Bright" w:cs="Arial"/>
          <w:sz w:val="19"/>
          <w:szCs w:val="19"/>
          <w:lang w:val="es-ES_tradnl"/>
        </w:rPr>
        <w:t xml:space="preserve">El precio o valor final de los Bienes será el resultante de aplicar los precios unitarios de la propuesta adjudicada a las cantidades </w:t>
      </w:r>
      <w:r>
        <w:rPr>
          <w:rFonts w:ascii="Lucida Bright" w:hAnsi="Lucida Bright" w:cs="Arial"/>
          <w:sz w:val="19"/>
          <w:szCs w:val="19"/>
        </w:rPr>
        <w:t>efectiva y realmente provistas</w:t>
      </w:r>
      <w:r>
        <w:rPr>
          <w:rFonts w:ascii="Lucida Bright" w:hAnsi="Lucida Bright" w:cs="Arial"/>
          <w:sz w:val="19"/>
          <w:szCs w:val="19"/>
          <w:lang w:val="es-ES_tradnl"/>
        </w:rPr>
        <w:t>.</w:t>
      </w:r>
    </w:p>
    <w:p w:rsidR="00E775A9" w:rsidRDefault="00E775A9" w:rsidP="00E775A9">
      <w:pPr>
        <w:widowControl w:val="0"/>
        <w:spacing w:before="120"/>
        <w:ind w:hanging="11"/>
        <w:jc w:val="both"/>
        <w:rPr>
          <w:rFonts w:ascii="Lucida Bright" w:hAnsi="Lucida Bright" w:cs="Arial"/>
          <w:b/>
          <w:sz w:val="19"/>
          <w:szCs w:val="19"/>
          <w:lang w:val="es-ES_tradnl"/>
        </w:rPr>
      </w:pPr>
      <w:r>
        <w:rPr>
          <w:rFonts w:ascii="Lucida Bright" w:hAnsi="Lucida Bright" w:cs="Arial"/>
          <w:sz w:val="19"/>
          <w:szCs w:val="19"/>
          <w:lang w:val="es-ES_tradnl"/>
        </w:rPr>
        <w:lastRenderedPageBreak/>
        <w:t xml:space="preserve">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a título de revisión de precio o reembolso, ni cualquier otro similar a la </w:t>
      </w:r>
      <w:r>
        <w:rPr>
          <w:rFonts w:ascii="Lucida Bright" w:hAnsi="Lucida Bright" w:cs="Arial"/>
          <w:b/>
          <w:sz w:val="19"/>
          <w:szCs w:val="19"/>
          <w:lang w:val="es-ES_tradnl"/>
        </w:rPr>
        <w:t>ENTIDAD</w:t>
      </w:r>
    </w:p>
    <w:p w:rsidR="00E775A9" w:rsidRDefault="00E775A9" w:rsidP="00E775A9">
      <w:pPr>
        <w:tabs>
          <w:tab w:val="num" w:pos="284"/>
        </w:tabs>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E775A9" w:rsidRDefault="00E775A9" w:rsidP="00E775A9">
      <w:pPr>
        <w:spacing w:before="120" w:after="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DÉCIMA.- (FORMA DE PAGO) </w:t>
      </w:r>
      <w:r>
        <w:rPr>
          <w:rFonts w:ascii="Lucida Bright" w:hAnsi="Lucida Bright" w:cs="Arial"/>
          <w:b/>
          <w:sz w:val="19"/>
          <w:szCs w:val="19"/>
          <w:highlight w:val="yellow"/>
          <w:u w:val="single"/>
          <w:lang w:val="es-ES_tradnl"/>
        </w:rPr>
        <w:t>(conforme las especificaciones técnicas)</w:t>
      </w:r>
    </w:p>
    <w:p w:rsidR="00E775A9" w:rsidRDefault="00E775A9" w:rsidP="00E775A9">
      <w:pPr>
        <w:autoSpaceDE w:val="0"/>
        <w:autoSpaceDN w:val="0"/>
        <w:adjustRightInd w:val="0"/>
        <w:spacing w:before="120" w:after="120"/>
        <w:jc w:val="both"/>
        <w:rPr>
          <w:rFonts w:ascii="Lucida Bright" w:hAnsi="Lucida Bright" w:cs="Calibri"/>
          <w:sz w:val="19"/>
          <w:szCs w:val="19"/>
        </w:rPr>
      </w:pPr>
      <w:r>
        <w:rPr>
          <w:rFonts w:ascii="Lucida Bright" w:hAnsi="Lucida Bright" w:cs="Arial"/>
          <w:sz w:val="19"/>
          <w:szCs w:val="19"/>
          <w:lang w:val="es-ES_tradnl"/>
        </w:rPr>
        <w:t xml:space="preserve">El monto del presente Contrato será pagado por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a favor del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w:t>
      </w:r>
      <w:r>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E775A9" w:rsidRDefault="00E775A9" w:rsidP="00E775A9">
      <w:pPr>
        <w:tabs>
          <w:tab w:val="num" w:pos="993"/>
        </w:tabs>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El pago se realizará vía sistema de gestión pública (SIGEP) en moneda nacional (bolivianos), debiendo 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presentar la siguiente documentación para pago:</w:t>
      </w:r>
    </w:p>
    <w:p w:rsidR="00E775A9" w:rsidRDefault="00E775A9" w:rsidP="00D636D7">
      <w:pPr>
        <w:numPr>
          <w:ilvl w:val="0"/>
          <w:numId w:val="60"/>
        </w:numPr>
        <w:autoSpaceDE w:val="0"/>
        <w:autoSpaceDN w:val="0"/>
        <w:adjustRightInd w:val="0"/>
        <w:ind w:left="714" w:hanging="357"/>
        <w:jc w:val="both"/>
        <w:rPr>
          <w:rFonts w:ascii="Lucida Bright" w:hAnsi="Lucida Bright" w:cs="Calibri"/>
          <w:sz w:val="19"/>
          <w:szCs w:val="19"/>
        </w:rPr>
      </w:pPr>
      <w:r>
        <w:rPr>
          <w:rFonts w:ascii="Lucida Bright" w:hAnsi="Lucida Bright" w:cs="Calibri"/>
          <w:sz w:val="19"/>
          <w:szCs w:val="19"/>
        </w:rPr>
        <w:t>Carta de solicitud de pago.</w:t>
      </w:r>
    </w:p>
    <w:p w:rsidR="00E775A9" w:rsidRDefault="00E775A9" w:rsidP="00D636D7">
      <w:pPr>
        <w:numPr>
          <w:ilvl w:val="0"/>
          <w:numId w:val="60"/>
        </w:numPr>
        <w:autoSpaceDE w:val="0"/>
        <w:autoSpaceDN w:val="0"/>
        <w:adjustRightInd w:val="0"/>
        <w:ind w:left="714" w:hanging="357"/>
        <w:jc w:val="both"/>
        <w:rPr>
          <w:rFonts w:ascii="Lucida Bright" w:hAnsi="Lucida Bright" w:cs="Calibri"/>
          <w:sz w:val="19"/>
          <w:szCs w:val="19"/>
        </w:rPr>
      </w:pPr>
      <w:r>
        <w:rPr>
          <w:rFonts w:ascii="Lucida Bright" w:hAnsi="Lucida Bright" w:cs="Calibri"/>
          <w:sz w:val="19"/>
          <w:szCs w:val="19"/>
        </w:rPr>
        <w:t>Factura original de la Empresa debidamente registrada en Impuestos Nacionales.</w:t>
      </w:r>
    </w:p>
    <w:p w:rsidR="00E775A9" w:rsidRDefault="00E775A9" w:rsidP="00D636D7">
      <w:pPr>
        <w:numPr>
          <w:ilvl w:val="0"/>
          <w:numId w:val="60"/>
        </w:numPr>
        <w:autoSpaceDE w:val="0"/>
        <w:autoSpaceDN w:val="0"/>
        <w:adjustRightInd w:val="0"/>
        <w:ind w:left="714" w:hanging="357"/>
        <w:jc w:val="both"/>
        <w:rPr>
          <w:rFonts w:ascii="Lucida Bright" w:hAnsi="Lucida Bright" w:cs="Calibri"/>
          <w:sz w:val="19"/>
          <w:szCs w:val="19"/>
        </w:rPr>
      </w:pPr>
      <w:r>
        <w:rPr>
          <w:rFonts w:ascii="Lucida Bright" w:hAnsi="Lucida Bright" w:cs="Calibri"/>
          <w:sz w:val="19"/>
          <w:szCs w:val="19"/>
        </w:rPr>
        <w:t>Fotocopia simple del NIT.</w:t>
      </w:r>
    </w:p>
    <w:p w:rsidR="00E775A9" w:rsidRDefault="00E775A9" w:rsidP="00D636D7">
      <w:pPr>
        <w:numPr>
          <w:ilvl w:val="0"/>
          <w:numId w:val="60"/>
        </w:numPr>
        <w:autoSpaceDE w:val="0"/>
        <w:autoSpaceDN w:val="0"/>
        <w:adjustRightInd w:val="0"/>
        <w:ind w:left="714" w:hanging="357"/>
        <w:jc w:val="both"/>
        <w:rPr>
          <w:rFonts w:ascii="Lucida Bright" w:hAnsi="Lucida Bright" w:cs="Calibri"/>
          <w:sz w:val="19"/>
          <w:szCs w:val="19"/>
        </w:rPr>
      </w:pPr>
      <w:r>
        <w:rPr>
          <w:rFonts w:ascii="Lucida Bright" w:hAnsi="Lucida Bright" w:cs="Calibri"/>
          <w:sz w:val="19"/>
          <w:szCs w:val="19"/>
        </w:rPr>
        <w:t>Fotocopia simple del registro de beneficiarios SIGEP (Incluir N° de Cuenta Bancaria).</w:t>
      </w:r>
    </w:p>
    <w:p w:rsidR="00E775A9" w:rsidRDefault="00E775A9" w:rsidP="00D636D7">
      <w:pPr>
        <w:numPr>
          <w:ilvl w:val="0"/>
          <w:numId w:val="60"/>
        </w:numPr>
        <w:autoSpaceDE w:val="0"/>
        <w:autoSpaceDN w:val="0"/>
        <w:adjustRightInd w:val="0"/>
        <w:ind w:left="714" w:hanging="357"/>
        <w:jc w:val="both"/>
        <w:rPr>
          <w:rFonts w:ascii="Lucida Bright" w:hAnsi="Lucida Bright" w:cs="Calibri"/>
          <w:sz w:val="19"/>
          <w:szCs w:val="19"/>
        </w:rPr>
      </w:pPr>
      <w:r>
        <w:rPr>
          <w:rFonts w:ascii="Lucida Bright" w:hAnsi="Lucida Bright" w:cs="Calibri"/>
          <w:sz w:val="19"/>
          <w:szCs w:val="19"/>
        </w:rPr>
        <w:t>Fotocopia simple del Contrato.</w:t>
      </w:r>
    </w:p>
    <w:p w:rsidR="00E775A9" w:rsidRDefault="00E775A9" w:rsidP="00D636D7">
      <w:pPr>
        <w:numPr>
          <w:ilvl w:val="0"/>
          <w:numId w:val="60"/>
        </w:numPr>
        <w:ind w:left="714" w:hanging="357"/>
        <w:rPr>
          <w:rFonts w:ascii="Lucida Bright" w:hAnsi="Lucida Bright" w:cs="Calibri"/>
          <w:sz w:val="19"/>
          <w:szCs w:val="19"/>
        </w:rPr>
      </w:pPr>
      <w:r>
        <w:rPr>
          <w:rFonts w:ascii="Lucida Bright" w:hAnsi="Lucida Bright" w:cs="Calibri"/>
          <w:sz w:val="19"/>
          <w:szCs w:val="19"/>
        </w:rPr>
        <w:t>Fotocopia simple del testimonio de poder del representante legal para personas jurídicas (Excepto empresas unipersonales)</w:t>
      </w:r>
    </w:p>
    <w:p w:rsidR="00E775A9" w:rsidRDefault="00E775A9" w:rsidP="00E775A9">
      <w:pPr>
        <w:spacing w:before="120"/>
        <w:jc w:val="both"/>
        <w:rPr>
          <w:rFonts w:ascii="Lucida Bright" w:hAnsi="Lucida Bright" w:cs="Arial"/>
          <w:b/>
          <w:iCs/>
          <w:sz w:val="19"/>
          <w:szCs w:val="19"/>
          <w:u w:val="single"/>
        </w:rPr>
      </w:pPr>
      <w:r>
        <w:rPr>
          <w:rFonts w:ascii="Lucida Bright" w:hAnsi="Lucida Bright" w:cs="Arial"/>
          <w:b/>
          <w:sz w:val="19"/>
          <w:szCs w:val="19"/>
          <w:u w:val="single"/>
        </w:rPr>
        <w:t>CLÁUSULA</w:t>
      </w:r>
      <w:r>
        <w:rPr>
          <w:rFonts w:ascii="Lucida Bright" w:hAnsi="Lucida Bright" w:cs="Arial"/>
          <w:b/>
          <w:iCs/>
          <w:sz w:val="19"/>
          <w:szCs w:val="19"/>
          <w:u w:val="single"/>
        </w:rPr>
        <w:t xml:space="preserve"> DÉCIMA PRIMERA.- (FACTURACIÓN)</w:t>
      </w:r>
    </w:p>
    <w:p w:rsidR="00E775A9" w:rsidRDefault="00E775A9" w:rsidP="00E775A9">
      <w:pPr>
        <w:spacing w:before="120"/>
        <w:jc w:val="both"/>
        <w:rPr>
          <w:rFonts w:ascii="Lucida Bright" w:hAnsi="Lucida Bright" w:cs="Arial"/>
          <w:iCs/>
          <w:sz w:val="19"/>
          <w:szCs w:val="19"/>
        </w:rPr>
      </w:pPr>
      <w:r>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E775A9" w:rsidRDefault="00E775A9" w:rsidP="00E775A9">
      <w:pPr>
        <w:spacing w:before="120"/>
        <w:jc w:val="both"/>
        <w:rPr>
          <w:rFonts w:ascii="Lucida Bright" w:hAnsi="Lucida Bright" w:cs="Arial"/>
          <w:iCs/>
          <w:sz w:val="19"/>
          <w:szCs w:val="19"/>
        </w:rPr>
      </w:pPr>
      <w:r>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E775A9" w:rsidRDefault="00E775A9" w:rsidP="00E775A9">
      <w:pPr>
        <w:spacing w:before="120"/>
        <w:jc w:val="both"/>
        <w:rPr>
          <w:rFonts w:ascii="Lucida Bright" w:hAnsi="Lucida Bright" w:cs="Arial"/>
          <w:iCs/>
          <w:sz w:val="19"/>
          <w:szCs w:val="19"/>
        </w:rPr>
      </w:pPr>
      <w:r>
        <w:rPr>
          <w:rFonts w:ascii="Lucida Bright" w:hAnsi="Lucida Bright" w:cs="Arial"/>
          <w:iCs/>
          <w:sz w:val="19"/>
          <w:szCs w:val="19"/>
        </w:rPr>
        <w:t xml:space="preserve">El </w:t>
      </w:r>
      <w:r>
        <w:rPr>
          <w:rFonts w:ascii="Lucida Bright" w:hAnsi="Lucida Bright" w:cs="Arial"/>
          <w:b/>
          <w:iCs/>
          <w:sz w:val="19"/>
          <w:szCs w:val="19"/>
        </w:rPr>
        <w:t>PROVEEDOR</w:t>
      </w:r>
      <w:r>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E775A9" w:rsidRDefault="00E775A9" w:rsidP="00E775A9">
      <w:pPr>
        <w:tabs>
          <w:tab w:val="left" w:pos="4830"/>
        </w:tabs>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DÉCIMA SEGUNDA.- (GARANTÍAS)  </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b/>
          <w:sz w:val="19"/>
          <w:szCs w:val="19"/>
          <w:lang w:val="es-ES_tradnl"/>
        </w:rPr>
        <w:t>12.1.- GARANTIA DE CUMPLIMIENTO DE CONTRATO:</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garantiza el correcto cumplimiento y fiel ejecución del presente Contrato en todas sus partes con la </w:t>
      </w:r>
      <w:proofErr w:type="spellStart"/>
      <w:r>
        <w:rPr>
          <w:rFonts w:ascii="Lucida Bright" w:hAnsi="Lucida Bright" w:cs="Arial"/>
          <w:sz w:val="19"/>
          <w:szCs w:val="19"/>
          <w:lang w:val="es-ES_tradnl"/>
        </w:rPr>
        <w:t>xxxxxxxxxx</w:t>
      </w:r>
      <w:proofErr w:type="spellEnd"/>
      <w:r>
        <w:rPr>
          <w:rFonts w:ascii="Lucida Bright" w:hAnsi="Lucida Bright" w:cs="Arial"/>
          <w:sz w:val="19"/>
          <w:szCs w:val="19"/>
          <w:lang w:val="es-ES_tradnl"/>
        </w:rPr>
        <w:t xml:space="preserve">, emitida por </w:t>
      </w:r>
      <w:proofErr w:type="spellStart"/>
      <w:r>
        <w:rPr>
          <w:rFonts w:ascii="Lucida Bright" w:hAnsi="Lucida Bright" w:cs="Arial"/>
          <w:sz w:val="19"/>
          <w:szCs w:val="19"/>
          <w:lang w:val="es-ES_tradnl"/>
        </w:rPr>
        <w:t>xxxxxxxxxx</w:t>
      </w:r>
      <w:proofErr w:type="spellEnd"/>
      <w:r>
        <w:rPr>
          <w:rFonts w:ascii="Lucida Bright" w:hAnsi="Lucida Bright" w:cs="Arial"/>
          <w:sz w:val="19"/>
          <w:szCs w:val="19"/>
          <w:lang w:val="es-ES_tradnl"/>
        </w:rPr>
        <w:t xml:space="preserve">, con vigencia hasta el xxx de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xml:space="preserve"> de xxx</w:t>
      </w:r>
      <w:r>
        <w:rPr>
          <w:rFonts w:ascii="Lucida Bright" w:hAnsi="Lucida Bright" w:cs="Arial"/>
          <w:i/>
          <w:sz w:val="19"/>
          <w:szCs w:val="19"/>
          <w:lang w:val="es-ES_tradnl"/>
        </w:rPr>
        <w:t xml:space="preserve">, </w:t>
      </w:r>
      <w:r>
        <w:rPr>
          <w:rFonts w:ascii="Lucida Bright" w:hAnsi="Lucida Bright" w:cs="Arial"/>
          <w:sz w:val="19"/>
          <w:szCs w:val="19"/>
          <w:lang w:val="es-ES_tradnl"/>
        </w:rPr>
        <w:t xml:space="preserve">a la orden de Yacimientos Petrolíferos Fiscales Bolivianos, por la suma de </w:t>
      </w:r>
      <w:proofErr w:type="spellStart"/>
      <w:r>
        <w:rPr>
          <w:rFonts w:ascii="Lucida Bright" w:hAnsi="Lucida Bright" w:cs="Arial"/>
          <w:sz w:val="19"/>
          <w:szCs w:val="19"/>
          <w:lang w:val="es-ES_tradnl"/>
        </w:rPr>
        <w:t>Bsxxxxxx</w:t>
      </w:r>
      <w:proofErr w:type="spellEnd"/>
      <w:r>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xxxxxx</w:t>
      </w:r>
      <w:proofErr w:type="spellEnd"/>
      <w:r>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E775A9" w:rsidRDefault="00E775A9" w:rsidP="00E775A9">
      <w:pPr>
        <w:spacing w:before="120"/>
        <w:ind w:right="-7"/>
        <w:jc w:val="both"/>
        <w:outlineLvl w:val="1"/>
        <w:rPr>
          <w:rFonts w:ascii="Lucida Bright" w:hAnsi="Lucida Bright" w:cs="Arial"/>
          <w:sz w:val="19"/>
          <w:szCs w:val="19"/>
          <w:lang w:val="es-BO"/>
        </w:rPr>
      </w:pPr>
      <w:r>
        <w:rPr>
          <w:rFonts w:ascii="Lucida Bright" w:hAnsi="Lucida Bright" w:cs="Arial"/>
          <w:sz w:val="19"/>
          <w:szCs w:val="19"/>
          <w:lang w:val="es-BO"/>
        </w:rPr>
        <w:t xml:space="preserve">Cualquier incumplimiento contractual en que incurra el </w:t>
      </w:r>
      <w:r>
        <w:rPr>
          <w:rFonts w:ascii="Lucida Bright" w:hAnsi="Lucida Bright" w:cs="Arial"/>
          <w:b/>
          <w:sz w:val="19"/>
          <w:szCs w:val="19"/>
          <w:lang w:val="es-BO"/>
        </w:rPr>
        <w:t>PROVEEDOR</w:t>
      </w:r>
      <w:r>
        <w:rPr>
          <w:rFonts w:ascii="Lucida Bright" w:hAnsi="Lucida Bright" w:cs="Arial"/>
          <w:sz w:val="19"/>
          <w:szCs w:val="19"/>
          <w:lang w:val="es-BO"/>
        </w:rPr>
        <w:t xml:space="preserve">, dará lugar a la ejecución de la boleta de garantía antes mencionada en favor de la </w:t>
      </w:r>
      <w:r>
        <w:rPr>
          <w:rFonts w:ascii="Lucida Bright" w:hAnsi="Lucida Bright" w:cs="Arial"/>
          <w:b/>
          <w:sz w:val="19"/>
          <w:szCs w:val="19"/>
          <w:lang w:val="es-BO"/>
        </w:rPr>
        <w:t>ENTIDAD</w:t>
      </w:r>
      <w:r>
        <w:rPr>
          <w:rFonts w:ascii="Lucida Bright" w:hAnsi="Lucida Bright" w:cs="Arial"/>
          <w:sz w:val="19"/>
          <w:szCs w:val="19"/>
          <w:lang w:val="es-BO"/>
        </w:rPr>
        <w:t xml:space="preserve"> a su sólo requerimiento, sin necesidad de ningún trámite o acción judicial.</w:t>
      </w:r>
    </w:p>
    <w:p w:rsidR="00E775A9" w:rsidRDefault="00E775A9" w:rsidP="00E775A9">
      <w:pPr>
        <w:spacing w:before="120"/>
        <w:jc w:val="both"/>
        <w:rPr>
          <w:rFonts w:ascii="Lucida Bright" w:hAnsi="Lucida Bright" w:cs="Arial"/>
          <w:sz w:val="19"/>
          <w:szCs w:val="19"/>
          <w:lang w:val="es-BO"/>
        </w:rPr>
      </w:pPr>
      <w:r>
        <w:rPr>
          <w:rFonts w:ascii="Lucida Bright" w:hAnsi="Lucida Bright" w:cs="Arial"/>
          <w:sz w:val="19"/>
          <w:szCs w:val="19"/>
          <w:lang w:val="es-ES_tradnl"/>
        </w:rPr>
        <w:t xml:space="preserve">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tiene la obligación de mantener actualizada la garantía de cumplimiento de Contrato, cuantas veces lo requiera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por razones justificadas. La </w:t>
      </w:r>
      <w:r>
        <w:rPr>
          <w:rFonts w:ascii="Lucida Bright" w:hAnsi="Lucida Bright" w:cs="Arial"/>
          <w:b/>
          <w:sz w:val="19"/>
          <w:szCs w:val="19"/>
          <w:lang w:val="es-ES_tradnl"/>
        </w:rPr>
        <w:t xml:space="preserve">ENTIDAD </w:t>
      </w:r>
      <w:r>
        <w:rPr>
          <w:rFonts w:ascii="Lucida Bright" w:hAnsi="Lucida Bright" w:cs="Arial"/>
          <w:sz w:val="19"/>
          <w:szCs w:val="19"/>
          <w:lang w:val="es-ES_tradnl"/>
        </w:rPr>
        <w:t>llevará el control directo de vigencia de la misma bajo su responsabilidad, dicha garantía estará vigente hasta sesenta (60) días calendario adicionales al plazo de entrega  de los Bienes</w:t>
      </w:r>
      <w:r>
        <w:rPr>
          <w:rFonts w:ascii="Lucida Bright" w:hAnsi="Lucida Bright" w:cs="Arial"/>
          <w:b/>
          <w:sz w:val="19"/>
          <w:szCs w:val="19"/>
          <w:lang w:val="es-ES_tradnl"/>
        </w:rPr>
        <w:t xml:space="preserve">, </w:t>
      </w:r>
      <w:r>
        <w:rPr>
          <w:rFonts w:ascii="Lucida Bright" w:hAnsi="Lucida Bright" w:cs="Arial"/>
          <w:sz w:val="19"/>
          <w:szCs w:val="19"/>
          <w:lang w:val="es-BO"/>
        </w:rPr>
        <w:t xml:space="preserve">transcurrido este plazo, el </w:t>
      </w:r>
      <w:r>
        <w:rPr>
          <w:rFonts w:ascii="Lucida Bright" w:hAnsi="Lucida Bright" w:cs="Arial"/>
          <w:b/>
          <w:sz w:val="19"/>
          <w:szCs w:val="19"/>
          <w:lang w:val="es-BO"/>
        </w:rPr>
        <w:t>PROVEEDOR</w:t>
      </w:r>
      <w:r>
        <w:rPr>
          <w:rFonts w:ascii="Lucida Bright" w:hAnsi="Lucida Bright" w:cs="Arial"/>
          <w:sz w:val="19"/>
          <w:szCs w:val="19"/>
          <w:lang w:val="es-BO"/>
        </w:rPr>
        <w:t xml:space="preserve"> podrá gestionar ante la </w:t>
      </w:r>
      <w:r>
        <w:rPr>
          <w:rFonts w:ascii="Lucida Bright" w:hAnsi="Lucida Bright" w:cs="Arial"/>
          <w:b/>
          <w:sz w:val="19"/>
          <w:szCs w:val="19"/>
          <w:lang w:val="es-BO"/>
        </w:rPr>
        <w:t>ENTIDAD</w:t>
      </w:r>
      <w:r>
        <w:rPr>
          <w:rFonts w:ascii="Lucida Bright" w:hAnsi="Lucida Bright" w:cs="Arial"/>
          <w:sz w:val="19"/>
          <w:szCs w:val="19"/>
          <w:lang w:val="es-BO"/>
        </w:rPr>
        <w:t xml:space="preserve"> la devolución de la garantía.</w:t>
      </w:r>
    </w:p>
    <w:p w:rsidR="00E775A9" w:rsidRDefault="00E775A9" w:rsidP="00E775A9">
      <w:pPr>
        <w:spacing w:before="120" w:after="120"/>
        <w:jc w:val="both"/>
        <w:rPr>
          <w:rFonts w:ascii="Lucida Bright" w:hAnsi="Lucida Bright" w:cs="Arial"/>
          <w:b/>
          <w:sz w:val="19"/>
          <w:szCs w:val="19"/>
          <w:lang w:val="es-BO"/>
        </w:rPr>
      </w:pPr>
      <w:r>
        <w:rPr>
          <w:rFonts w:ascii="Lucida Bright" w:hAnsi="Lucida Bright" w:cs="Arial"/>
          <w:b/>
          <w:sz w:val="19"/>
          <w:szCs w:val="19"/>
          <w:lang w:val="es-BO"/>
        </w:rPr>
        <w:t xml:space="preserve">12.2.- GARANTIA TECNICA: </w:t>
      </w:r>
      <w:r>
        <w:rPr>
          <w:rFonts w:ascii="Lucida Bright" w:hAnsi="Lucida Bright" w:cs="Arial"/>
          <w:b/>
          <w:sz w:val="19"/>
          <w:szCs w:val="19"/>
          <w:highlight w:val="yellow"/>
          <w:lang w:val="es-BO"/>
        </w:rPr>
        <w:t>(conforme las especificaciones técnicas)</w:t>
      </w:r>
    </w:p>
    <w:p w:rsidR="00E775A9" w:rsidRDefault="00E775A9" w:rsidP="00D636D7">
      <w:pPr>
        <w:numPr>
          <w:ilvl w:val="0"/>
          <w:numId w:val="61"/>
        </w:numPr>
        <w:autoSpaceDE w:val="0"/>
        <w:autoSpaceDN w:val="0"/>
        <w:adjustRightInd w:val="0"/>
        <w:ind w:left="714" w:hanging="357"/>
        <w:jc w:val="both"/>
        <w:rPr>
          <w:rFonts w:ascii="Lucida Bright" w:hAnsi="Lucida Bright" w:cs="Calibri"/>
          <w:sz w:val="19"/>
          <w:szCs w:val="19"/>
        </w:rPr>
      </w:pPr>
      <w:r>
        <w:rPr>
          <w:rFonts w:ascii="Lucida Bright" w:hAnsi="Lucida Bright" w:cs="Calibri"/>
          <w:b/>
          <w:bCs/>
          <w:sz w:val="19"/>
          <w:szCs w:val="19"/>
        </w:rPr>
        <w:lastRenderedPageBreak/>
        <w:t>Alcance de la garantía:</w:t>
      </w:r>
      <w:r>
        <w:rPr>
          <w:rFonts w:ascii="Lucida Bright" w:hAnsi="Lucida Bright" w:cs="Calibri"/>
          <w:sz w:val="19"/>
          <w:szCs w:val="19"/>
        </w:rPr>
        <w:t xml:space="preserve"> </w:t>
      </w:r>
      <w:proofErr w:type="spellStart"/>
      <w:r>
        <w:rPr>
          <w:rFonts w:ascii="Lucida Bright" w:hAnsi="Lucida Bright" w:cs="Calibri"/>
          <w:sz w:val="19"/>
          <w:szCs w:val="19"/>
        </w:rPr>
        <w:t>xxxxx</w:t>
      </w:r>
      <w:proofErr w:type="spellEnd"/>
    </w:p>
    <w:p w:rsidR="00E775A9" w:rsidRDefault="00E775A9" w:rsidP="00D636D7">
      <w:pPr>
        <w:numPr>
          <w:ilvl w:val="0"/>
          <w:numId w:val="61"/>
        </w:numPr>
        <w:autoSpaceDE w:val="0"/>
        <w:autoSpaceDN w:val="0"/>
        <w:adjustRightInd w:val="0"/>
        <w:ind w:left="714" w:hanging="357"/>
        <w:jc w:val="both"/>
        <w:rPr>
          <w:rFonts w:ascii="Lucida Bright" w:hAnsi="Lucida Bright" w:cs="Calibri"/>
          <w:sz w:val="19"/>
          <w:szCs w:val="19"/>
        </w:rPr>
      </w:pPr>
      <w:r>
        <w:rPr>
          <w:rFonts w:ascii="Lucida Bright" w:hAnsi="Lucida Bright" w:cs="Calibri"/>
          <w:b/>
          <w:bCs/>
          <w:sz w:val="19"/>
          <w:szCs w:val="19"/>
        </w:rPr>
        <w:t>Período de garantía:</w:t>
      </w:r>
      <w:r>
        <w:rPr>
          <w:rFonts w:ascii="Lucida Bright" w:hAnsi="Lucida Bright" w:cs="Calibri"/>
          <w:sz w:val="19"/>
          <w:szCs w:val="19"/>
        </w:rPr>
        <w:t xml:space="preserve">   </w:t>
      </w:r>
      <w:proofErr w:type="spellStart"/>
      <w:r>
        <w:rPr>
          <w:rFonts w:ascii="Lucida Bright" w:hAnsi="Lucida Bright" w:cs="Calibri"/>
          <w:sz w:val="19"/>
          <w:szCs w:val="19"/>
        </w:rPr>
        <w:t>xxxxx</w:t>
      </w:r>
      <w:proofErr w:type="spellEnd"/>
    </w:p>
    <w:p w:rsidR="00E775A9" w:rsidRDefault="00E775A9" w:rsidP="00D636D7">
      <w:pPr>
        <w:numPr>
          <w:ilvl w:val="0"/>
          <w:numId w:val="61"/>
        </w:numPr>
        <w:autoSpaceDE w:val="0"/>
        <w:autoSpaceDN w:val="0"/>
        <w:adjustRightInd w:val="0"/>
        <w:ind w:left="714" w:hanging="357"/>
        <w:jc w:val="both"/>
        <w:rPr>
          <w:rFonts w:ascii="Lucida Bright" w:hAnsi="Lucida Bright" w:cs="Calibri"/>
          <w:sz w:val="19"/>
          <w:szCs w:val="19"/>
        </w:rPr>
      </w:pPr>
      <w:r>
        <w:rPr>
          <w:rFonts w:ascii="Lucida Bright" w:hAnsi="Lucida Bright" w:cs="Calibri"/>
          <w:b/>
          <w:bCs/>
          <w:sz w:val="19"/>
          <w:szCs w:val="19"/>
        </w:rPr>
        <w:t>Inicio del cómputo del período de garantía:</w:t>
      </w:r>
      <w:r>
        <w:rPr>
          <w:rFonts w:ascii="Lucida Bright" w:hAnsi="Lucida Bright" w:cs="Calibri"/>
          <w:sz w:val="19"/>
          <w:szCs w:val="19"/>
        </w:rPr>
        <w:t xml:space="preserve"> </w:t>
      </w:r>
      <w:proofErr w:type="spellStart"/>
      <w:r>
        <w:rPr>
          <w:rFonts w:ascii="Lucida Bright" w:hAnsi="Lucida Bright" w:cs="Calibri"/>
          <w:sz w:val="19"/>
          <w:szCs w:val="19"/>
        </w:rPr>
        <w:t>xxxx</w:t>
      </w:r>
      <w:proofErr w:type="spellEnd"/>
      <w:r>
        <w:rPr>
          <w:rFonts w:ascii="Lucida Bright" w:hAnsi="Lucida Bright" w:cs="Calibri"/>
          <w:sz w:val="19"/>
          <w:szCs w:val="19"/>
        </w:rPr>
        <w:t xml:space="preserve">. </w:t>
      </w:r>
    </w:p>
    <w:p w:rsidR="00E775A9" w:rsidRDefault="00E775A9" w:rsidP="00E775A9">
      <w:pPr>
        <w:autoSpaceDE w:val="0"/>
        <w:autoSpaceDN w:val="0"/>
        <w:adjustRightInd w:val="0"/>
        <w:spacing w:before="120" w:after="120"/>
        <w:jc w:val="both"/>
        <w:rPr>
          <w:rFonts w:ascii="Lucida Bright" w:hAnsi="Lucida Bright" w:cs="Calibri"/>
          <w:sz w:val="19"/>
          <w:szCs w:val="19"/>
        </w:rPr>
      </w:pPr>
      <w:r>
        <w:rPr>
          <w:rFonts w:ascii="Lucida Bright" w:hAnsi="Lucida Bright" w:cs="Calibri"/>
          <w:sz w:val="19"/>
          <w:szCs w:val="19"/>
        </w:rPr>
        <w:t xml:space="preserve">En caso de defectos el </w:t>
      </w:r>
      <w:r>
        <w:rPr>
          <w:rFonts w:ascii="Lucida Bright" w:hAnsi="Lucida Bright" w:cs="Calibri"/>
          <w:b/>
          <w:sz w:val="19"/>
          <w:szCs w:val="19"/>
        </w:rPr>
        <w:t>PROVEEDOR</w:t>
      </w:r>
      <w:r>
        <w:rPr>
          <w:rFonts w:ascii="Lucida Bright" w:hAnsi="Lucida Bright" w:cs="Calibri"/>
          <w:sz w:val="19"/>
          <w:szCs w:val="19"/>
        </w:rPr>
        <w:t xml:space="preserve"> deberá reponer el bien observado en un plazo máximo de quince (15) días calendario, asumiendo todos los gastos que correspondan. </w:t>
      </w:r>
    </w:p>
    <w:p w:rsidR="00E775A9" w:rsidRDefault="00E775A9" w:rsidP="00E775A9">
      <w:pPr>
        <w:spacing w:before="120" w:after="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DÉCIMA TERCERA.- (MOROSIDAD Y SUS PENALIDADES) </w:t>
      </w:r>
      <w:r>
        <w:rPr>
          <w:rFonts w:ascii="Lucida Bright" w:hAnsi="Lucida Bright" w:cs="Arial"/>
          <w:b/>
          <w:sz w:val="19"/>
          <w:szCs w:val="19"/>
          <w:highlight w:val="yellow"/>
          <w:u w:val="single"/>
          <w:lang w:val="es-ES_tradnl"/>
        </w:rPr>
        <w:t>(conforme las especificaciones técnicas)</w:t>
      </w:r>
    </w:p>
    <w:p w:rsidR="00E775A9" w:rsidRDefault="00E775A9" w:rsidP="00E775A9">
      <w:pPr>
        <w:autoSpaceDE w:val="0"/>
        <w:autoSpaceDN w:val="0"/>
        <w:jc w:val="both"/>
        <w:rPr>
          <w:rFonts w:ascii="Lucida Bright" w:hAnsi="Lucida Bright" w:cs="Calibri"/>
          <w:sz w:val="19"/>
          <w:szCs w:val="19"/>
        </w:rPr>
      </w:pPr>
      <w:r>
        <w:rPr>
          <w:rFonts w:ascii="Lucida Bright" w:hAnsi="Lucida Bright" w:cs="Arial"/>
          <w:sz w:val="19"/>
          <w:szCs w:val="19"/>
          <w:lang w:val="es-ES_tradnl"/>
        </w:rPr>
        <w:t xml:space="preserve">Queda convenido entre las Partes, que el </w:t>
      </w:r>
      <w:r>
        <w:rPr>
          <w:rFonts w:ascii="Lucida Bright" w:hAnsi="Lucida Bright" w:cs="Arial"/>
          <w:b/>
          <w:sz w:val="19"/>
          <w:szCs w:val="19"/>
          <w:lang w:val="es-ES_tradnl"/>
        </w:rPr>
        <w:t xml:space="preserve">PROVEEDOR </w:t>
      </w:r>
      <w:r>
        <w:rPr>
          <w:rFonts w:ascii="Lucida Bright" w:hAnsi="Lucida Bright" w:cs="Arial"/>
          <w:sz w:val="19"/>
          <w:szCs w:val="19"/>
          <w:lang w:val="es-ES_tradnl"/>
        </w:rPr>
        <w:t xml:space="preserve">se obliga a cumplir con lo estipulado la cláusula (Vigencia y plazo del Contrato), caso contrario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aplicará una multa del</w:t>
      </w:r>
      <w:r>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E775A9" w:rsidRDefault="00E775A9" w:rsidP="00E775A9">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De establecer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que por la aplicación de multas por mora se ha llegado al límite del 10% (diez por ciento) del monto total del Contrato,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podrá iniciar el proceso de resolución del Contrato, conforme a lo estipulado en la cláusula (Terminación del Contrato).</w:t>
      </w:r>
    </w:p>
    <w:p w:rsidR="00E775A9" w:rsidRDefault="00E775A9" w:rsidP="00E775A9">
      <w:pPr>
        <w:spacing w:before="120" w:after="120"/>
        <w:jc w:val="both"/>
        <w:rPr>
          <w:rFonts w:ascii="Lucida Bright" w:hAnsi="Lucida Bright" w:cs="Arial"/>
          <w:sz w:val="19"/>
          <w:szCs w:val="19"/>
        </w:rPr>
      </w:pPr>
      <w:r>
        <w:rPr>
          <w:rFonts w:ascii="Lucida Bright" w:hAnsi="Lucida Bright" w:cs="Arial"/>
          <w:sz w:val="19"/>
          <w:szCs w:val="19"/>
        </w:rPr>
        <w:t xml:space="preserve">De establecer </w:t>
      </w:r>
      <w:r>
        <w:rPr>
          <w:rFonts w:ascii="Lucida Bright" w:hAnsi="Lucida Bright" w:cs="Arial"/>
          <w:sz w:val="19"/>
          <w:szCs w:val="19"/>
          <w:lang w:val="es-ES_tradnl"/>
        </w:rPr>
        <w:t xml:space="preserve">la </w:t>
      </w:r>
      <w:r>
        <w:rPr>
          <w:rFonts w:ascii="Lucida Bright" w:hAnsi="Lucida Bright" w:cs="Arial"/>
          <w:b/>
          <w:sz w:val="19"/>
          <w:szCs w:val="19"/>
          <w:lang w:val="es-ES_tradnl"/>
        </w:rPr>
        <w:t>ENTIDAD</w:t>
      </w:r>
      <w:r>
        <w:rPr>
          <w:rFonts w:ascii="Lucida Bright" w:hAnsi="Lucida Bright" w:cs="Arial"/>
          <w:sz w:val="19"/>
          <w:szCs w:val="19"/>
        </w:rPr>
        <w:t xml:space="preserve"> que por la aplicación de multas por mora se ha llegado al límite del 20% (veinte por ciento) del monto total del Contrato, la </w:t>
      </w:r>
      <w:r>
        <w:rPr>
          <w:rFonts w:ascii="Lucida Bright" w:hAnsi="Lucida Bright" w:cs="Arial"/>
          <w:b/>
          <w:sz w:val="19"/>
          <w:szCs w:val="19"/>
        </w:rPr>
        <w:t>ENTIDAD</w:t>
      </w:r>
      <w:r>
        <w:rPr>
          <w:rFonts w:ascii="Lucida Bright" w:hAnsi="Lucida Bright" w:cs="Arial"/>
          <w:sz w:val="19"/>
          <w:szCs w:val="19"/>
        </w:rPr>
        <w:t xml:space="preserve"> deberá iniciar el proceso de resolución del Contrato, conforme a lo estipulado en la cláusula (Terminación del Contrato).</w:t>
      </w:r>
    </w:p>
    <w:p w:rsidR="00E775A9" w:rsidRDefault="00E775A9" w:rsidP="00E775A9">
      <w:pPr>
        <w:spacing w:before="120"/>
        <w:jc w:val="both"/>
        <w:rPr>
          <w:rFonts w:ascii="Lucida Bright" w:hAnsi="Lucida Bright" w:cs="Arial"/>
          <w:sz w:val="19"/>
          <w:szCs w:val="19"/>
        </w:rPr>
      </w:pPr>
      <w:r>
        <w:rPr>
          <w:rFonts w:ascii="Lucida Bright" w:hAnsi="Lucida Bright" w:cs="Arial"/>
          <w:sz w:val="19"/>
          <w:szCs w:val="19"/>
        </w:rPr>
        <w:t xml:space="preserve">Las multas serán cobradas mediante descuentos establecidos expresamente por la </w:t>
      </w:r>
      <w:r>
        <w:rPr>
          <w:rFonts w:ascii="Lucida Bright" w:hAnsi="Lucida Bright" w:cs="Arial"/>
          <w:b/>
          <w:bCs/>
          <w:sz w:val="19"/>
          <w:szCs w:val="19"/>
        </w:rPr>
        <w:t>ENTIDAD</w:t>
      </w:r>
      <w:r>
        <w:rPr>
          <w:rFonts w:ascii="Lucida Bright" w:hAnsi="Lucida Bright" w:cs="Arial"/>
          <w:sz w:val="19"/>
          <w:szCs w:val="19"/>
        </w:rPr>
        <w:t>,</w:t>
      </w:r>
      <w:r>
        <w:rPr>
          <w:rFonts w:ascii="Lucida Bright" w:hAnsi="Lucida Bright" w:cs="Arial"/>
          <w:sz w:val="19"/>
          <w:szCs w:val="19"/>
          <w:lang w:val="es-ES_tradnl"/>
        </w:rPr>
        <w:t xml:space="preserve"> con base en el informe de Conformidad documentado</w:t>
      </w:r>
      <w:r>
        <w:rPr>
          <w:rFonts w:ascii="Lucida Bright" w:hAnsi="Lucida Bright" w:cs="Arial"/>
          <w:sz w:val="19"/>
          <w:szCs w:val="19"/>
        </w:rPr>
        <w:t xml:space="preserve"> de los pagos, sin perjuicio de que </w:t>
      </w:r>
      <w:r>
        <w:rPr>
          <w:rFonts w:ascii="Lucida Bright" w:hAnsi="Lucida Bright" w:cs="Arial"/>
          <w:sz w:val="19"/>
          <w:szCs w:val="19"/>
          <w:lang w:val="es-ES_tradnl"/>
        </w:rPr>
        <w:t xml:space="preserve">la </w:t>
      </w:r>
      <w:r>
        <w:rPr>
          <w:rFonts w:ascii="Lucida Bright" w:hAnsi="Lucida Bright" w:cs="Arial"/>
          <w:b/>
          <w:sz w:val="19"/>
          <w:szCs w:val="19"/>
          <w:lang w:val="es-ES_tradnl"/>
        </w:rPr>
        <w:t>ENTIDAD</w:t>
      </w:r>
      <w:r>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E775A9" w:rsidRDefault="00E775A9" w:rsidP="00E775A9">
      <w:pPr>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 DÉCIMA CUARTA.- (NOTIFICACIONES)</w:t>
      </w:r>
    </w:p>
    <w:p w:rsidR="00E775A9" w:rsidRDefault="00E775A9" w:rsidP="00E775A9">
      <w:pPr>
        <w:widowControl w:val="0"/>
        <w:tabs>
          <w:tab w:val="num" w:pos="284"/>
        </w:tabs>
        <w:spacing w:before="120" w:after="120"/>
        <w:ind w:left="709" w:hanging="720"/>
        <w:jc w:val="both"/>
        <w:rPr>
          <w:rFonts w:ascii="Lucida Bright" w:hAnsi="Lucida Bright" w:cs="Arial"/>
          <w:sz w:val="19"/>
          <w:szCs w:val="19"/>
        </w:rPr>
      </w:pPr>
      <w:r>
        <w:rPr>
          <w:rFonts w:ascii="Lucida Bright" w:hAnsi="Lucida Bright" w:cs="Arial"/>
          <w:b/>
          <w:sz w:val="19"/>
          <w:szCs w:val="19"/>
          <w:lang w:val="es-ES_tradnl"/>
        </w:rPr>
        <w:t>14.1</w:t>
      </w:r>
      <w:r>
        <w:rPr>
          <w:rFonts w:ascii="Lucida Bright" w:hAnsi="Lucida Bright" w:cs="Arial"/>
          <w:sz w:val="19"/>
          <w:szCs w:val="19"/>
          <w:lang w:val="es-ES_tradnl"/>
        </w:rPr>
        <w:tab/>
      </w:r>
      <w:r>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65" w:type="dxa"/>
        <w:tblInd w:w="779" w:type="dxa"/>
        <w:tblLayout w:type="fixed"/>
        <w:tblCellMar>
          <w:left w:w="70" w:type="dxa"/>
          <w:right w:w="70" w:type="dxa"/>
        </w:tblCellMar>
        <w:tblLook w:val="04A0" w:firstRow="1" w:lastRow="0" w:firstColumn="1" w:lastColumn="0" w:noHBand="0" w:noVBand="1"/>
      </w:tblPr>
      <w:tblGrid>
        <w:gridCol w:w="4507"/>
        <w:gridCol w:w="4058"/>
      </w:tblGrid>
      <w:tr w:rsidR="00E775A9" w:rsidTr="00E775A9">
        <w:trPr>
          <w:trHeight w:val="237"/>
        </w:trPr>
        <w:tc>
          <w:tcPr>
            <w:tcW w:w="4511" w:type="dxa"/>
            <w:tcBorders>
              <w:top w:val="single" w:sz="4" w:space="0" w:color="auto"/>
              <w:left w:val="single" w:sz="4" w:space="0" w:color="auto"/>
              <w:bottom w:val="single" w:sz="4" w:space="0" w:color="auto"/>
              <w:right w:val="single" w:sz="4" w:space="0" w:color="auto"/>
            </w:tcBorders>
            <w:hideMark/>
          </w:tcPr>
          <w:p w:rsidR="00E775A9" w:rsidRDefault="00E775A9">
            <w:pPr>
              <w:widowControl w:val="0"/>
              <w:ind w:left="180" w:hanging="180"/>
              <w:jc w:val="center"/>
              <w:rPr>
                <w:rFonts w:ascii="Lucida Bright" w:hAnsi="Lucida Bright" w:cs="Arial"/>
                <w:b/>
                <w:sz w:val="16"/>
                <w:szCs w:val="16"/>
                <w:highlight w:val="yellow"/>
                <w:lang w:val="es-ES_tradnl"/>
              </w:rPr>
            </w:pPr>
            <w:r>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hideMark/>
          </w:tcPr>
          <w:p w:rsidR="00E775A9" w:rsidRDefault="00E775A9">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E775A9" w:rsidTr="00E775A9">
        <w:trPr>
          <w:trHeight w:val="1383"/>
        </w:trPr>
        <w:tc>
          <w:tcPr>
            <w:tcW w:w="4511" w:type="dxa"/>
            <w:tcBorders>
              <w:top w:val="single" w:sz="4" w:space="0" w:color="auto"/>
              <w:left w:val="single" w:sz="4" w:space="0" w:color="auto"/>
              <w:bottom w:val="single" w:sz="4" w:space="0" w:color="auto"/>
              <w:right w:val="single" w:sz="4" w:space="0" w:color="auto"/>
            </w:tcBorders>
            <w:hideMark/>
          </w:tcPr>
          <w:p w:rsidR="00E775A9" w:rsidRDefault="00E775A9">
            <w:pPr>
              <w:widowControl w:val="0"/>
              <w:jc w:val="both"/>
              <w:rPr>
                <w:rFonts w:ascii="Lucida Bright" w:hAnsi="Lucida Bright" w:cs="Arial"/>
                <w:lang w:val="es-ES_tradnl"/>
              </w:rPr>
            </w:pPr>
            <w:r>
              <w:rPr>
                <w:rFonts w:ascii="Lucida Bright" w:hAnsi="Lucida Bright" w:cs="Arial"/>
                <w:b/>
                <w:lang w:val="es-ES_tradnl"/>
              </w:rPr>
              <w:t>Domicilio:</w:t>
            </w:r>
            <w:r>
              <w:rPr>
                <w:rFonts w:ascii="Lucida Bright" w:hAnsi="Lucida Bright" w:cs="Arial"/>
                <w:lang w:val="es-ES_tradnl"/>
              </w:rPr>
              <w:t xml:space="preserve"> </w:t>
            </w:r>
          </w:p>
          <w:p w:rsidR="00E775A9" w:rsidRPr="00E775A9" w:rsidRDefault="00E775A9">
            <w:pPr>
              <w:widowControl w:val="0"/>
              <w:ind w:left="180" w:hanging="180"/>
              <w:jc w:val="both"/>
              <w:rPr>
                <w:rFonts w:ascii="Lucida Bright" w:hAnsi="Lucida Bright" w:cs="Arial"/>
              </w:rPr>
            </w:pPr>
            <w:r w:rsidRPr="00E775A9">
              <w:rPr>
                <w:rFonts w:ascii="Lucida Bright" w:hAnsi="Lucida Bright" w:cs="Arial"/>
                <w:b/>
              </w:rPr>
              <w:t>N° Telf.:</w:t>
            </w:r>
            <w:r w:rsidRPr="00E775A9">
              <w:rPr>
                <w:rFonts w:ascii="Lucida Bright" w:hAnsi="Lucida Bright" w:cs="Arial"/>
              </w:rPr>
              <w:t xml:space="preserve"> </w:t>
            </w:r>
          </w:p>
          <w:p w:rsidR="00E775A9" w:rsidRPr="00E775A9" w:rsidRDefault="00E775A9">
            <w:pPr>
              <w:widowControl w:val="0"/>
              <w:ind w:left="180" w:hanging="180"/>
              <w:jc w:val="both"/>
              <w:rPr>
                <w:rFonts w:ascii="Lucida Bright" w:hAnsi="Lucida Bright" w:cs="Arial"/>
              </w:rPr>
            </w:pPr>
            <w:r w:rsidRPr="00E775A9">
              <w:rPr>
                <w:rFonts w:ascii="Lucida Bright" w:hAnsi="Lucida Bright" w:cs="Arial"/>
                <w:b/>
              </w:rPr>
              <w:t>N° Cel.:</w:t>
            </w:r>
            <w:r w:rsidRPr="00E775A9">
              <w:rPr>
                <w:rFonts w:ascii="Lucida Bright" w:hAnsi="Lucida Bright" w:cs="Arial"/>
              </w:rPr>
              <w:t xml:space="preserve"> </w:t>
            </w:r>
          </w:p>
          <w:p w:rsidR="00E775A9" w:rsidRPr="00E775A9" w:rsidRDefault="00E775A9">
            <w:pPr>
              <w:widowControl w:val="0"/>
              <w:ind w:left="180" w:hanging="180"/>
              <w:jc w:val="both"/>
              <w:rPr>
                <w:rFonts w:ascii="Lucida Bright" w:hAnsi="Lucida Bright" w:cs="Arial"/>
              </w:rPr>
            </w:pPr>
            <w:r w:rsidRPr="00E775A9">
              <w:rPr>
                <w:rFonts w:ascii="Lucida Bright" w:hAnsi="Lucida Bright" w:cs="Arial"/>
                <w:b/>
              </w:rPr>
              <w:t>E-mail:</w:t>
            </w:r>
            <w:r w:rsidRPr="00E775A9">
              <w:rPr>
                <w:rFonts w:ascii="Lucida Bright" w:hAnsi="Lucida Bright" w:cs="Arial"/>
              </w:rPr>
              <w:t xml:space="preserve"> </w:t>
            </w:r>
          </w:p>
          <w:p w:rsidR="00E775A9" w:rsidRPr="00E775A9" w:rsidRDefault="00E775A9">
            <w:pPr>
              <w:widowControl w:val="0"/>
              <w:ind w:left="180" w:hanging="180"/>
              <w:jc w:val="both"/>
              <w:rPr>
                <w:rFonts w:ascii="Lucida Bright" w:hAnsi="Lucida Bright" w:cs="Arial"/>
              </w:rPr>
            </w:pPr>
            <w:proofErr w:type="spellStart"/>
            <w:r w:rsidRPr="00E775A9">
              <w:rPr>
                <w:rFonts w:ascii="Lucida Bright" w:hAnsi="Lucida Bright" w:cs="Arial"/>
                <w:b/>
              </w:rPr>
              <w:t>Attn</w:t>
            </w:r>
            <w:proofErr w:type="spellEnd"/>
            <w:r w:rsidRPr="00E775A9">
              <w:rPr>
                <w:rFonts w:ascii="Lucida Bright" w:hAnsi="Lucida Bright" w:cs="Arial"/>
                <w:b/>
              </w:rPr>
              <w:t>.:</w:t>
            </w:r>
            <w:r w:rsidRPr="00E775A9">
              <w:rPr>
                <w:rFonts w:ascii="Lucida Bright" w:hAnsi="Lucida Bright" w:cs="Arial"/>
              </w:rPr>
              <w:t xml:space="preserve"> </w:t>
            </w:r>
          </w:p>
          <w:p w:rsidR="00E775A9" w:rsidRDefault="00E775A9">
            <w:pPr>
              <w:widowControl w:val="0"/>
              <w:ind w:left="180" w:hanging="180"/>
              <w:jc w:val="both"/>
              <w:rPr>
                <w:rFonts w:ascii="Lucida Bright" w:hAnsi="Lucida Bright" w:cs="Arial"/>
                <w:highlight w:val="yellow"/>
                <w:lang w:val="es-ES_tradnl"/>
              </w:rPr>
            </w:pPr>
            <w:r>
              <w:rPr>
                <w:rFonts w:ascii="Lucida Bright" w:hAnsi="Lucida Bright" w:cs="Arial"/>
                <w:lang w:val="es-ES_tradnl"/>
              </w:rPr>
              <w:t>xxx  – Bolivia</w:t>
            </w:r>
          </w:p>
        </w:tc>
        <w:tc>
          <w:tcPr>
            <w:tcW w:w="4061" w:type="dxa"/>
            <w:tcBorders>
              <w:top w:val="single" w:sz="4" w:space="0" w:color="auto"/>
              <w:left w:val="single" w:sz="4" w:space="0" w:color="auto"/>
              <w:bottom w:val="single" w:sz="4" w:space="0" w:color="auto"/>
              <w:right w:val="single" w:sz="4" w:space="0" w:color="auto"/>
            </w:tcBorders>
          </w:tcPr>
          <w:p w:rsidR="00E775A9" w:rsidRDefault="00E775A9">
            <w:pPr>
              <w:widowControl w:val="0"/>
              <w:ind w:hanging="45"/>
              <w:jc w:val="both"/>
              <w:rPr>
                <w:rFonts w:ascii="Lucida Bright" w:hAnsi="Lucida Bright" w:cs="Arial"/>
                <w:lang w:val="es-ES_tradnl"/>
              </w:rPr>
            </w:pPr>
            <w:r>
              <w:rPr>
                <w:rFonts w:ascii="Lucida Bright" w:hAnsi="Lucida Bright" w:cs="Arial"/>
                <w:b/>
                <w:lang w:val="es-ES_tradnl"/>
              </w:rPr>
              <w:t>Domicilio:</w:t>
            </w:r>
            <w:r>
              <w:rPr>
                <w:rFonts w:ascii="Lucida Bright" w:hAnsi="Lucida Bright" w:cs="Arial"/>
                <w:lang w:val="es-ES_tradnl"/>
              </w:rPr>
              <w:t xml:space="preserve">  </w:t>
            </w:r>
            <w:proofErr w:type="spellStart"/>
            <w:r>
              <w:rPr>
                <w:rFonts w:ascii="Lucida Bright" w:hAnsi="Lucida Bright" w:cs="Arial"/>
                <w:lang w:val="es-ES_tradnl"/>
              </w:rPr>
              <w:t>xxxxx</w:t>
            </w:r>
            <w:proofErr w:type="spellEnd"/>
          </w:p>
          <w:p w:rsidR="00E775A9" w:rsidRDefault="00E775A9">
            <w:pPr>
              <w:widowControl w:val="0"/>
              <w:ind w:left="180" w:hanging="180"/>
              <w:jc w:val="both"/>
              <w:rPr>
                <w:rFonts w:ascii="Lucida Bright" w:hAnsi="Lucida Bright" w:cs="Arial"/>
                <w:lang w:val="es-BO"/>
              </w:rPr>
            </w:pPr>
            <w:r>
              <w:rPr>
                <w:rFonts w:ascii="Lucida Bright" w:hAnsi="Lucida Bright" w:cs="Arial"/>
                <w:b/>
                <w:lang w:val="es-BO"/>
              </w:rPr>
              <w:t>N° Telf.:</w:t>
            </w:r>
            <w:r>
              <w:rPr>
                <w:rFonts w:ascii="Lucida Bright" w:hAnsi="Lucida Bright" w:cs="Arial"/>
                <w:lang w:val="es-BO"/>
              </w:rPr>
              <w:t xml:space="preserve"> </w:t>
            </w:r>
            <w:proofErr w:type="spellStart"/>
            <w:r>
              <w:rPr>
                <w:rFonts w:ascii="Lucida Bright" w:hAnsi="Lucida Bright" w:cs="Arial"/>
                <w:lang w:val="es-BO"/>
              </w:rPr>
              <w:t>xxxxx</w:t>
            </w:r>
            <w:proofErr w:type="spellEnd"/>
          </w:p>
          <w:p w:rsidR="00E775A9" w:rsidRDefault="00E775A9">
            <w:pPr>
              <w:autoSpaceDE w:val="0"/>
              <w:autoSpaceDN w:val="0"/>
              <w:adjustRightInd w:val="0"/>
              <w:ind w:left="180" w:hanging="180"/>
              <w:rPr>
                <w:rFonts w:ascii="Lucida Bright" w:hAnsi="Lucida Bright" w:cs="Arial"/>
                <w:lang w:val="es-BO"/>
              </w:rPr>
            </w:pPr>
            <w:r>
              <w:rPr>
                <w:rFonts w:ascii="Lucida Bright" w:hAnsi="Lucida Bright" w:cs="Arial"/>
                <w:b/>
                <w:lang w:val="es-BO"/>
              </w:rPr>
              <w:t xml:space="preserve">E-mail: </w:t>
            </w:r>
            <w:proofErr w:type="spellStart"/>
            <w:r>
              <w:rPr>
                <w:rFonts w:ascii="Lucida Bright" w:hAnsi="Lucida Bright" w:cs="Arial"/>
                <w:b/>
                <w:lang w:val="es-BO"/>
              </w:rPr>
              <w:t>xxxxx</w:t>
            </w:r>
            <w:proofErr w:type="spellEnd"/>
          </w:p>
          <w:p w:rsidR="00E775A9" w:rsidRDefault="00E775A9">
            <w:pPr>
              <w:autoSpaceDE w:val="0"/>
              <w:autoSpaceDN w:val="0"/>
              <w:adjustRightInd w:val="0"/>
              <w:ind w:left="180" w:hanging="180"/>
              <w:rPr>
                <w:rFonts w:ascii="Lucida Bright" w:hAnsi="Lucida Bright" w:cs="Arial"/>
                <w:lang w:val="es-BO"/>
              </w:rPr>
            </w:pPr>
            <w:proofErr w:type="spellStart"/>
            <w:r>
              <w:rPr>
                <w:rFonts w:ascii="Lucida Bright" w:hAnsi="Lucida Bright" w:cs="Arial"/>
                <w:b/>
                <w:lang w:val="es-BO"/>
              </w:rPr>
              <w:t>Attn</w:t>
            </w:r>
            <w:proofErr w:type="spellEnd"/>
            <w:r>
              <w:rPr>
                <w:rFonts w:ascii="Lucida Bright" w:hAnsi="Lucida Bright" w:cs="Arial"/>
                <w:b/>
                <w:lang w:val="es-BO"/>
              </w:rPr>
              <w:t>.:</w:t>
            </w:r>
            <w:r>
              <w:rPr>
                <w:rFonts w:ascii="Lucida Bright" w:hAnsi="Lucida Bright" w:cs="Arial"/>
                <w:lang w:val="es-BO"/>
              </w:rPr>
              <w:t xml:space="preserve"> </w:t>
            </w:r>
            <w:proofErr w:type="spellStart"/>
            <w:r>
              <w:rPr>
                <w:rFonts w:ascii="Lucida Bright" w:hAnsi="Lucida Bright" w:cs="Arial"/>
                <w:lang w:val="es-BO"/>
              </w:rPr>
              <w:t>xxxxxx</w:t>
            </w:r>
            <w:proofErr w:type="spellEnd"/>
          </w:p>
          <w:p w:rsidR="00E775A9" w:rsidRDefault="00E775A9">
            <w:pPr>
              <w:autoSpaceDE w:val="0"/>
              <w:autoSpaceDN w:val="0"/>
              <w:adjustRightInd w:val="0"/>
              <w:ind w:left="180" w:hanging="180"/>
              <w:rPr>
                <w:rFonts w:ascii="Lucida Bright" w:hAnsi="Lucida Bright" w:cs="Arial"/>
                <w:lang w:val="es-ES_tradnl"/>
              </w:rPr>
            </w:pPr>
          </w:p>
          <w:p w:rsidR="00E775A9" w:rsidRDefault="00E775A9">
            <w:pPr>
              <w:autoSpaceDE w:val="0"/>
              <w:autoSpaceDN w:val="0"/>
              <w:adjustRightInd w:val="0"/>
              <w:ind w:left="180" w:hanging="180"/>
              <w:rPr>
                <w:rFonts w:ascii="Lucida Bright" w:hAnsi="Lucida Bright" w:cs="Arial"/>
                <w:lang w:val="es-ES_tradnl"/>
              </w:rPr>
            </w:pPr>
            <w:proofErr w:type="spellStart"/>
            <w:r>
              <w:rPr>
                <w:rFonts w:ascii="Lucida Bright" w:hAnsi="Lucida Bright" w:cs="Arial"/>
                <w:lang w:val="es-ES_tradnl"/>
              </w:rPr>
              <w:t>xxxxx</w:t>
            </w:r>
            <w:proofErr w:type="spellEnd"/>
            <w:r>
              <w:rPr>
                <w:rFonts w:ascii="Lucida Bright" w:hAnsi="Lucida Bright" w:cs="Arial"/>
                <w:lang w:val="es-ES_tradnl"/>
              </w:rPr>
              <w:t xml:space="preserve"> – Bolivia</w:t>
            </w:r>
          </w:p>
        </w:tc>
      </w:tr>
    </w:tbl>
    <w:p w:rsidR="00E775A9" w:rsidRDefault="00E775A9" w:rsidP="00E775A9">
      <w:pPr>
        <w:widowControl w:val="0"/>
        <w:tabs>
          <w:tab w:val="num" w:pos="720"/>
        </w:tabs>
        <w:spacing w:before="120"/>
        <w:ind w:left="720" w:hanging="720"/>
        <w:jc w:val="both"/>
        <w:rPr>
          <w:rFonts w:ascii="Lucida Bright" w:hAnsi="Lucida Bright" w:cs="Arial"/>
          <w:bCs/>
          <w:sz w:val="19"/>
          <w:szCs w:val="19"/>
        </w:rPr>
      </w:pPr>
      <w:r>
        <w:rPr>
          <w:rFonts w:ascii="Lucida Bright" w:hAnsi="Lucida Bright" w:cs="Arial"/>
          <w:b/>
          <w:sz w:val="19"/>
          <w:szCs w:val="19"/>
          <w:lang w:val="es-ES_tradnl"/>
        </w:rPr>
        <w:t>14.2</w:t>
      </w:r>
      <w:r>
        <w:rPr>
          <w:rFonts w:ascii="Lucida Bright" w:hAnsi="Lucida Bright" w:cs="Arial"/>
          <w:sz w:val="19"/>
          <w:szCs w:val="19"/>
          <w:lang w:val="es-ES_tradnl"/>
        </w:rPr>
        <w:tab/>
      </w:r>
      <w:r>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E775A9" w:rsidRDefault="00E775A9" w:rsidP="00E775A9">
      <w:pPr>
        <w:widowControl w:val="0"/>
        <w:tabs>
          <w:tab w:val="num" w:pos="720"/>
        </w:tabs>
        <w:spacing w:before="120"/>
        <w:ind w:left="720" w:hanging="720"/>
        <w:jc w:val="both"/>
        <w:rPr>
          <w:rFonts w:ascii="Lucida Bright" w:hAnsi="Lucida Bright" w:cs="Arial"/>
          <w:bCs/>
          <w:sz w:val="19"/>
          <w:szCs w:val="19"/>
        </w:rPr>
      </w:pPr>
      <w:r>
        <w:rPr>
          <w:rFonts w:ascii="Lucida Bright" w:hAnsi="Lucida Bright" w:cs="Arial"/>
          <w:b/>
          <w:sz w:val="19"/>
          <w:szCs w:val="19"/>
          <w:lang w:val="es-ES_tradnl"/>
        </w:rPr>
        <w:t>14.3</w:t>
      </w:r>
      <w:r>
        <w:rPr>
          <w:rFonts w:ascii="Lucida Bright" w:hAnsi="Lucida Bright" w:cs="Arial"/>
          <w:b/>
          <w:sz w:val="19"/>
          <w:szCs w:val="19"/>
          <w:lang w:val="es-ES_tradnl"/>
        </w:rPr>
        <w:tab/>
      </w:r>
      <w:r>
        <w:rPr>
          <w:rFonts w:ascii="Lucida Bright" w:hAnsi="Lucida Bright" w:cs="Arial"/>
          <w:bCs/>
          <w:sz w:val="19"/>
          <w:szCs w:val="19"/>
        </w:rPr>
        <w:t>Toda notificación o comunicación del presente Contrato se considerará recibida en la fecha y hora en que se haya realizado.</w:t>
      </w:r>
    </w:p>
    <w:p w:rsidR="00E775A9" w:rsidRDefault="00E775A9" w:rsidP="00E775A9">
      <w:pPr>
        <w:widowControl w:val="0"/>
        <w:tabs>
          <w:tab w:val="num" w:pos="720"/>
        </w:tabs>
        <w:spacing w:before="120"/>
        <w:ind w:left="720" w:hanging="720"/>
        <w:jc w:val="both"/>
        <w:rPr>
          <w:rFonts w:ascii="Lucida Bright" w:hAnsi="Lucida Bright" w:cs="Arial"/>
          <w:b/>
          <w:sz w:val="19"/>
          <w:szCs w:val="19"/>
          <w:lang w:val="es-ES_tradnl"/>
        </w:rPr>
      </w:pPr>
      <w:r>
        <w:rPr>
          <w:rFonts w:ascii="Lucida Bright" w:hAnsi="Lucida Bright" w:cs="Arial"/>
          <w:b/>
          <w:sz w:val="19"/>
          <w:szCs w:val="19"/>
          <w:lang w:val="es-ES_tradnl"/>
        </w:rPr>
        <w:t>14.4</w:t>
      </w:r>
      <w:r>
        <w:rPr>
          <w:rFonts w:ascii="Lucida Bright" w:hAnsi="Lucida Bright" w:cs="Arial"/>
          <w:b/>
          <w:sz w:val="19"/>
          <w:szCs w:val="19"/>
          <w:lang w:val="es-ES_tradnl"/>
        </w:rPr>
        <w:tab/>
      </w:r>
      <w:r>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E775A9" w:rsidRDefault="00E775A9" w:rsidP="00E775A9">
      <w:pPr>
        <w:widowControl w:val="0"/>
        <w:tabs>
          <w:tab w:val="num" w:pos="567"/>
        </w:tabs>
        <w:spacing w:before="120"/>
        <w:ind w:left="705" w:hanging="705"/>
        <w:jc w:val="both"/>
        <w:rPr>
          <w:rFonts w:ascii="Lucida Bright" w:hAnsi="Lucida Bright" w:cs="Arial"/>
          <w:bCs/>
          <w:sz w:val="19"/>
          <w:szCs w:val="19"/>
        </w:rPr>
      </w:pPr>
      <w:r>
        <w:rPr>
          <w:rFonts w:ascii="Lucida Bright" w:hAnsi="Lucida Bright" w:cs="Arial"/>
          <w:b/>
          <w:sz w:val="19"/>
          <w:szCs w:val="19"/>
          <w:lang w:val="es-ES_tradnl"/>
        </w:rPr>
        <w:t>14.5</w:t>
      </w:r>
      <w:r>
        <w:rPr>
          <w:rFonts w:ascii="Lucida Bright" w:hAnsi="Lucida Bright" w:cs="Arial"/>
          <w:sz w:val="19"/>
          <w:szCs w:val="19"/>
          <w:lang w:val="es-ES_tradnl"/>
        </w:rPr>
        <w:tab/>
      </w:r>
      <w:r>
        <w:rPr>
          <w:rFonts w:ascii="Lucida Bright" w:hAnsi="Lucida Bright" w:cs="Arial"/>
          <w:sz w:val="19"/>
          <w:szCs w:val="19"/>
          <w:lang w:val="es-ES_tradnl"/>
        </w:rPr>
        <w:tab/>
      </w:r>
      <w:r>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775A9" w:rsidRDefault="00E775A9" w:rsidP="00E775A9">
      <w:pPr>
        <w:spacing w:before="120" w:after="120"/>
        <w:jc w:val="both"/>
        <w:rPr>
          <w:rFonts w:ascii="Lucida Bright" w:hAnsi="Lucida Bright" w:cs="Arial"/>
          <w:b/>
          <w:sz w:val="19"/>
          <w:szCs w:val="19"/>
          <w:u w:val="single"/>
          <w:lang w:val="es-ES_tradnl"/>
        </w:rPr>
      </w:pPr>
      <w:r>
        <w:rPr>
          <w:rFonts w:ascii="Lucida Bright" w:hAnsi="Lucida Bright" w:cs="Arial"/>
          <w:b/>
          <w:sz w:val="19"/>
          <w:szCs w:val="19"/>
          <w:u w:val="single"/>
        </w:rPr>
        <w:lastRenderedPageBreak/>
        <w:t>CLÁUSULA</w:t>
      </w:r>
      <w:r>
        <w:rPr>
          <w:rFonts w:ascii="Lucida Bright" w:hAnsi="Lucida Bright" w:cs="Arial"/>
          <w:b/>
          <w:sz w:val="19"/>
          <w:szCs w:val="19"/>
          <w:u w:val="single"/>
          <w:lang w:val="es-ES_tradnl"/>
        </w:rPr>
        <w:t xml:space="preserve"> DÉCIMA QUINTA.- (RECEPCIÓN Y VERIFICACIÓN)</w:t>
      </w:r>
    </w:p>
    <w:p w:rsidR="00E775A9" w:rsidRDefault="00E775A9" w:rsidP="00E775A9">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El Comité de Recepción, conjuntamente con un representante debidamente acreditado del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tendrá la función de efectuar la recepción de los Bienes, previa conformidad de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E775A9" w:rsidRDefault="00E775A9" w:rsidP="00E775A9">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Si se encontraran defectos o daños en los Bienes, no se procederá a la emisión del acta de recepción en tanto el </w:t>
      </w:r>
      <w:r>
        <w:rPr>
          <w:rFonts w:ascii="Lucida Bright" w:hAnsi="Lucida Bright" w:cs="Arial"/>
          <w:b/>
          <w:sz w:val="19"/>
          <w:szCs w:val="19"/>
          <w:lang w:val="es-ES_tradnl"/>
        </w:rPr>
        <w:t xml:space="preserve">PROVEEDOR </w:t>
      </w:r>
      <w:r>
        <w:rPr>
          <w:rFonts w:ascii="Lucida Bright" w:hAnsi="Lucida Bright" w:cs="Arial"/>
          <w:sz w:val="19"/>
          <w:szCs w:val="19"/>
          <w:lang w:val="es-ES_tradnl"/>
        </w:rPr>
        <w:t xml:space="preserve">no subsane lo observado. 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E775A9" w:rsidRDefault="00E775A9" w:rsidP="00E775A9">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La entrega de los Bienes se realizara en coordinación con el Comité de Recepción y representantes acreditados del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de acuerdo a los alcances de las especificaciones técnicas.</w:t>
      </w:r>
    </w:p>
    <w:p w:rsidR="00E775A9" w:rsidRDefault="00E775A9" w:rsidP="00E775A9">
      <w:pPr>
        <w:spacing w:before="120" w:after="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DÉCIMA SEXTA.- (RESPONSABILIDADES Y OBLIGACIONES DEL PROVEEDOR)</w:t>
      </w:r>
    </w:p>
    <w:p w:rsidR="00E775A9" w:rsidRDefault="00E775A9" w:rsidP="00E775A9">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se compromete a cumplir con las siguientes responsabilidades y obligaciones, que son de carácter enunciativo y no limitativo:</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Cumplir con lo establecido en el presente Contrato. </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Cumplir con la provisión de los Bienes a favor de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con su personal, materiales y recursos, bajo su exclusiva responsabilidad y riesgo, conforme al presente Contrato.</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Pr>
          <w:rFonts w:ascii="Lucida Bright" w:hAnsi="Lucida Bright" w:cs="Arial"/>
          <w:sz w:val="19"/>
          <w:szCs w:val="19"/>
          <w:lang w:val="es-ES_tradnl"/>
        </w:rPr>
        <w:t>estibaje</w:t>
      </w:r>
      <w:proofErr w:type="spellEnd"/>
      <w:r>
        <w:rPr>
          <w:rFonts w:ascii="Lucida Bright" w:hAnsi="Lucida Bright" w:cs="Arial"/>
          <w:sz w:val="19"/>
          <w:szCs w:val="19"/>
          <w:lang w:val="es-ES_tradnl"/>
        </w:rPr>
        <w:t xml:space="preserve">, exportación y otros directos e indirectos. </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Ser único y exclusivo responsable por los retrasos de sub-contratistas y/o sub-vendedores, si los hubiera.</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Mantener exonerada a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ab/>
        <w:t xml:space="preserve">Mantener indemne a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el respaldo correspondiente. </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Proveer los Bienes conforme a detalle y requerimiento realizado por la </w:t>
      </w:r>
      <w:r>
        <w:rPr>
          <w:rFonts w:ascii="Lucida Bright" w:hAnsi="Lucida Bright" w:cs="Arial"/>
          <w:b/>
          <w:sz w:val="19"/>
          <w:szCs w:val="19"/>
          <w:lang w:val="es-ES_tradnl"/>
        </w:rPr>
        <w:t>ENTIDAD</w:t>
      </w:r>
      <w:r>
        <w:rPr>
          <w:rFonts w:ascii="Lucida Bright" w:hAnsi="Lucida Bright" w:cs="Arial"/>
          <w:sz w:val="19"/>
          <w:szCs w:val="19"/>
          <w:lang w:val="es-ES_tradnl"/>
        </w:rPr>
        <w:t>.</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Planear, programar, dirigir y ejecutar la provisión de los Bienes con calidad y seguridad a fin de garantizar el pleno cumplimiento del Contrato.</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Ser único y exclusivo responsable por todo subcontrato suscrito, en el marco del presente Contrato, así como del cumplimiento de las obligaciones laborales, sociales o </w:t>
      </w:r>
      <w:r>
        <w:rPr>
          <w:rFonts w:ascii="Lucida Bright" w:hAnsi="Lucida Bright" w:cs="Arial"/>
          <w:sz w:val="19"/>
          <w:szCs w:val="19"/>
          <w:lang w:val="es-ES_tradnl"/>
        </w:rPr>
        <w:lastRenderedPageBreak/>
        <w:t>patronales de sus subcontratistas, proveedores y/o fabricantes que provengan o emanen de la Ley Aplicable.</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único y exclusivo responsable.</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Salvaguardar y liberar a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Responder por los daños o pérdidas causados a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o a terceros, resultantes de acción u omisión en la provisión de los Bienes.</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de cualquier reclamo. </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podrá pedir al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Obedecer como mínimo, a lo establecido en la Ley Aplicable respecto a los sueldos pagados a los trabajadores.</w:t>
      </w:r>
      <w:r>
        <w:rPr>
          <w:rFonts w:ascii="Lucida Bright" w:hAnsi="Lucida Bright" w:cs="Arial"/>
          <w:sz w:val="19"/>
          <w:szCs w:val="19"/>
          <w:lang w:val="es-ES_tradnl"/>
        </w:rPr>
        <w:tab/>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Realizar todos los pagos, ante la autoridad que corresponda, respecto al almacenaje de los Bienes en la Aduana Nacional.</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Autorizar a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realizar retenciones de parte o el total del pago para protegerse contra posibles perjuicios o multas causados por 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cuando incurra en negligencia durante la provisión de los Bienes, estas retenciones no crean derechos a favor del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para solicitar ampliación de plazos ni intereses.</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Custodiar los Bienes hasta la recepción de esta por la </w:t>
      </w:r>
      <w:r>
        <w:rPr>
          <w:rFonts w:ascii="Lucida Bright" w:hAnsi="Lucida Bright" w:cs="Arial"/>
          <w:b/>
          <w:sz w:val="19"/>
          <w:szCs w:val="19"/>
          <w:lang w:val="es-ES_tradnl"/>
        </w:rPr>
        <w:t>ENTIDAD</w:t>
      </w:r>
      <w:r>
        <w:rPr>
          <w:rFonts w:ascii="Lucida Bright" w:hAnsi="Lucida Bright" w:cs="Arial"/>
          <w:sz w:val="19"/>
          <w:szCs w:val="19"/>
          <w:lang w:val="es-ES_tradnl"/>
        </w:rPr>
        <w:t>.</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Cumplir con las características técnicas de los Bienes, descritas en las especificaciones técnicas.</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w:t>
      </w:r>
    </w:p>
    <w:p w:rsidR="00E775A9" w:rsidRDefault="00E775A9" w:rsidP="00D636D7">
      <w:pPr>
        <w:pStyle w:val="Prrafodelista"/>
        <w:numPr>
          <w:ilvl w:val="0"/>
          <w:numId w:val="62"/>
        </w:numPr>
        <w:tabs>
          <w:tab w:val="num" w:pos="1134"/>
        </w:tabs>
        <w:spacing w:after="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E775A9" w:rsidRDefault="00E775A9" w:rsidP="00E775A9">
      <w:pPr>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DÉCIMA SÉPTIMA.- (OBLIGACIONES DE LA ENTIDAD)</w:t>
      </w:r>
    </w:p>
    <w:p w:rsidR="00E775A9" w:rsidRDefault="00E775A9" w:rsidP="00E775A9">
      <w:pPr>
        <w:spacing w:before="120"/>
        <w:ind w:left="709" w:hanging="708"/>
        <w:jc w:val="both"/>
        <w:rPr>
          <w:rFonts w:ascii="Lucida Bright" w:hAnsi="Lucida Bright" w:cs="Arial"/>
          <w:sz w:val="19"/>
          <w:szCs w:val="19"/>
        </w:rPr>
      </w:pPr>
      <w:r>
        <w:rPr>
          <w:rFonts w:ascii="Lucida Bright" w:hAnsi="Lucida Bright" w:cs="Arial"/>
          <w:sz w:val="19"/>
          <w:szCs w:val="19"/>
        </w:rPr>
        <w:lastRenderedPageBreak/>
        <w:t xml:space="preserve">La </w:t>
      </w:r>
      <w:r>
        <w:rPr>
          <w:rFonts w:ascii="Lucida Bright" w:hAnsi="Lucida Bright" w:cs="Arial"/>
          <w:b/>
          <w:sz w:val="19"/>
          <w:szCs w:val="19"/>
        </w:rPr>
        <w:t>ENTIDAD</w:t>
      </w:r>
      <w:r>
        <w:rPr>
          <w:rFonts w:ascii="Lucida Bright" w:hAnsi="Lucida Bright" w:cs="Arial"/>
          <w:sz w:val="19"/>
          <w:szCs w:val="19"/>
        </w:rPr>
        <w:t xml:space="preserve"> se obliga en su sentido más amplio a cumplir con las siguientes obligaciones:</w:t>
      </w:r>
    </w:p>
    <w:p w:rsidR="00E775A9" w:rsidRDefault="00E775A9" w:rsidP="00E775A9">
      <w:pPr>
        <w:spacing w:before="120"/>
        <w:ind w:left="709" w:hanging="709"/>
        <w:jc w:val="both"/>
        <w:rPr>
          <w:rFonts w:ascii="Lucida Bright" w:hAnsi="Lucida Bright" w:cs="Arial"/>
          <w:sz w:val="19"/>
          <w:szCs w:val="19"/>
        </w:rPr>
      </w:pPr>
      <w:r>
        <w:rPr>
          <w:rFonts w:ascii="Lucida Bright" w:hAnsi="Lucida Bright" w:cs="Arial"/>
          <w:b/>
          <w:sz w:val="19"/>
          <w:szCs w:val="19"/>
        </w:rPr>
        <w:t xml:space="preserve">17.1 </w:t>
      </w:r>
      <w:r>
        <w:rPr>
          <w:rFonts w:ascii="Lucida Bright" w:hAnsi="Lucida Bright" w:cs="Arial"/>
          <w:b/>
          <w:sz w:val="19"/>
          <w:szCs w:val="19"/>
        </w:rPr>
        <w:tab/>
      </w:r>
      <w:r>
        <w:rPr>
          <w:rFonts w:ascii="Lucida Bright" w:hAnsi="Lucida Bright" w:cs="Arial"/>
          <w:sz w:val="19"/>
          <w:szCs w:val="19"/>
        </w:rPr>
        <w:t xml:space="preserve">Notificar al </w:t>
      </w:r>
      <w:r>
        <w:rPr>
          <w:rFonts w:ascii="Lucida Bright" w:hAnsi="Lucida Bright" w:cs="Arial"/>
          <w:b/>
          <w:sz w:val="19"/>
          <w:szCs w:val="19"/>
        </w:rPr>
        <w:t>PROVEEDOR</w:t>
      </w:r>
      <w:r>
        <w:rPr>
          <w:rFonts w:ascii="Lucida Bright" w:hAnsi="Lucida Bright" w:cs="Arial"/>
          <w:sz w:val="19"/>
          <w:szCs w:val="19"/>
        </w:rPr>
        <w:t xml:space="preserve"> los defectos e irregularidades encontradas en los Bienes, fijando plazos para su corrección.</w:t>
      </w:r>
    </w:p>
    <w:p w:rsidR="00E775A9" w:rsidRDefault="00E775A9" w:rsidP="00E775A9">
      <w:pPr>
        <w:spacing w:before="120"/>
        <w:ind w:left="705" w:hanging="705"/>
        <w:jc w:val="both"/>
        <w:rPr>
          <w:rFonts w:ascii="Lucida Bright" w:hAnsi="Lucida Bright" w:cs="Arial"/>
          <w:sz w:val="19"/>
          <w:szCs w:val="19"/>
        </w:rPr>
      </w:pPr>
      <w:r>
        <w:rPr>
          <w:rFonts w:ascii="Lucida Bright" w:hAnsi="Lucida Bright" w:cs="Arial"/>
          <w:b/>
          <w:sz w:val="19"/>
          <w:szCs w:val="19"/>
        </w:rPr>
        <w:t>17.2</w:t>
      </w:r>
      <w:r>
        <w:rPr>
          <w:rFonts w:ascii="Lucida Bright" w:hAnsi="Lucida Bright" w:cs="Arial"/>
          <w:sz w:val="19"/>
          <w:szCs w:val="19"/>
        </w:rPr>
        <w:tab/>
        <w:t xml:space="preserve">Proporcionar información y detalle para la entrega de los Bienes, comunicando al </w:t>
      </w:r>
      <w:r>
        <w:rPr>
          <w:rFonts w:ascii="Lucida Bright" w:hAnsi="Lucida Bright" w:cs="Arial"/>
          <w:b/>
          <w:sz w:val="19"/>
          <w:szCs w:val="19"/>
        </w:rPr>
        <w:t>PROVEEDOR</w:t>
      </w:r>
      <w:r>
        <w:rPr>
          <w:rFonts w:ascii="Lucida Bright" w:hAnsi="Lucida Bright" w:cs="Arial"/>
          <w:sz w:val="19"/>
          <w:szCs w:val="19"/>
        </w:rPr>
        <w:t xml:space="preserve"> eventuales cambios de normas y horarios de trabajo.</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DÉCIMA OCTAVA.- (INTRANSFERIBILIDAD DEL CONTRATO)</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bajo ningún título podrá ceder, transferir, subrogar, total o parcialmente este Contrato.</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Pr>
          <w:rFonts w:ascii="Lucida Bright" w:hAnsi="Lucida Bright" w:cs="Arial"/>
          <w:b/>
          <w:sz w:val="19"/>
          <w:szCs w:val="19"/>
          <w:lang w:val="es-ES_tradnl"/>
        </w:rPr>
        <w:t>ENTIDAD</w:t>
      </w:r>
      <w:r>
        <w:rPr>
          <w:rFonts w:ascii="Lucida Bright" w:hAnsi="Lucida Bright" w:cs="Arial"/>
          <w:sz w:val="19"/>
          <w:szCs w:val="19"/>
          <w:lang w:val="es-ES_tradnl"/>
        </w:rPr>
        <w:t>, bajo los mismos términos y condiciones del presente Contrato.</w:t>
      </w:r>
    </w:p>
    <w:p w:rsidR="00E775A9" w:rsidRDefault="00E775A9" w:rsidP="00E775A9">
      <w:pPr>
        <w:pStyle w:val="ss"/>
        <w:spacing w:before="120" w:after="0"/>
        <w:ind w:right="-7" w:firstLine="0"/>
        <w:rPr>
          <w:rFonts w:ascii="Lucida Bright" w:hAnsi="Lucida Bright" w:cs="Arial"/>
          <w:sz w:val="19"/>
          <w:szCs w:val="19"/>
          <w:lang w:val="es-ES_tradnl" w:eastAsia="es-ES"/>
        </w:rPr>
      </w:pPr>
      <w:r>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775A9" w:rsidRDefault="00E775A9" w:rsidP="00E775A9">
      <w:pPr>
        <w:spacing w:before="120"/>
        <w:jc w:val="both"/>
        <w:rPr>
          <w:rFonts w:ascii="Lucida Bright" w:hAnsi="Lucida Bright" w:cs="Arial"/>
          <w:sz w:val="19"/>
          <w:szCs w:val="19"/>
          <w:lang w:val="es-ES_tradnl" w:eastAsia="es-ES"/>
        </w:rPr>
      </w:pPr>
      <w:r>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775A9" w:rsidRDefault="00E775A9" w:rsidP="00E775A9">
      <w:pPr>
        <w:spacing w:before="120"/>
        <w:jc w:val="both"/>
        <w:rPr>
          <w:rFonts w:ascii="Lucida Bright" w:hAnsi="Lucida Bright" w:cs="Arial"/>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DÉCIMA NOVENA.- (IMPUESTOS Y TRIBUTOS) </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conforme a lo previsto en la Ley Aplicable, sin derecho a reembolso. </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La </w:t>
      </w:r>
      <w:r>
        <w:rPr>
          <w:rFonts w:ascii="Lucida Bright" w:hAnsi="Lucida Bright" w:cs="Arial"/>
          <w:b/>
          <w:sz w:val="19"/>
          <w:szCs w:val="19"/>
          <w:lang w:val="es-ES_tradnl"/>
        </w:rPr>
        <w:t>ENTIDAD</w:t>
      </w:r>
      <w:r>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E775A9" w:rsidRDefault="00E775A9" w:rsidP="00E775A9">
      <w:pPr>
        <w:jc w:val="both"/>
        <w:rPr>
          <w:rFonts w:ascii="Lucida Bright" w:hAnsi="Lucida Bright" w:cs="Arial"/>
          <w:b/>
          <w:sz w:val="19"/>
          <w:szCs w:val="19"/>
          <w:u w:val="single"/>
        </w:rPr>
      </w:pPr>
    </w:p>
    <w:p w:rsidR="00E775A9" w:rsidRDefault="00E775A9" w:rsidP="00E775A9">
      <w:pPr>
        <w:jc w:val="both"/>
        <w:rPr>
          <w:rFonts w:ascii="Lucida Bright" w:hAnsi="Lucida Bright" w:cs="Arial"/>
          <w:b/>
          <w:bCs/>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VIGÉSIMA.- </w:t>
      </w:r>
      <w:r>
        <w:rPr>
          <w:rFonts w:ascii="Lucida Bright" w:hAnsi="Lucida Bright" w:cs="Arial"/>
          <w:b/>
          <w:bCs/>
          <w:sz w:val="19"/>
          <w:szCs w:val="19"/>
          <w:u w:val="single"/>
          <w:lang w:val="es-ES_tradnl"/>
        </w:rPr>
        <w:t>(SUSPENSIÓN D</w:t>
      </w:r>
      <w:r>
        <w:rPr>
          <w:rFonts w:ascii="Lucida Bright" w:hAnsi="Lucida Bright" w:cs="Arial"/>
          <w:b/>
          <w:bCs/>
          <w:color w:val="000000"/>
          <w:sz w:val="19"/>
          <w:szCs w:val="19"/>
          <w:u w:val="single"/>
          <w:lang w:val="es-ES_tradnl"/>
        </w:rPr>
        <w:t>E LA ADQUISICIÓN</w:t>
      </w:r>
      <w:r>
        <w:rPr>
          <w:rFonts w:ascii="Lucida Bright" w:hAnsi="Lucida Bright" w:cs="Arial"/>
          <w:b/>
          <w:bCs/>
          <w:sz w:val="19"/>
          <w:szCs w:val="19"/>
          <w:u w:val="single"/>
          <w:lang w:val="es-ES_tradnl"/>
        </w:rPr>
        <w:t>)</w:t>
      </w:r>
    </w:p>
    <w:p w:rsidR="00E775A9" w:rsidRDefault="00E775A9" w:rsidP="00E775A9">
      <w:pPr>
        <w:jc w:val="both"/>
        <w:rPr>
          <w:rFonts w:ascii="Lucida Bright" w:hAnsi="Lucida Bright" w:cs="Arial"/>
          <w:b/>
          <w:bCs/>
          <w:sz w:val="19"/>
          <w:szCs w:val="19"/>
          <w:u w:val="single"/>
          <w:lang w:val="es-ES_tradnl"/>
        </w:rPr>
      </w:pPr>
    </w:p>
    <w:p w:rsidR="00E775A9" w:rsidRDefault="00E775A9" w:rsidP="00E775A9">
      <w:pPr>
        <w:autoSpaceDE w:val="0"/>
        <w:autoSpaceDN w:val="0"/>
        <w:jc w:val="both"/>
        <w:rPr>
          <w:rFonts w:ascii="Lucida Bright" w:hAnsi="Lucida Bright" w:cs="Arial"/>
          <w:sz w:val="19"/>
          <w:szCs w:val="19"/>
          <w:lang w:val="es-ES_tradnl"/>
        </w:rPr>
      </w:pPr>
      <w:r>
        <w:rPr>
          <w:rFonts w:ascii="Lucida Bright" w:hAnsi="Lucida Bright" w:cs="Arial"/>
          <w:sz w:val="19"/>
          <w:szCs w:val="19"/>
        </w:rPr>
        <w:t xml:space="preserve">Las Partes previa aprobación emitida por parte de la </w:t>
      </w:r>
      <w:r>
        <w:rPr>
          <w:rFonts w:ascii="Lucida Bright" w:hAnsi="Lucida Bright" w:cs="Arial"/>
          <w:b/>
          <w:sz w:val="19"/>
          <w:szCs w:val="19"/>
        </w:rPr>
        <w:t>ENTIDAD</w:t>
      </w:r>
      <w:r>
        <w:rPr>
          <w:rFonts w:ascii="Lucida Bright" w:hAnsi="Lucida Bright" w:cs="Arial"/>
          <w:sz w:val="19"/>
          <w:szCs w:val="19"/>
        </w:rPr>
        <w:t xml:space="preserve">, podrán suspender la provisión de los Bienes, </w:t>
      </w:r>
      <w:r>
        <w:rPr>
          <w:rFonts w:ascii="Lucida Bright" w:hAnsi="Lucida Bright" w:cs="Arial"/>
          <w:sz w:val="19"/>
          <w:szCs w:val="19"/>
          <w:lang w:val="es-ES_tradnl"/>
        </w:rPr>
        <w:t xml:space="preserve">cuando se detecte </w:t>
      </w:r>
      <w:r>
        <w:rPr>
          <w:rFonts w:ascii="Lucida Bright" w:hAnsi="Lucida Bright" w:cs="Arial"/>
          <w:sz w:val="19"/>
          <w:szCs w:val="19"/>
        </w:rPr>
        <w:t>un riesgo, referido a salud, seguridad, medio ambiente, aspectos sociales o a requisitos insoslayables previstos en el Contrato y/o la Ley Aplicable u otros</w:t>
      </w:r>
      <w:r>
        <w:rPr>
          <w:rFonts w:ascii="Lucida Bright" w:hAnsi="Lucida Bright" w:cs="Arial"/>
          <w:sz w:val="19"/>
          <w:szCs w:val="19"/>
          <w:lang w:val="es-ES_tradnl"/>
        </w:rPr>
        <w:t>, que tenga</w:t>
      </w:r>
      <w:r>
        <w:rPr>
          <w:rFonts w:ascii="Lucida Bright" w:hAnsi="Lucida Bright" w:cs="Arial"/>
          <w:color w:val="1F497D"/>
          <w:sz w:val="19"/>
          <w:szCs w:val="19"/>
          <w:lang w:val="es-ES_tradnl"/>
        </w:rPr>
        <w:t>n</w:t>
      </w:r>
      <w:r>
        <w:rPr>
          <w:rFonts w:ascii="Lucida Bright" w:hAnsi="Lucida Bright" w:cs="Arial"/>
          <w:sz w:val="19"/>
          <w:szCs w:val="19"/>
          <w:lang w:val="es-ES_tradnl"/>
        </w:rPr>
        <w:t xml:space="preserve"> un posible impacto en la ejecución </w:t>
      </w:r>
      <w:r>
        <w:rPr>
          <w:rFonts w:ascii="Lucida Bright" w:hAnsi="Lucida Bright" w:cs="Arial"/>
          <w:sz w:val="19"/>
          <w:szCs w:val="19"/>
        </w:rPr>
        <w:t xml:space="preserve">de la provisión de los Bienes </w:t>
      </w:r>
      <w:r>
        <w:rPr>
          <w:rFonts w:ascii="Lucida Bright" w:hAnsi="Lucida Bright" w:cs="Arial"/>
          <w:sz w:val="19"/>
          <w:szCs w:val="19"/>
          <w:lang w:val="es-ES_tradnl"/>
        </w:rPr>
        <w:t>y que requieran necesariamente de la suspensión para su subsanación.</w:t>
      </w:r>
    </w:p>
    <w:p w:rsidR="00E775A9" w:rsidRDefault="00E775A9" w:rsidP="00E775A9">
      <w:pPr>
        <w:autoSpaceDE w:val="0"/>
        <w:autoSpaceDN w:val="0"/>
        <w:jc w:val="both"/>
        <w:rPr>
          <w:rFonts w:ascii="Lucida Bright" w:hAnsi="Lucida Bright" w:cs="Arial"/>
          <w:sz w:val="19"/>
          <w:szCs w:val="19"/>
          <w:lang w:val="es-ES_tradnl"/>
        </w:rPr>
      </w:pPr>
    </w:p>
    <w:p w:rsidR="00E775A9" w:rsidRDefault="00E775A9" w:rsidP="00E775A9">
      <w:pPr>
        <w:jc w:val="both"/>
        <w:rPr>
          <w:rFonts w:ascii="Lucida Bright" w:hAnsi="Lucida Bright" w:cs="Arial"/>
          <w:sz w:val="19"/>
          <w:szCs w:val="19"/>
          <w:lang w:val="es-ES_tradnl"/>
        </w:rPr>
      </w:pPr>
      <w:r>
        <w:rPr>
          <w:rFonts w:ascii="Lucida Bright" w:hAnsi="Lucida Bright" w:cs="Arial"/>
          <w:sz w:val="19"/>
          <w:szCs w:val="19"/>
          <w:lang w:val="es-ES_tradnl"/>
        </w:rPr>
        <w:t xml:space="preserve">Durante dicha </w:t>
      </w:r>
      <w:r>
        <w:rPr>
          <w:rFonts w:ascii="Lucida Bright" w:hAnsi="Lucida Bright" w:cs="Arial"/>
          <w:sz w:val="19"/>
          <w:szCs w:val="19"/>
        </w:rPr>
        <w:t xml:space="preserve">suspensión el </w:t>
      </w:r>
      <w:r>
        <w:rPr>
          <w:rFonts w:ascii="Lucida Bright" w:hAnsi="Lucida Bright" w:cs="Arial"/>
          <w:b/>
          <w:sz w:val="19"/>
          <w:szCs w:val="19"/>
        </w:rPr>
        <w:t xml:space="preserve">PROVEEDOR </w:t>
      </w:r>
      <w:r>
        <w:rPr>
          <w:rFonts w:ascii="Lucida Bright" w:hAnsi="Lucida Bright" w:cs="Arial"/>
          <w:sz w:val="19"/>
          <w:szCs w:val="19"/>
          <w:lang w:val="es-ES_tradnl"/>
        </w:rPr>
        <w:t xml:space="preserve">coadyuvará en la protección y salvaguarda </w:t>
      </w:r>
      <w:r>
        <w:rPr>
          <w:rFonts w:ascii="Lucida Bright" w:hAnsi="Lucida Bright" w:cs="Arial"/>
          <w:sz w:val="19"/>
          <w:szCs w:val="19"/>
        </w:rPr>
        <w:t xml:space="preserve">de los Bienes, </w:t>
      </w:r>
      <w:r>
        <w:rPr>
          <w:rFonts w:ascii="Lucida Bright" w:hAnsi="Lucida Bright" w:cs="Arial"/>
          <w:sz w:val="19"/>
          <w:szCs w:val="19"/>
          <w:lang w:val="es-ES_tradnl"/>
        </w:rPr>
        <w:t xml:space="preserve"> en la manera que requiera la </w:t>
      </w:r>
      <w:r>
        <w:rPr>
          <w:rFonts w:ascii="Lucida Bright" w:hAnsi="Lucida Bright" w:cs="Arial"/>
          <w:b/>
          <w:sz w:val="19"/>
          <w:szCs w:val="19"/>
        </w:rPr>
        <w:t>ENTIDAD</w:t>
      </w:r>
      <w:r>
        <w:rPr>
          <w:rFonts w:ascii="Lucida Bright" w:hAnsi="Lucida Bright" w:cs="Arial"/>
          <w:sz w:val="19"/>
          <w:szCs w:val="19"/>
          <w:lang w:val="es-ES_tradnl"/>
        </w:rPr>
        <w:t xml:space="preserve">. En materia de suspensión </w:t>
      </w:r>
      <w:r>
        <w:rPr>
          <w:rFonts w:ascii="Lucida Bright" w:hAnsi="Lucida Bright" w:cs="Arial"/>
          <w:sz w:val="19"/>
          <w:szCs w:val="19"/>
        </w:rPr>
        <w:t xml:space="preserve">de la provisión de los Bienes </w:t>
      </w:r>
      <w:r>
        <w:rPr>
          <w:rFonts w:ascii="Lucida Bright" w:hAnsi="Lucida Bright" w:cs="Arial"/>
          <w:sz w:val="19"/>
          <w:szCs w:val="19"/>
          <w:lang w:val="es-ES_tradnl"/>
        </w:rPr>
        <w:t>conforme a lo expresado, se seguirán las siguientes reglas:</w:t>
      </w:r>
    </w:p>
    <w:p w:rsidR="00E775A9" w:rsidRDefault="00E775A9" w:rsidP="00E775A9">
      <w:pPr>
        <w:jc w:val="both"/>
        <w:rPr>
          <w:rFonts w:ascii="Lucida Bright" w:hAnsi="Lucida Bright" w:cs="Arial"/>
          <w:sz w:val="19"/>
          <w:szCs w:val="19"/>
          <w:lang w:val="es-ES_tradnl"/>
        </w:rPr>
      </w:pPr>
    </w:p>
    <w:p w:rsidR="00E775A9" w:rsidRDefault="00E775A9" w:rsidP="00E775A9">
      <w:pPr>
        <w:spacing w:before="120" w:after="120"/>
        <w:ind w:left="567" w:hanging="567"/>
        <w:jc w:val="both"/>
        <w:rPr>
          <w:rFonts w:ascii="Lucida Bright" w:hAnsi="Lucida Bright" w:cs="Arial"/>
          <w:sz w:val="19"/>
          <w:szCs w:val="19"/>
          <w:lang w:val="es-ES_tradnl"/>
        </w:rPr>
      </w:pPr>
      <w:r>
        <w:rPr>
          <w:rFonts w:ascii="Lucida Bright" w:hAnsi="Lucida Bright" w:cs="Arial"/>
          <w:b/>
          <w:bCs/>
          <w:sz w:val="19"/>
          <w:szCs w:val="19"/>
          <w:lang w:val="es-ES_tradnl"/>
        </w:rPr>
        <w:t xml:space="preserve">20.1. </w:t>
      </w:r>
      <w:r>
        <w:rPr>
          <w:rFonts w:ascii="Lucida Bright" w:hAnsi="Lucida Bright" w:cs="Arial"/>
          <w:sz w:val="19"/>
          <w:szCs w:val="19"/>
          <w:lang w:val="es-ES_tradnl"/>
        </w:rPr>
        <w:t xml:space="preserve">La </w:t>
      </w:r>
      <w:r>
        <w:rPr>
          <w:rFonts w:ascii="Lucida Bright" w:hAnsi="Lucida Bright" w:cs="Arial"/>
          <w:b/>
          <w:sz w:val="19"/>
          <w:szCs w:val="19"/>
        </w:rPr>
        <w:t>ENTIDAD</w:t>
      </w:r>
      <w:r>
        <w:rPr>
          <w:rFonts w:ascii="Lucida Bright" w:hAnsi="Lucida Bright" w:cs="Arial"/>
          <w:sz w:val="19"/>
          <w:szCs w:val="19"/>
        </w:rPr>
        <w:t xml:space="preserve"> </w:t>
      </w:r>
      <w:r>
        <w:rPr>
          <w:rFonts w:ascii="Lucida Bright" w:hAnsi="Lucida Bright" w:cs="Arial"/>
          <w:sz w:val="19"/>
          <w:szCs w:val="19"/>
          <w:lang w:val="es-ES_tradnl"/>
        </w:rPr>
        <w:t>podrá en cualquier momento luego de una suspensión ordenada bajo la presente cláusula, requerirle a</w:t>
      </w:r>
      <w:r>
        <w:rPr>
          <w:rFonts w:ascii="Lucida Bright" w:hAnsi="Lucida Bright" w:cs="Arial"/>
          <w:color w:val="1F497D"/>
          <w:sz w:val="19"/>
          <w:szCs w:val="19"/>
          <w:lang w:val="es-ES_tradnl"/>
        </w:rPr>
        <w:t>l</w:t>
      </w:r>
      <w:r>
        <w:rPr>
          <w:rFonts w:ascii="Lucida Bright" w:hAnsi="Lucida Bright" w:cs="Arial"/>
          <w:sz w:val="19"/>
          <w:szCs w:val="19"/>
          <w:lang w:val="es-ES_tradnl"/>
        </w:rPr>
        <w:t> </w:t>
      </w:r>
      <w:r>
        <w:rPr>
          <w:rFonts w:ascii="Lucida Bright" w:hAnsi="Lucida Bright" w:cs="Arial"/>
          <w:b/>
          <w:sz w:val="19"/>
          <w:szCs w:val="19"/>
        </w:rPr>
        <w:t>PROVEEDOR</w:t>
      </w:r>
      <w:r>
        <w:rPr>
          <w:rFonts w:ascii="Lucida Bright" w:hAnsi="Lucida Bright" w:cs="Arial"/>
          <w:sz w:val="19"/>
          <w:szCs w:val="19"/>
        </w:rPr>
        <w:t xml:space="preserve"> </w:t>
      </w:r>
      <w:r>
        <w:rPr>
          <w:rFonts w:ascii="Lucida Bright" w:hAnsi="Lucida Bright" w:cs="Arial"/>
          <w:sz w:val="19"/>
          <w:szCs w:val="19"/>
          <w:lang w:val="es-ES_tradnl"/>
        </w:rPr>
        <w:t>que reanude la provisión suspendida, una vez sea solucionado el evento que motivó la suspensión.</w:t>
      </w:r>
    </w:p>
    <w:p w:rsidR="00E775A9" w:rsidRDefault="00E775A9" w:rsidP="00E775A9">
      <w:pPr>
        <w:spacing w:before="120" w:after="120"/>
        <w:ind w:left="567" w:hanging="567"/>
        <w:jc w:val="both"/>
        <w:rPr>
          <w:rFonts w:ascii="Lucida Bright" w:hAnsi="Lucida Bright" w:cs="Arial"/>
          <w:sz w:val="19"/>
          <w:szCs w:val="19"/>
        </w:rPr>
      </w:pPr>
      <w:r>
        <w:rPr>
          <w:rFonts w:ascii="Lucida Bright" w:hAnsi="Lucida Bright" w:cs="Arial"/>
          <w:b/>
          <w:bCs/>
          <w:sz w:val="19"/>
          <w:szCs w:val="19"/>
        </w:rPr>
        <w:t>20.2.</w:t>
      </w:r>
      <w:r>
        <w:rPr>
          <w:rFonts w:ascii="Lucida Bright" w:hAnsi="Lucida Bright" w:cs="Arial"/>
          <w:sz w:val="19"/>
          <w:szCs w:val="19"/>
        </w:rPr>
        <w:t xml:space="preserve"> Al recibir dicho aviso de reanudar </w:t>
      </w:r>
      <w:r>
        <w:rPr>
          <w:rFonts w:ascii="Lucida Bright" w:hAnsi="Lucida Bright" w:cs="Arial"/>
          <w:sz w:val="19"/>
          <w:szCs w:val="19"/>
          <w:lang w:val="es-ES_tradnl"/>
        </w:rPr>
        <w:t>la provisión de los Bienes,</w:t>
      </w:r>
      <w:r>
        <w:rPr>
          <w:rFonts w:ascii="Lucida Bright" w:hAnsi="Lucida Bright" w:cs="Arial"/>
          <w:sz w:val="19"/>
          <w:szCs w:val="19"/>
        </w:rPr>
        <w:t xml:space="preserve"> el </w:t>
      </w:r>
      <w:r>
        <w:rPr>
          <w:rFonts w:ascii="Lucida Bright" w:hAnsi="Lucida Bright" w:cs="Arial"/>
          <w:b/>
          <w:sz w:val="19"/>
          <w:szCs w:val="19"/>
        </w:rPr>
        <w:t xml:space="preserve">PROVEEDOR </w:t>
      </w:r>
      <w:r>
        <w:rPr>
          <w:rFonts w:ascii="Lucida Bright" w:hAnsi="Lucida Bright" w:cs="Arial"/>
          <w:sz w:val="19"/>
          <w:szCs w:val="19"/>
        </w:rPr>
        <w:t>examinará e</w:t>
      </w:r>
      <w:r>
        <w:rPr>
          <w:rFonts w:ascii="Lucida Bright" w:hAnsi="Lucida Bright" w:cs="Arial"/>
          <w:sz w:val="19"/>
          <w:szCs w:val="19"/>
          <w:lang w:val="es-ES_tradnl"/>
        </w:rPr>
        <w:t>l Bien</w:t>
      </w:r>
      <w:r>
        <w:rPr>
          <w:rFonts w:ascii="Lucida Bright" w:hAnsi="Lucida Bright" w:cs="Arial"/>
          <w:sz w:val="19"/>
          <w:szCs w:val="19"/>
        </w:rPr>
        <w:t xml:space="preserve"> o cualquier parte de ésta que podría haber sido afectado por la suspensión. El </w:t>
      </w:r>
      <w:r>
        <w:rPr>
          <w:rFonts w:ascii="Lucida Bright" w:hAnsi="Lucida Bright" w:cs="Arial"/>
          <w:b/>
          <w:sz w:val="19"/>
          <w:szCs w:val="19"/>
        </w:rPr>
        <w:lastRenderedPageBreak/>
        <w:t xml:space="preserve">PROVEEDOR </w:t>
      </w:r>
      <w:r>
        <w:rPr>
          <w:rFonts w:ascii="Lucida Bright" w:hAnsi="Lucida Bright" w:cs="Arial"/>
          <w:sz w:val="19"/>
          <w:szCs w:val="19"/>
        </w:rPr>
        <w:t xml:space="preserve">arreglará cualquier deterioro, daño, defecto o pérdida en </w:t>
      </w:r>
      <w:r>
        <w:rPr>
          <w:rFonts w:ascii="Lucida Bright" w:hAnsi="Lucida Bright" w:cs="Arial"/>
          <w:sz w:val="19"/>
          <w:szCs w:val="19"/>
          <w:lang w:val="es-ES_tradnl"/>
        </w:rPr>
        <w:t>los Bienes</w:t>
      </w:r>
      <w:r>
        <w:rPr>
          <w:rFonts w:ascii="Lucida Bright" w:hAnsi="Lucida Bright" w:cs="Arial"/>
          <w:sz w:val="19"/>
          <w:szCs w:val="19"/>
        </w:rPr>
        <w:t xml:space="preserve">, o cualquier parte de ésta, que pueda haber ocurrido durante la suspensión y procederá a continuar </w:t>
      </w:r>
      <w:r>
        <w:rPr>
          <w:rFonts w:ascii="Lucida Bright" w:hAnsi="Lucida Bright" w:cs="Arial"/>
          <w:sz w:val="19"/>
          <w:szCs w:val="19"/>
          <w:lang w:val="es-ES_tradnl"/>
        </w:rPr>
        <w:t>la provisión de los Bienes</w:t>
      </w:r>
      <w:r>
        <w:rPr>
          <w:rFonts w:ascii="Lucida Bright" w:hAnsi="Lucida Bright" w:cs="Arial"/>
          <w:sz w:val="19"/>
          <w:szCs w:val="19"/>
        </w:rPr>
        <w:t>.</w:t>
      </w:r>
    </w:p>
    <w:p w:rsidR="00E775A9" w:rsidRDefault="00E775A9" w:rsidP="00E775A9">
      <w:pPr>
        <w:spacing w:before="120" w:after="120"/>
        <w:ind w:left="567" w:hanging="567"/>
        <w:jc w:val="both"/>
        <w:rPr>
          <w:rFonts w:ascii="Lucida Bright" w:hAnsi="Lucida Bright" w:cs="Arial"/>
          <w:sz w:val="19"/>
          <w:szCs w:val="19"/>
        </w:rPr>
      </w:pPr>
      <w:r>
        <w:rPr>
          <w:rFonts w:ascii="Lucida Bright" w:hAnsi="Lucida Bright" w:cs="Arial"/>
          <w:b/>
          <w:bCs/>
          <w:sz w:val="19"/>
          <w:szCs w:val="19"/>
          <w:lang w:val="es-ES_tradnl"/>
        </w:rPr>
        <w:t>20.</w:t>
      </w:r>
      <w:r>
        <w:rPr>
          <w:rFonts w:ascii="Lucida Bright" w:hAnsi="Lucida Bright" w:cs="Arial"/>
          <w:b/>
          <w:bCs/>
          <w:color w:val="000000"/>
          <w:sz w:val="19"/>
          <w:szCs w:val="19"/>
          <w:lang w:val="es-ES_tradnl"/>
        </w:rPr>
        <w:t>3</w:t>
      </w:r>
      <w:r>
        <w:rPr>
          <w:rFonts w:ascii="Lucida Bright" w:hAnsi="Lucida Bright" w:cs="Arial"/>
          <w:b/>
          <w:bCs/>
          <w:sz w:val="19"/>
          <w:szCs w:val="19"/>
          <w:lang w:val="es-ES_tradnl"/>
        </w:rPr>
        <w:t>.</w:t>
      </w:r>
      <w:r>
        <w:rPr>
          <w:rFonts w:ascii="Lucida Bright" w:hAnsi="Lucida Bright" w:cs="Arial"/>
          <w:sz w:val="19"/>
          <w:szCs w:val="19"/>
          <w:lang w:val="es-ES_tradnl"/>
        </w:rPr>
        <w:t xml:space="preserve"> No obstante las demás disposiciones de esta </w:t>
      </w:r>
      <w:r>
        <w:rPr>
          <w:rFonts w:ascii="Lucida Bright" w:hAnsi="Lucida Bright" w:cs="Arial"/>
          <w:color w:val="000000"/>
          <w:sz w:val="19"/>
          <w:szCs w:val="19"/>
          <w:lang w:val="es-ES_tradnl"/>
        </w:rPr>
        <w:t xml:space="preserve">cláusula, el </w:t>
      </w:r>
      <w:r>
        <w:rPr>
          <w:rFonts w:ascii="Lucida Bright" w:hAnsi="Lucida Bright" w:cs="Arial"/>
          <w:b/>
          <w:sz w:val="19"/>
          <w:szCs w:val="19"/>
        </w:rPr>
        <w:t xml:space="preserve">PROVEEDOR </w:t>
      </w:r>
      <w:r>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Pr>
          <w:rFonts w:ascii="Lucida Bright" w:hAnsi="Lucida Bright" w:cs="Arial"/>
          <w:color w:val="1F497D"/>
          <w:sz w:val="19"/>
          <w:szCs w:val="19"/>
          <w:lang w:val="es-ES_tradnl"/>
        </w:rPr>
        <w:t xml:space="preserve"> </w:t>
      </w:r>
      <w:r>
        <w:rPr>
          <w:rFonts w:ascii="Lucida Bright" w:hAnsi="Lucida Bright" w:cs="Arial"/>
          <w:sz w:val="19"/>
          <w:szCs w:val="19"/>
          <w:lang w:val="es-ES_tradnl"/>
        </w:rPr>
        <w:t>resultase del incumplimiento evidente de</w:t>
      </w:r>
      <w:r>
        <w:rPr>
          <w:rFonts w:ascii="Lucida Bright" w:hAnsi="Lucida Bright" w:cs="Arial"/>
          <w:color w:val="1F497D"/>
          <w:sz w:val="19"/>
          <w:szCs w:val="19"/>
          <w:lang w:val="es-ES_tradnl"/>
        </w:rPr>
        <w:t xml:space="preserve">l </w:t>
      </w:r>
      <w:r>
        <w:rPr>
          <w:rFonts w:ascii="Lucida Bright" w:hAnsi="Lucida Bright" w:cs="Arial"/>
          <w:b/>
          <w:sz w:val="19"/>
          <w:szCs w:val="19"/>
        </w:rPr>
        <w:t>PROVEEDOR</w:t>
      </w:r>
      <w:r>
        <w:rPr>
          <w:rFonts w:ascii="Lucida Bright" w:hAnsi="Lucida Bright" w:cs="Arial"/>
          <w:sz w:val="19"/>
          <w:szCs w:val="19"/>
        </w:rPr>
        <w:t>.</w:t>
      </w:r>
    </w:p>
    <w:p w:rsidR="00E775A9" w:rsidRDefault="00E775A9" w:rsidP="00E775A9">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Si la suspensión continuara por más de </w:t>
      </w:r>
      <w:proofErr w:type="spellStart"/>
      <w:r>
        <w:rPr>
          <w:rFonts w:ascii="Lucida Bright" w:hAnsi="Lucida Bright" w:cs="Arial"/>
          <w:sz w:val="19"/>
          <w:szCs w:val="19"/>
          <w:lang w:val="es-ES_tradnl"/>
        </w:rPr>
        <w:t>xxxxx</w:t>
      </w:r>
      <w:proofErr w:type="spellEnd"/>
      <w:r>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w:t>
      </w:r>
      <w:proofErr w:type="spellEnd"/>
      <w:r>
        <w:rPr>
          <w:rFonts w:ascii="Lucida Bright" w:hAnsi="Lucida Bright" w:cs="Arial"/>
          <w:sz w:val="19"/>
          <w:szCs w:val="19"/>
          <w:lang w:val="es-ES_tradnl"/>
        </w:rPr>
        <w:t>) días calendario, las Partes se reunirán para decidir de común acuerdo si extienden o resuelven el Contrato bajo las disposiciones de la cláusula (Terminación del Contrato).</w:t>
      </w:r>
    </w:p>
    <w:p w:rsidR="00E775A9" w:rsidRDefault="00E775A9" w:rsidP="00E775A9">
      <w:pPr>
        <w:spacing w:before="120" w:after="120"/>
        <w:jc w:val="both"/>
        <w:rPr>
          <w:rFonts w:ascii="Lucida Bright" w:hAnsi="Lucida Bright" w:cs="Arial"/>
          <w:b/>
          <w:sz w:val="19"/>
          <w:szCs w:val="19"/>
          <w:u w:val="single"/>
          <w:lang w:val="es-ES_tradnl"/>
        </w:rPr>
      </w:pPr>
      <w:r>
        <w:rPr>
          <w:rFonts w:ascii="Lucida Bright" w:hAnsi="Lucida Bright" w:cs="Arial"/>
          <w:b/>
          <w:sz w:val="19"/>
          <w:szCs w:val="19"/>
          <w:u w:val="single"/>
          <w:lang w:val="es-ES_tradnl"/>
        </w:rPr>
        <w:t>CLAUSULA VIGESIMA PRIMERA- (SUBCONTRATOS)</w:t>
      </w:r>
    </w:p>
    <w:p w:rsidR="00E775A9" w:rsidRDefault="00E775A9" w:rsidP="00E775A9">
      <w:pPr>
        <w:jc w:val="both"/>
        <w:rPr>
          <w:rFonts w:ascii="Lucida Bright" w:hAnsi="Lucida Bright" w:cs="Arial"/>
          <w:sz w:val="19"/>
          <w:szCs w:val="19"/>
          <w:lang w:val="es-ES_tradnl"/>
        </w:rPr>
      </w:pPr>
      <w:r>
        <w:rPr>
          <w:rFonts w:ascii="Lucida Bright" w:hAnsi="Lucida Bright" w:cs="Arial"/>
          <w:sz w:val="19"/>
          <w:szCs w:val="19"/>
          <w:lang w:val="es-ES_tradnl"/>
        </w:rPr>
        <w:t xml:space="preserve">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del cumplimiento de todas sus obligaciones y responsabilidades contraídas en el presente Contrato.</w:t>
      </w:r>
    </w:p>
    <w:p w:rsidR="00E775A9" w:rsidRDefault="00E775A9" w:rsidP="00E775A9">
      <w:pPr>
        <w:jc w:val="both"/>
        <w:rPr>
          <w:rFonts w:ascii="Lucida Bright" w:hAnsi="Lucida Bright" w:cs="Arial"/>
          <w:sz w:val="19"/>
          <w:szCs w:val="19"/>
          <w:lang w:val="es-ES_tradnl"/>
        </w:rPr>
      </w:pPr>
    </w:p>
    <w:p w:rsidR="00E775A9" w:rsidRDefault="00E775A9" w:rsidP="00E775A9">
      <w:pPr>
        <w:jc w:val="both"/>
        <w:rPr>
          <w:rFonts w:ascii="Lucida Bright" w:hAnsi="Lucida Bright" w:cs="Arial"/>
          <w:sz w:val="19"/>
          <w:szCs w:val="19"/>
          <w:lang w:val="es-ES_tradnl"/>
        </w:rPr>
      </w:pPr>
      <w:r>
        <w:rPr>
          <w:rFonts w:ascii="Lucida Bright" w:hAnsi="Lucida Bright" w:cs="Arial"/>
          <w:sz w:val="19"/>
          <w:szCs w:val="19"/>
          <w:lang w:val="es-ES_tradnl"/>
        </w:rPr>
        <w:t xml:space="preserve">Las subcontrataciones que realice 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de ninguna manera incidirán en el precio ofertado y aceptado por ambas Partes en el presente Contrato.</w:t>
      </w:r>
    </w:p>
    <w:p w:rsidR="00E775A9" w:rsidRDefault="00E775A9" w:rsidP="00E775A9">
      <w:pPr>
        <w:jc w:val="both"/>
        <w:rPr>
          <w:rFonts w:ascii="Lucida Bright" w:hAnsi="Lucida Bright" w:cs="Arial"/>
          <w:sz w:val="19"/>
          <w:szCs w:val="19"/>
          <w:lang w:val="es-ES_tradnl"/>
        </w:rPr>
      </w:pPr>
    </w:p>
    <w:p w:rsidR="00E775A9" w:rsidRDefault="00E775A9" w:rsidP="00E775A9">
      <w:pPr>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VIGÉSIMA SEGUNDA.- (CONFIDENCIALIDAD)</w:t>
      </w:r>
    </w:p>
    <w:p w:rsidR="00E775A9" w:rsidRDefault="00E775A9" w:rsidP="00E775A9">
      <w:pPr>
        <w:shd w:val="clear" w:color="auto" w:fill="FFFFFF"/>
        <w:tabs>
          <w:tab w:val="left" w:pos="426"/>
        </w:tabs>
        <w:spacing w:before="120" w:after="120"/>
        <w:ind w:right="-6"/>
        <w:jc w:val="both"/>
        <w:rPr>
          <w:rFonts w:ascii="Lucida Bright" w:hAnsi="Lucida Bright" w:cs="Arial"/>
          <w:sz w:val="19"/>
          <w:szCs w:val="19"/>
          <w:lang w:val="es-BO"/>
        </w:rPr>
      </w:pPr>
      <w:r>
        <w:rPr>
          <w:rFonts w:ascii="Lucida Bright" w:hAnsi="Lucida Bright" w:cs="Arial"/>
          <w:sz w:val="19"/>
          <w:szCs w:val="19"/>
          <w:lang w:val="es-BO"/>
        </w:rPr>
        <w:t xml:space="preserve">El </w:t>
      </w:r>
      <w:r>
        <w:rPr>
          <w:rFonts w:ascii="Lucida Bright" w:hAnsi="Lucida Bright" w:cs="Arial"/>
          <w:b/>
          <w:bCs/>
          <w:sz w:val="19"/>
          <w:szCs w:val="19"/>
          <w:lang w:val="es-BO"/>
        </w:rPr>
        <w:t>PROVEEDOR</w:t>
      </w:r>
      <w:r>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775A9" w:rsidRDefault="00E775A9" w:rsidP="00E775A9">
      <w:pPr>
        <w:shd w:val="clear" w:color="auto" w:fill="FFFFFF"/>
        <w:tabs>
          <w:tab w:val="left" w:pos="426"/>
        </w:tabs>
        <w:spacing w:before="120" w:after="120"/>
        <w:ind w:right="-6"/>
        <w:jc w:val="both"/>
        <w:rPr>
          <w:rFonts w:ascii="Lucida Bright" w:hAnsi="Lucida Bright" w:cs="Arial"/>
          <w:sz w:val="19"/>
          <w:szCs w:val="19"/>
          <w:lang w:val="es-BO"/>
        </w:rPr>
      </w:pPr>
      <w:r>
        <w:rPr>
          <w:rFonts w:ascii="Lucida Bright" w:hAnsi="Lucida Bright" w:cs="Arial"/>
          <w:sz w:val="19"/>
          <w:szCs w:val="19"/>
          <w:lang w:val="es-BO"/>
        </w:rPr>
        <w:t xml:space="preserve">Las obligaciones que el </w:t>
      </w:r>
      <w:r>
        <w:rPr>
          <w:rFonts w:ascii="Lucida Bright" w:hAnsi="Lucida Bright" w:cs="Arial"/>
          <w:b/>
          <w:sz w:val="19"/>
          <w:szCs w:val="19"/>
          <w:lang w:val="es-BO"/>
        </w:rPr>
        <w:t>PROVEEDOR</w:t>
      </w:r>
      <w:r>
        <w:rPr>
          <w:rFonts w:ascii="Lucida Bright" w:hAnsi="Lucida Bright" w:cs="Arial"/>
          <w:sz w:val="19"/>
          <w:szCs w:val="19"/>
          <w:lang w:val="es-BO"/>
        </w:rPr>
        <w:t xml:space="preserve"> asume bajo este Contrato con relación a la confidencialidad, subsistirán una vez finalizado el Contrato.</w:t>
      </w:r>
    </w:p>
    <w:p w:rsidR="00E775A9" w:rsidRDefault="00E775A9" w:rsidP="00E775A9">
      <w:pPr>
        <w:shd w:val="clear" w:color="auto" w:fill="FFFFFF"/>
        <w:tabs>
          <w:tab w:val="left" w:pos="426"/>
        </w:tabs>
        <w:spacing w:before="120" w:after="120"/>
        <w:ind w:right="-6"/>
        <w:jc w:val="both"/>
        <w:rPr>
          <w:rFonts w:ascii="Lucida Bright" w:hAnsi="Lucida Bright" w:cs="Arial"/>
          <w:sz w:val="19"/>
          <w:szCs w:val="19"/>
          <w:lang w:val="es-BO"/>
        </w:rPr>
      </w:pPr>
      <w:r>
        <w:rPr>
          <w:rFonts w:ascii="Lucida Bright" w:hAnsi="Lucida Bright" w:cs="Arial"/>
          <w:sz w:val="19"/>
          <w:szCs w:val="19"/>
          <w:lang w:val="es-BO"/>
        </w:rPr>
        <w:t xml:space="preserve">A la terminación del presente Contrato, por resolución o por su cumplimiento, el </w:t>
      </w:r>
      <w:r>
        <w:rPr>
          <w:rFonts w:ascii="Lucida Bright" w:hAnsi="Lucida Bright" w:cs="Arial"/>
          <w:b/>
          <w:sz w:val="19"/>
          <w:szCs w:val="19"/>
          <w:lang w:val="es-BO"/>
        </w:rPr>
        <w:t xml:space="preserve">PROVEEDOR </w:t>
      </w:r>
      <w:r>
        <w:rPr>
          <w:rFonts w:ascii="Lucida Bright" w:hAnsi="Lucida Bright" w:cs="Arial"/>
          <w:sz w:val="19"/>
          <w:szCs w:val="19"/>
          <w:lang w:val="es-BO"/>
        </w:rPr>
        <w:t xml:space="preserve">está en la obligación de entregar de manera inmediata a la </w:t>
      </w:r>
      <w:r>
        <w:rPr>
          <w:rFonts w:ascii="Lucida Bright" w:hAnsi="Lucida Bright" w:cs="Arial"/>
          <w:b/>
          <w:sz w:val="19"/>
          <w:szCs w:val="19"/>
          <w:lang w:val="es-BO"/>
        </w:rPr>
        <w:t>ENTIDAD</w:t>
      </w:r>
      <w:r>
        <w:rPr>
          <w:rFonts w:ascii="Lucida Bright" w:hAnsi="Lucida Bright" w:cs="Arial"/>
          <w:sz w:val="19"/>
          <w:szCs w:val="19"/>
          <w:lang w:val="es-BO"/>
        </w:rPr>
        <w:t xml:space="preserve"> todos los documentos, notas, datos, información, y otros que hubiera entrado en posesión del </w:t>
      </w:r>
      <w:r>
        <w:rPr>
          <w:rFonts w:ascii="Lucida Bright" w:hAnsi="Lucida Bright" w:cs="Arial"/>
          <w:b/>
          <w:sz w:val="19"/>
          <w:szCs w:val="19"/>
          <w:lang w:val="es-BO"/>
        </w:rPr>
        <w:t>PROVEEDOR</w:t>
      </w:r>
      <w:r>
        <w:rPr>
          <w:rFonts w:ascii="Lucida Bright" w:hAnsi="Lucida Bright" w:cs="Arial"/>
          <w:sz w:val="19"/>
          <w:szCs w:val="19"/>
          <w:lang w:val="es-BO"/>
        </w:rPr>
        <w:t xml:space="preserve"> en virtud a la ejecución del presente Contrato, no pudiendo retener el </w:t>
      </w:r>
      <w:r>
        <w:rPr>
          <w:rFonts w:ascii="Lucida Bright" w:hAnsi="Lucida Bright" w:cs="Arial"/>
          <w:b/>
          <w:sz w:val="19"/>
          <w:szCs w:val="19"/>
          <w:lang w:val="es-BO"/>
        </w:rPr>
        <w:t>PROVEEDOR</w:t>
      </w:r>
      <w:r>
        <w:rPr>
          <w:rFonts w:ascii="Lucida Bright" w:hAnsi="Lucida Bright" w:cs="Arial"/>
          <w:sz w:val="19"/>
          <w:szCs w:val="19"/>
          <w:lang w:val="es-BO"/>
        </w:rPr>
        <w:t xml:space="preserve"> ninguna copia de los mismos, ya sean en papel o en formato electrónico o digital.</w:t>
      </w:r>
    </w:p>
    <w:p w:rsidR="00E775A9" w:rsidRDefault="00E775A9" w:rsidP="00E775A9">
      <w:pPr>
        <w:shd w:val="clear" w:color="auto" w:fill="FFFFFF"/>
        <w:tabs>
          <w:tab w:val="left" w:pos="426"/>
        </w:tabs>
        <w:spacing w:before="120" w:after="120"/>
        <w:ind w:right="-6"/>
        <w:jc w:val="both"/>
        <w:rPr>
          <w:rFonts w:ascii="Lucida Bright" w:hAnsi="Lucida Bright" w:cs="Arial"/>
          <w:sz w:val="19"/>
          <w:szCs w:val="19"/>
          <w:lang w:val="es-BO"/>
        </w:rPr>
      </w:pPr>
      <w:r>
        <w:rPr>
          <w:rFonts w:ascii="Lucida Bright" w:hAnsi="Lucida Bright" w:cs="Arial"/>
          <w:sz w:val="19"/>
          <w:szCs w:val="19"/>
          <w:lang w:val="es-BO"/>
        </w:rPr>
        <w:t>El incumplimiento de la obligación de confidencialidad importara:</w:t>
      </w:r>
    </w:p>
    <w:p w:rsidR="00E775A9" w:rsidRDefault="00E775A9" w:rsidP="00D636D7">
      <w:pPr>
        <w:pStyle w:val="Prrafodelista"/>
        <w:numPr>
          <w:ilvl w:val="0"/>
          <w:numId w:val="63"/>
        </w:numPr>
        <w:shd w:val="clear" w:color="auto" w:fill="FFFFFF"/>
        <w:tabs>
          <w:tab w:val="left" w:pos="426"/>
        </w:tabs>
        <w:ind w:left="714" w:right="-6" w:hanging="357"/>
        <w:contextualSpacing/>
        <w:jc w:val="both"/>
        <w:rPr>
          <w:rFonts w:ascii="Lucida Bright" w:hAnsi="Lucida Bright" w:cs="Arial"/>
          <w:sz w:val="19"/>
          <w:szCs w:val="19"/>
          <w:lang w:val="es-BO"/>
        </w:rPr>
      </w:pPr>
      <w:r>
        <w:rPr>
          <w:rFonts w:ascii="Lucida Bright" w:hAnsi="Lucida Bright" w:cs="Arial"/>
          <w:sz w:val="19"/>
          <w:szCs w:val="19"/>
          <w:lang w:val="es-BO"/>
        </w:rPr>
        <w:t>La adopción de medidas judiciales y sanciones de acuerdo a normas pertinentes.</w:t>
      </w:r>
    </w:p>
    <w:p w:rsidR="00E775A9" w:rsidRDefault="00E775A9" w:rsidP="00D636D7">
      <w:pPr>
        <w:numPr>
          <w:ilvl w:val="0"/>
          <w:numId w:val="63"/>
        </w:numPr>
        <w:shd w:val="clear" w:color="auto" w:fill="FFFFFF"/>
        <w:tabs>
          <w:tab w:val="left" w:pos="426"/>
        </w:tabs>
        <w:ind w:left="714" w:right="-6" w:hanging="357"/>
        <w:jc w:val="both"/>
        <w:rPr>
          <w:rFonts w:ascii="Lucida Bright" w:hAnsi="Lucida Bright" w:cs="Arial"/>
          <w:sz w:val="19"/>
          <w:szCs w:val="19"/>
          <w:lang w:val="es-BO"/>
        </w:rPr>
      </w:pPr>
      <w:r>
        <w:rPr>
          <w:rFonts w:ascii="Lucida Bright" w:hAnsi="Lucida Bright" w:cs="Arial"/>
          <w:sz w:val="19"/>
          <w:szCs w:val="19"/>
          <w:lang w:val="es-BO"/>
        </w:rPr>
        <w:t>Responsabilidad por pérdida y daños.</w:t>
      </w:r>
    </w:p>
    <w:p w:rsidR="00E775A9" w:rsidRDefault="00E775A9" w:rsidP="00E775A9">
      <w:pPr>
        <w:spacing w:before="120" w:after="120"/>
        <w:jc w:val="both"/>
        <w:rPr>
          <w:rFonts w:ascii="Lucida Bright" w:hAnsi="Lucida Bright" w:cs="Arial"/>
          <w:sz w:val="19"/>
          <w:szCs w:val="19"/>
          <w:u w:val="single"/>
          <w:lang w:val="es-ES_tradnl" w:eastAsia="es-ES"/>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VIGÉSIMA TERCERA.- (CAUSAS DE FUERZA MAYOR Y/O CASO FORTUITO)</w:t>
      </w:r>
    </w:p>
    <w:p w:rsidR="00E775A9" w:rsidRDefault="00E775A9" w:rsidP="00E775A9">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775A9" w:rsidRDefault="00E775A9" w:rsidP="00E775A9">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 xml:space="preserve">Con el fin de exceptuar al </w:t>
      </w:r>
      <w:r>
        <w:rPr>
          <w:rFonts w:ascii="Lucida Bright" w:hAnsi="Lucida Bright" w:cs="Arial"/>
          <w:b/>
          <w:sz w:val="19"/>
          <w:szCs w:val="19"/>
          <w:lang w:val="es-ES_tradnl"/>
        </w:rPr>
        <w:t xml:space="preserve">PROVEEDOR </w:t>
      </w:r>
      <w:r>
        <w:rPr>
          <w:rFonts w:ascii="Lucida Bright" w:hAnsi="Lucida Bright" w:cs="Arial"/>
          <w:sz w:val="19"/>
          <w:szCs w:val="19"/>
          <w:lang w:val="es-ES_tradnl"/>
        </w:rPr>
        <w:t xml:space="preserve">de determinadas responsabilidades por mora durante la vigencia del presente Contrato,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775A9" w:rsidRDefault="00E775A9" w:rsidP="00E775A9">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E775A9" w:rsidRDefault="00E775A9" w:rsidP="00E775A9">
      <w:pPr>
        <w:spacing w:before="120" w:after="120"/>
        <w:jc w:val="both"/>
        <w:rPr>
          <w:rFonts w:ascii="Lucida Bright" w:hAnsi="Lucida Bright" w:cs="Arial"/>
          <w:sz w:val="19"/>
          <w:szCs w:val="19"/>
          <w:lang w:val="es-ES_tradnl"/>
        </w:rPr>
      </w:pPr>
      <w:r>
        <w:rPr>
          <w:rFonts w:ascii="Lucida Bright" w:hAnsi="Lucida Bright" w:cs="Arial"/>
          <w:sz w:val="19"/>
          <w:szCs w:val="19"/>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775A9" w:rsidRDefault="00E775A9" w:rsidP="00E775A9">
      <w:pPr>
        <w:spacing w:before="120"/>
        <w:ind w:left="709" w:hanging="709"/>
        <w:jc w:val="both"/>
        <w:rPr>
          <w:rFonts w:ascii="Lucida Bright" w:hAnsi="Lucida Bright" w:cs="Arial"/>
          <w:b/>
          <w:sz w:val="19"/>
          <w:szCs w:val="19"/>
          <w:lang w:val="es-ES_tradnl"/>
        </w:rPr>
      </w:pPr>
      <w:r>
        <w:rPr>
          <w:rFonts w:ascii="Lucida Bright" w:hAnsi="Lucida Bright" w:cs="Arial"/>
          <w:b/>
          <w:sz w:val="19"/>
          <w:szCs w:val="19"/>
          <w:lang w:val="es-ES_tradnl"/>
        </w:rPr>
        <w:t xml:space="preserve">23.1   </w:t>
      </w:r>
      <w:r>
        <w:rPr>
          <w:rFonts w:ascii="Lucida Bright" w:hAnsi="Lucida Bright" w:cs="Arial"/>
          <w:b/>
          <w:sz w:val="19"/>
          <w:szCs w:val="19"/>
          <w:lang w:val="es-ES_tradnl"/>
        </w:rPr>
        <w:tab/>
        <w:t>Condiciones de Validez:</w:t>
      </w:r>
    </w:p>
    <w:p w:rsidR="00E775A9" w:rsidRDefault="00E775A9" w:rsidP="00E775A9">
      <w:pPr>
        <w:spacing w:before="120"/>
        <w:ind w:left="708" w:firstLine="1"/>
        <w:jc w:val="both"/>
        <w:rPr>
          <w:rFonts w:ascii="Lucida Bright" w:hAnsi="Lucida Bright" w:cs="Arial"/>
          <w:sz w:val="19"/>
          <w:szCs w:val="19"/>
          <w:lang w:val="es-ES_tradnl"/>
        </w:rPr>
      </w:pPr>
      <w:r>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E775A9" w:rsidRDefault="00E775A9" w:rsidP="00D636D7">
      <w:pPr>
        <w:numPr>
          <w:ilvl w:val="0"/>
          <w:numId w:val="64"/>
        </w:numPr>
        <w:spacing w:before="120"/>
        <w:ind w:left="1134" w:hanging="283"/>
        <w:jc w:val="both"/>
        <w:rPr>
          <w:rFonts w:ascii="Lucida Bright" w:hAnsi="Lucida Bright" w:cs="Arial"/>
          <w:sz w:val="19"/>
          <w:szCs w:val="19"/>
          <w:lang w:val="es-ES_tradnl"/>
        </w:rPr>
      </w:pPr>
      <w:r>
        <w:rPr>
          <w:rFonts w:ascii="Lucida Bright" w:hAnsi="Lucida Bright" w:cs="Arial"/>
          <w:sz w:val="19"/>
          <w:szCs w:val="19"/>
          <w:lang w:val="es-ES_tradnl"/>
        </w:rPr>
        <w:t xml:space="preserve">Las circunstancias de la fuerza mayor o caso fortuito no hayan surgido por un incumplimiento, omisión o negligencia de la Parte </w:t>
      </w:r>
      <w:proofErr w:type="spellStart"/>
      <w:r>
        <w:rPr>
          <w:rFonts w:ascii="Lucida Bright" w:hAnsi="Lucida Bright" w:cs="Arial"/>
          <w:sz w:val="19"/>
          <w:szCs w:val="19"/>
          <w:lang w:val="es-ES_tradnl"/>
        </w:rPr>
        <w:t>invocante</w:t>
      </w:r>
      <w:proofErr w:type="spellEnd"/>
      <w:r>
        <w:rPr>
          <w:rFonts w:ascii="Lucida Bright" w:hAnsi="Lucida Bright" w:cs="Arial"/>
          <w:sz w:val="19"/>
          <w:szCs w:val="19"/>
          <w:lang w:val="es-ES_tradnl"/>
        </w:rPr>
        <w:t xml:space="preserve">, o en el caso del </w:t>
      </w:r>
      <w:r>
        <w:rPr>
          <w:rFonts w:ascii="Lucida Bright" w:hAnsi="Lucida Bright" w:cs="Arial"/>
          <w:b/>
          <w:sz w:val="19"/>
          <w:szCs w:val="19"/>
          <w:lang w:val="es-ES_tradnl"/>
        </w:rPr>
        <w:t>PROVEEDOR</w:t>
      </w:r>
      <w:r>
        <w:rPr>
          <w:rFonts w:ascii="Lucida Bright" w:hAnsi="Lucida Bright" w:cs="Arial"/>
          <w:sz w:val="19"/>
          <w:szCs w:val="19"/>
          <w:lang w:val="es-ES_tradnl"/>
        </w:rPr>
        <w:t>, será aplicable también a cualquier subcontratista.</w:t>
      </w:r>
    </w:p>
    <w:p w:rsidR="00E775A9" w:rsidRDefault="00E775A9" w:rsidP="00D636D7">
      <w:pPr>
        <w:numPr>
          <w:ilvl w:val="0"/>
          <w:numId w:val="64"/>
        </w:numPr>
        <w:spacing w:before="120"/>
        <w:ind w:left="1134" w:hanging="283"/>
        <w:jc w:val="both"/>
        <w:rPr>
          <w:rFonts w:ascii="Lucida Bright" w:hAnsi="Lucida Bright" w:cs="Arial"/>
          <w:sz w:val="19"/>
          <w:szCs w:val="19"/>
          <w:lang w:val="es-ES_tradnl"/>
        </w:rPr>
      </w:pPr>
      <w:r>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Pr>
          <w:rFonts w:ascii="Lucida Bright" w:hAnsi="Lucida Bright" w:cs="Arial"/>
          <w:sz w:val="19"/>
          <w:szCs w:val="19"/>
          <w:lang w:val="es-ES_tradnl"/>
        </w:rPr>
        <w:tab/>
      </w:r>
    </w:p>
    <w:p w:rsidR="00E775A9" w:rsidRDefault="00E775A9" w:rsidP="00D636D7">
      <w:pPr>
        <w:numPr>
          <w:ilvl w:val="0"/>
          <w:numId w:val="64"/>
        </w:numPr>
        <w:spacing w:before="120"/>
        <w:ind w:left="1134" w:hanging="283"/>
        <w:jc w:val="both"/>
        <w:rPr>
          <w:rFonts w:ascii="Lucida Bright" w:hAnsi="Lucida Bright" w:cs="Arial"/>
          <w:sz w:val="19"/>
          <w:szCs w:val="19"/>
          <w:lang w:val="es-ES_tradnl"/>
        </w:rPr>
      </w:pPr>
      <w:r>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E775A9" w:rsidRDefault="00E775A9" w:rsidP="00E775A9">
      <w:pPr>
        <w:spacing w:before="120"/>
        <w:ind w:left="708" w:firstLine="1"/>
        <w:jc w:val="both"/>
        <w:rPr>
          <w:rFonts w:ascii="Lucida Bright" w:hAnsi="Lucida Bright" w:cs="Arial"/>
          <w:sz w:val="19"/>
          <w:szCs w:val="19"/>
          <w:lang w:val="es-ES_tradnl"/>
        </w:rPr>
      </w:pPr>
      <w:r>
        <w:rPr>
          <w:rFonts w:ascii="Lucida Bright" w:hAnsi="Lucida Bright" w:cs="Arial"/>
          <w:sz w:val="19"/>
          <w:szCs w:val="19"/>
          <w:lang w:val="es-ES_tradnl"/>
        </w:rPr>
        <w:t xml:space="preserve">Previo cumplimiento por parte del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de lo establecido precedentemente dentro de los 7 (siete) días hábiles la </w:t>
      </w:r>
      <w:r>
        <w:rPr>
          <w:rFonts w:ascii="Lucida Bright" w:hAnsi="Lucida Bright" w:cs="Arial"/>
          <w:b/>
          <w:sz w:val="19"/>
          <w:szCs w:val="19"/>
          <w:lang w:val="es-ES_tradnl"/>
        </w:rPr>
        <w:t xml:space="preserve">ENTIDAD previa evaluación, </w:t>
      </w:r>
      <w:r>
        <w:rPr>
          <w:rFonts w:ascii="Lucida Bright" w:hAnsi="Lucida Bright" w:cs="Arial"/>
          <w:sz w:val="19"/>
          <w:szCs w:val="19"/>
          <w:lang w:val="es-ES_tradnl"/>
        </w:rPr>
        <w:t xml:space="preserve">aprobara si corresponde la existencia del impedimento, sin el cual, de ninguna manera y por ningún motivo podrá solicitar luego a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por escrito la ampliación del plazo del Contrato y el no pago de multas.</w:t>
      </w:r>
    </w:p>
    <w:p w:rsidR="00E775A9" w:rsidRDefault="00E775A9" w:rsidP="00E775A9">
      <w:pPr>
        <w:tabs>
          <w:tab w:val="left" w:pos="993"/>
        </w:tabs>
        <w:spacing w:before="120"/>
        <w:ind w:left="567" w:hanging="567"/>
        <w:jc w:val="both"/>
        <w:rPr>
          <w:rFonts w:ascii="Lucida Bright" w:hAnsi="Lucida Bright" w:cs="Arial"/>
          <w:b/>
          <w:sz w:val="19"/>
          <w:szCs w:val="19"/>
          <w:lang w:val="es-ES_tradnl"/>
        </w:rPr>
      </w:pPr>
      <w:r>
        <w:rPr>
          <w:rFonts w:ascii="Lucida Bright" w:hAnsi="Lucida Bright" w:cs="Arial"/>
          <w:b/>
          <w:sz w:val="19"/>
          <w:szCs w:val="19"/>
          <w:lang w:val="es-ES_tradnl"/>
        </w:rPr>
        <w:t>23.2   Cumplimiento ininterrumpido:</w:t>
      </w:r>
    </w:p>
    <w:p w:rsidR="00E775A9" w:rsidRDefault="00E775A9" w:rsidP="00E775A9">
      <w:pPr>
        <w:spacing w:before="120"/>
        <w:ind w:left="708" w:firstLine="1"/>
        <w:jc w:val="both"/>
        <w:rPr>
          <w:rFonts w:ascii="Lucida Bright" w:hAnsi="Lucida Bright" w:cs="Arial"/>
          <w:sz w:val="19"/>
          <w:szCs w:val="19"/>
          <w:lang w:val="es-ES_tradnl"/>
        </w:rPr>
      </w:pPr>
      <w:r>
        <w:rPr>
          <w:rFonts w:ascii="Lucida Bright" w:hAnsi="Lucida Bright" w:cs="Arial"/>
          <w:sz w:val="19"/>
          <w:szCs w:val="19"/>
          <w:lang w:val="es-ES_tradnl"/>
        </w:rPr>
        <w:t xml:space="preserve">Cuando ocurra una fuerza mayor o caso fortuito, el </w:t>
      </w:r>
      <w:r>
        <w:rPr>
          <w:rFonts w:ascii="Lucida Bright" w:hAnsi="Lucida Bright" w:cs="Arial"/>
          <w:b/>
          <w:sz w:val="19"/>
          <w:szCs w:val="19"/>
          <w:lang w:val="es-ES_tradnl"/>
        </w:rPr>
        <w:t xml:space="preserve">PROVEEDOR </w:t>
      </w:r>
      <w:r>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w:t>
      </w:r>
    </w:p>
    <w:p w:rsidR="00E775A9" w:rsidRDefault="00E775A9" w:rsidP="00E775A9">
      <w:pPr>
        <w:spacing w:before="120"/>
        <w:ind w:left="709" w:hanging="709"/>
        <w:jc w:val="both"/>
        <w:rPr>
          <w:rFonts w:ascii="Lucida Bright" w:hAnsi="Lucida Bright" w:cs="Arial"/>
          <w:b/>
          <w:sz w:val="19"/>
          <w:szCs w:val="19"/>
          <w:lang w:val="es-ES_tradnl"/>
        </w:rPr>
      </w:pPr>
      <w:r>
        <w:rPr>
          <w:rFonts w:ascii="Lucida Bright" w:hAnsi="Lucida Bright" w:cs="Arial"/>
          <w:b/>
          <w:sz w:val="19"/>
          <w:szCs w:val="19"/>
          <w:lang w:val="es-ES_tradnl"/>
        </w:rPr>
        <w:t xml:space="preserve">23.3   </w:t>
      </w:r>
      <w:r>
        <w:rPr>
          <w:rFonts w:ascii="Lucida Bright" w:hAnsi="Lucida Bright" w:cs="Arial"/>
          <w:b/>
          <w:sz w:val="19"/>
          <w:szCs w:val="19"/>
          <w:lang w:val="es-ES_tradnl"/>
        </w:rPr>
        <w:tab/>
        <w:t>Prórrogas:</w:t>
      </w:r>
    </w:p>
    <w:p w:rsidR="00E775A9" w:rsidRDefault="00E775A9" w:rsidP="00E775A9">
      <w:pPr>
        <w:spacing w:before="120"/>
        <w:ind w:left="708"/>
        <w:jc w:val="both"/>
        <w:rPr>
          <w:rFonts w:ascii="Lucida Bright" w:hAnsi="Lucida Bright" w:cs="Arial"/>
          <w:sz w:val="19"/>
          <w:szCs w:val="19"/>
          <w:lang w:val="es-ES_tradnl"/>
        </w:rPr>
      </w:pPr>
      <w:r>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E775A9" w:rsidRDefault="00E775A9" w:rsidP="00E775A9">
      <w:pPr>
        <w:autoSpaceDE w:val="0"/>
        <w:autoSpaceDN w:val="0"/>
        <w:spacing w:before="120"/>
        <w:ind w:left="708"/>
        <w:jc w:val="both"/>
        <w:rPr>
          <w:rFonts w:ascii="Lucida Bright" w:hAnsi="Lucida Bright" w:cs="Arial"/>
          <w:sz w:val="19"/>
          <w:szCs w:val="19"/>
          <w:lang w:val="es-ES_tradnl"/>
        </w:rPr>
      </w:pPr>
      <w:r>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E775A9" w:rsidRDefault="00E775A9" w:rsidP="00E775A9">
      <w:pPr>
        <w:spacing w:before="120"/>
        <w:ind w:left="708"/>
        <w:jc w:val="both"/>
        <w:rPr>
          <w:rFonts w:ascii="Lucida Bright" w:hAnsi="Lucida Bright" w:cs="Arial"/>
          <w:sz w:val="19"/>
          <w:szCs w:val="19"/>
        </w:rPr>
      </w:pPr>
      <w:r>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E775A9" w:rsidRDefault="00E775A9" w:rsidP="00E775A9">
      <w:pPr>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VIGÉSIMA CUARTA.- (TERMINACIÓN DEL CONTRATO)</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sz w:val="19"/>
          <w:szCs w:val="19"/>
          <w:lang w:val="es-ES_tradnl"/>
        </w:rPr>
        <w:t>El presente Contrato concluirá por una de las siguientes causas:</w:t>
      </w:r>
    </w:p>
    <w:p w:rsidR="00E775A9" w:rsidRDefault="00E775A9" w:rsidP="00E775A9">
      <w:pPr>
        <w:tabs>
          <w:tab w:val="left" w:pos="709"/>
        </w:tabs>
        <w:spacing w:before="120"/>
        <w:ind w:left="709" w:hanging="709"/>
        <w:jc w:val="both"/>
        <w:rPr>
          <w:rFonts w:ascii="Lucida Bright" w:hAnsi="Lucida Bright" w:cs="Arial"/>
          <w:b/>
          <w:sz w:val="19"/>
          <w:szCs w:val="19"/>
          <w:lang w:val="es-ES_tradnl"/>
        </w:rPr>
      </w:pPr>
      <w:r>
        <w:rPr>
          <w:rFonts w:ascii="Lucida Bright" w:hAnsi="Lucida Bright" w:cs="Arial"/>
          <w:b/>
          <w:sz w:val="19"/>
          <w:szCs w:val="19"/>
          <w:lang w:val="es-ES_tradnl"/>
        </w:rPr>
        <w:t xml:space="preserve">24.1   </w:t>
      </w:r>
      <w:r>
        <w:rPr>
          <w:rFonts w:ascii="Lucida Bright" w:hAnsi="Lucida Bright" w:cs="Arial"/>
          <w:b/>
          <w:sz w:val="19"/>
          <w:szCs w:val="19"/>
          <w:lang w:val="es-ES_tradnl"/>
        </w:rPr>
        <w:tab/>
        <w:t xml:space="preserve">Por Cumplimiento del Contrato: </w:t>
      </w:r>
    </w:p>
    <w:p w:rsidR="00E775A9" w:rsidRDefault="00E775A9" w:rsidP="00E775A9">
      <w:pPr>
        <w:tabs>
          <w:tab w:val="left" w:pos="709"/>
        </w:tabs>
        <w:spacing w:before="120"/>
        <w:ind w:left="709" w:hanging="709"/>
        <w:jc w:val="both"/>
        <w:rPr>
          <w:rFonts w:ascii="Lucida Bright" w:hAnsi="Lucida Bright" w:cs="Arial"/>
          <w:sz w:val="19"/>
          <w:szCs w:val="19"/>
          <w:lang w:val="es-ES_tradnl"/>
        </w:rPr>
      </w:pPr>
      <w:r>
        <w:rPr>
          <w:rFonts w:ascii="Lucida Bright" w:hAnsi="Lucida Bright" w:cs="Arial"/>
          <w:b/>
          <w:sz w:val="19"/>
          <w:szCs w:val="19"/>
          <w:lang w:val="es-ES_tradnl"/>
        </w:rPr>
        <w:tab/>
      </w:r>
      <w:r>
        <w:rPr>
          <w:rFonts w:ascii="Lucida Bright" w:hAnsi="Lucida Bright" w:cs="Arial"/>
          <w:sz w:val="19"/>
          <w:szCs w:val="19"/>
          <w:lang w:val="es-ES_tradnl"/>
        </w:rPr>
        <w:t xml:space="preserve">De forma normal, tanto la </w:t>
      </w:r>
      <w:r>
        <w:rPr>
          <w:rFonts w:ascii="Lucida Bright" w:hAnsi="Lucida Bright" w:cs="Arial"/>
          <w:b/>
          <w:sz w:val="19"/>
          <w:szCs w:val="19"/>
          <w:lang w:val="es-ES_tradnl"/>
        </w:rPr>
        <w:t xml:space="preserve">ENTIDAD </w:t>
      </w:r>
      <w:r>
        <w:rPr>
          <w:rFonts w:ascii="Lucida Bright" w:hAnsi="Lucida Bright" w:cs="Arial"/>
          <w:sz w:val="19"/>
          <w:szCs w:val="19"/>
          <w:lang w:val="es-ES_tradnl"/>
        </w:rPr>
        <w:t xml:space="preserve">como el </w:t>
      </w:r>
      <w:r>
        <w:rPr>
          <w:rFonts w:ascii="Lucida Bright" w:hAnsi="Lucida Bright" w:cs="Arial"/>
          <w:b/>
          <w:sz w:val="19"/>
          <w:szCs w:val="19"/>
          <w:lang w:val="es-ES_tradnl"/>
        </w:rPr>
        <w:t xml:space="preserve">PROVEEDOR </w:t>
      </w:r>
      <w:r>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E775A9" w:rsidRDefault="00E775A9" w:rsidP="00E775A9">
      <w:pPr>
        <w:tabs>
          <w:tab w:val="left" w:pos="709"/>
        </w:tabs>
        <w:spacing w:before="120"/>
        <w:ind w:left="851" w:hanging="851"/>
        <w:jc w:val="both"/>
        <w:rPr>
          <w:rFonts w:ascii="Lucida Bright" w:hAnsi="Lucida Bright" w:cs="Arial"/>
          <w:b/>
          <w:sz w:val="19"/>
          <w:szCs w:val="19"/>
          <w:lang w:val="es-ES_tradnl"/>
        </w:rPr>
      </w:pPr>
      <w:r>
        <w:rPr>
          <w:rFonts w:ascii="Lucida Bright" w:hAnsi="Lucida Bright" w:cs="Arial"/>
          <w:b/>
          <w:sz w:val="19"/>
          <w:szCs w:val="19"/>
          <w:lang w:val="es-ES_tradnl"/>
        </w:rPr>
        <w:lastRenderedPageBreak/>
        <w:t xml:space="preserve">24.2    </w:t>
      </w:r>
      <w:r>
        <w:rPr>
          <w:rFonts w:ascii="Lucida Bright" w:hAnsi="Lucida Bright" w:cs="Arial"/>
          <w:b/>
          <w:sz w:val="19"/>
          <w:szCs w:val="19"/>
          <w:lang w:val="es-ES_tradnl"/>
        </w:rPr>
        <w:tab/>
        <w:t xml:space="preserve">Por Resolución del Contrato: </w:t>
      </w:r>
    </w:p>
    <w:p w:rsidR="00E775A9" w:rsidRDefault="00E775A9" w:rsidP="00E775A9">
      <w:pPr>
        <w:tabs>
          <w:tab w:val="left" w:pos="709"/>
        </w:tabs>
        <w:spacing w:before="120"/>
        <w:ind w:left="709" w:hanging="709"/>
        <w:jc w:val="both"/>
        <w:rPr>
          <w:rFonts w:ascii="Lucida Bright" w:hAnsi="Lucida Bright" w:cs="Arial"/>
          <w:sz w:val="19"/>
          <w:szCs w:val="19"/>
          <w:lang w:val="es-ES_tradnl"/>
        </w:rPr>
      </w:pPr>
      <w:r>
        <w:rPr>
          <w:rFonts w:ascii="Lucida Bright" w:hAnsi="Lucida Bright" w:cs="Arial"/>
          <w:b/>
          <w:sz w:val="19"/>
          <w:szCs w:val="19"/>
          <w:lang w:val="es-ES_tradnl"/>
        </w:rPr>
        <w:tab/>
      </w:r>
      <w:r>
        <w:rPr>
          <w:rFonts w:ascii="Lucida Bright" w:hAnsi="Lucida Bright" w:cs="Arial"/>
          <w:sz w:val="19"/>
          <w:szCs w:val="19"/>
          <w:lang w:val="es-ES_tradnl"/>
        </w:rPr>
        <w:t xml:space="preserve">Si se diera el caso y como una forma excepcional de terminar el Contrato, a los efectos legales correspondientes, la </w:t>
      </w:r>
      <w:r>
        <w:rPr>
          <w:rFonts w:ascii="Lucida Bright" w:hAnsi="Lucida Bright" w:cs="Arial"/>
          <w:b/>
          <w:sz w:val="19"/>
          <w:szCs w:val="19"/>
          <w:lang w:val="es-ES_tradnl"/>
        </w:rPr>
        <w:t xml:space="preserve">ENTIDAD </w:t>
      </w:r>
      <w:r>
        <w:rPr>
          <w:rFonts w:ascii="Lucida Bright" w:hAnsi="Lucida Bright" w:cs="Arial"/>
          <w:sz w:val="19"/>
          <w:szCs w:val="19"/>
          <w:lang w:val="es-ES_tradnl"/>
        </w:rPr>
        <w:t xml:space="preserve">y el </w:t>
      </w:r>
      <w:r>
        <w:rPr>
          <w:rFonts w:ascii="Lucida Bright" w:hAnsi="Lucida Bright" w:cs="Arial"/>
          <w:b/>
          <w:sz w:val="19"/>
          <w:szCs w:val="19"/>
          <w:lang w:val="es-ES_tradnl"/>
        </w:rPr>
        <w:t xml:space="preserve">PROVEEDOR </w:t>
      </w:r>
      <w:r>
        <w:rPr>
          <w:rFonts w:ascii="Lucida Bright" w:hAnsi="Lucida Bright" w:cs="Arial"/>
          <w:sz w:val="19"/>
          <w:szCs w:val="19"/>
          <w:lang w:val="es-ES_tradnl"/>
        </w:rPr>
        <w:t>acuerdan las siguientes causales para procesar la resolución del Contrato:</w:t>
      </w:r>
    </w:p>
    <w:p w:rsidR="00E775A9" w:rsidRDefault="00E775A9" w:rsidP="00E775A9">
      <w:pPr>
        <w:spacing w:before="120"/>
        <w:ind w:left="2124" w:hanging="1415"/>
        <w:jc w:val="both"/>
        <w:rPr>
          <w:rFonts w:ascii="Lucida Bright" w:hAnsi="Lucida Bright" w:cs="Arial"/>
          <w:b/>
          <w:sz w:val="19"/>
          <w:szCs w:val="19"/>
          <w:lang w:val="es-ES_tradnl"/>
        </w:rPr>
      </w:pPr>
      <w:r>
        <w:rPr>
          <w:rFonts w:ascii="Lucida Bright" w:hAnsi="Lucida Bright" w:cs="Arial"/>
          <w:b/>
          <w:sz w:val="19"/>
          <w:szCs w:val="19"/>
          <w:lang w:val="es-ES_tradnl"/>
        </w:rPr>
        <w:t xml:space="preserve">24.2.1 </w:t>
      </w:r>
      <w:r>
        <w:rPr>
          <w:rFonts w:ascii="Lucida Bright" w:hAnsi="Lucida Bright" w:cs="Arial"/>
          <w:b/>
          <w:sz w:val="19"/>
          <w:szCs w:val="19"/>
          <w:lang w:val="es-ES_tradnl"/>
        </w:rPr>
        <w:tab/>
        <w:t>Resolución a requerimiento de la ENTIDAD, por causales atribuibles al PROVEEDOR.</w:t>
      </w:r>
    </w:p>
    <w:p w:rsidR="00E775A9" w:rsidRDefault="00E775A9" w:rsidP="00E775A9">
      <w:pPr>
        <w:spacing w:before="120"/>
        <w:ind w:left="2124"/>
        <w:jc w:val="both"/>
        <w:rPr>
          <w:rFonts w:ascii="Lucida Bright" w:hAnsi="Lucida Bright" w:cs="Arial"/>
          <w:sz w:val="19"/>
          <w:szCs w:val="19"/>
          <w:lang w:val="es-ES_tradnl"/>
        </w:rPr>
      </w:pPr>
      <w:r>
        <w:rPr>
          <w:rFonts w:ascii="Lucida Bright" w:hAnsi="Lucida Bright" w:cs="Arial"/>
          <w:sz w:val="19"/>
          <w:szCs w:val="19"/>
          <w:lang w:val="es-ES_tradnl"/>
        </w:rPr>
        <w:t xml:space="preserve">La </w:t>
      </w:r>
      <w:r>
        <w:rPr>
          <w:rFonts w:ascii="Lucida Bright" w:hAnsi="Lucida Bright" w:cs="Arial"/>
          <w:b/>
          <w:sz w:val="19"/>
          <w:szCs w:val="19"/>
          <w:lang w:val="es-ES_tradnl"/>
        </w:rPr>
        <w:t xml:space="preserve">ENTIDAD, </w:t>
      </w:r>
      <w:r>
        <w:rPr>
          <w:rFonts w:ascii="Lucida Bright" w:hAnsi="Lucida Bright" w:cs="Arial"/>
          <w:sz w:val="19"/>
          <w:szCs w:val="19"/>
          <w:lang w:val="es-ES_tradnl"/>
        </w:rPr>
        <w:t>podrá proceder al trámite de resolución del Contrato, en los siguientes casos:</w:t>
      </w:r>
    </w:p>
    <w:p w:rsidR="00E775A9" w:rsidRDefault="00E775A9" w:rsidP="00D636D7">
      <w:pPr>
        <w:numPr>
          <w:ilvl w:val="0"/>
          <w:numId w:val="65"/>
        </w:numPr>
        <w:tabs>
          <w:tab w:val="num" w:pos="2427"/>
        </w:tabs>
        <w:spacing w:before="120"/>
        <w:ind w:left="2427" w:hanging="303"/>
        <w:jc w:val="both"/>
        <w:rPr>
          <w:rFonts w:ascii="Lucida Bright" w:hAnsi="Lucida Bright" w:cs="Arial"/>
          <w:b/>
          <w:sz w:val="19"/>
          <w:szCs w:val="19"/>
          <w:lang w:val="es-ES_tradnl"/>
        </w:rPr>
      </w:pPr>
      <w:r>
        <w:rPr>
          <w:rFonts w:ascii="Lucida Bright" w:hAnsi="Lucida Bright" w:cs="Arial"/>
          <w:sz w:val="19"/>
          <w:szCs w:val="19"/>
          <w:lang w:val="es-ES_tradnl"/>
        </w:rPr>
        <w:t xml:space="preserve">Por incumplimiento  total o parcial del Contrato o sus documentos por parte del </w:t>
      </w:r>
      <w:r>
        <w:rPr>
          <w:rFonts w:ascii="Lucida Bright" w:hAnsi="Lucida Bright" w:cs="Arial"/>
          <w:b/>
          <w:sz w:val="19"/>
          <w:szCs w:val="19"/>
          <w:lang w:val="es-ES_tradnl"/>
        </w:rPr>
        <w:t>PROVEEDOR.</w:t>
      </w:r>
    </w:p>
    <w:p w:rsidR="00E775A9" w:rsidRDefault="00E775A9" w:rsidP="00D636D7">
      <w:pPr>
        <w:numPr>
          <w:ilvl w:val="0"/>
          <w:numId w:val="65"/>
        </w:numPr>
        <w:tabs>
          <w:tab w:val="num" w:pos="2427"/>
        </w:tabs>
        <w:spacing w:before="120"/>
        <w:ind w:left="2427" w:hanging="303"/>
        <w:jc w:val="both"/>
        <w:rPr>
          <w:rFonts w:ascii="Lucida Bright" w:hAnsi="Lucida Bright" w:cs="Arial"/>
          <w:sz w:val="19"/>
          <w:szCs w:val="19"/>
          <w:lang w:val="es-ES_tradnl"/>
        </w:rPr>
      </w:pPr>
      <w:r>
        <w:rPr>
          <w:rFonts w:ascii="Lucida Bright" w:hAnsi="Lucida Bright" w:cs="Arial"/>
          <w:sz w:val="19"/>
          <w:szCs w:val="19"/>
          <w:lang w:val="es-ES_tradnl"/>
        </w:rPr>
        <w:t xml:space="preserve">Por disolución del </w:t>
      </w:r>
      <w:r>
        <w:rPr>
          <w:rFonts w:ascii="Lucida Bright" w:hAnsi="Lucida Bright" w:cs="Arial"/>
          <w:b/>
          <w:sz w:val="19"/>
          <w:szCs w:val="19"/>
          <w:lang w:val="es-ES_tradnl"/>
        </w:rPr>
        <w:t xml:space="preserve">PROVEEDOR. </w:t>
      </w:r>
    </w:p>
    <w:p w:rsidR="00E775A9" w:rsidRDefault="00E775A9" w:rsidP="00D636D7">
      <w:pPr>
        <w:numPr>
          <w:ilvl w:val="0"/>
          <w:numId w:val="65"/>
        </w:numPr>
        <w:tabs>
          <w:tab w:val="num" w:pos="2427"/>
        </w:tabs>
        <w:spacing w:before="120"/>
        <w:ind w:left="2427" w:hanging="303"/>
        <w:jc w:val="both"/>
        <w:rPr>
          <w:rFonts w:ascii="Lucida Bright" w:hAnsi="Lucida Bright" w:cs="Arial"/>
          <w:sz w:val="19"/>
          <w:szCs w:val="19"/>
          <w:lang w:val="es-ES_tradnl"/>
        </w:rPr>
      </w:pPr>
      <w:r>
        <w:rPr>
          <w:rFonts w:ascii="Lucida Bright" w:hAnsi="Lucida Bright" w:cs="Arial"/>
          <w:sz w:val="19"/>
          <w:szCs w:val="19"/>
          <w:lang w:val="es-ES_tradnl"/>
        </w:rPr>
        <w:t xml:space="preserve">Por quiebra declarada del </w:t>
      </w:r>
      <w:r>
        <w:rPr>
          <w:rFonts w:ascii="Lucida Bright" w:hAnsi="Lucida Bright" w:cs="Arial"/>
          <w:b/>
          <w:sz w:val="19"/>
          <w:szCs w:val="19"/>
          <w:lang w:val="es-ES_tradnl"/>
        </w:rPr>
        <w:t>PROVEEDOR.</w:t>
      </w:r>
    </w:p>
    <w:p w:rsidR="00E775A9" w:rsidRDefault="00E775A9" w:rsidP="00D636D7">
      <w:pPr>
        <w:numPr>
          <w:ilvl w:val="0"/>
          <w:numId w:val="65"/>
        </w:numPr>
        <w:tabs>
          <w:tab w:val="num" w:pos="2427"/>
        </w:tabs>
        <w:spacing w:before="120"/>
        <w:ind w:left="2427" w:hanging="303"/>
        <w:jc w:val="both"/>
        <w:rPr>
          <w:rFonts w:ascii="Lucida Bright" w:hAnsi="Lucida Bright" w:cs="Arial"/>
          <w:sz w:val="19"/>
          <w:szCs w:val="19"/>
          <w:lang w:val="es-ES_tradnl"/>
        </w:rPr>
      </w:pPr>
      <w:r>
        <w:rPr>
          <w:rFonts w:ascii="Lucida Bright" w:hAnsi="Lucida Bright" w:cs="Arial"/>
          <w:sz w:val="19"/>
          <w:szCs w:val="19"/>
          <w:lang w:val="es-ES_tradnl"/>
        </w:rPr>
        <w:t xml:space="preserve">Por incumplimiento injustificado del plazo de entrega de los Bienes sin que el </w:t>
      </w:r>
      <w:r>
        <w:rPr>
          <w:rFonts w:ascii="Lucida Bright" w:hAnsi="Lucida Bright" w:cs="Arial"/>
          <w:b/>
          <w:sz w:val="19"/>
          <w:szCs w:val="19"/>
          <w:lang w:val="es-ES_tradnl"/>
        </w:rPr>
        <w:t xml:space="preserve">PROVEEDOR </w:t>
      </w:r>
      <w:r>
        <w:rPr>
          <w:rFonts w:ascii="Lucida Bright" w:hAnsi="Lucida Bright" w:cs="Arial"/>
          <w:sz w:val="19"/>
          <w:szCs w:val="19"/>
          <w:lang w:val="es-ES_tradnl"/>
        </w:rPr>
        <w:t>adopte medidas necesarias y oportunas para recuperar su demora y asegurar la conclusión de la entrega dentro del plazo vigente.</w:t>
      </w:r>
    </w:p>
    <w:p w:rsidR="00E775A9" w:rsidRDefault="00E775A9" w:rsidP="00D636D7">
      <w:pPr>
        <w:numPr>
          <w:ilvl w:val="0"/>
          <w:numId w:val="65"/>
        </w:numPr>
        <w:tabs>
          <w:tab w:val="num" w:pos="2427"/>
        </w:tabs>
        <w:spacing w:before="120"/>
        <w:ind w:left="2427" w:hanging="303"/>
        <w:jc w:val="both"/>
        <w:rPr>
          <w:rFonts w:ascii="Lucida Bright" w:hAnsi="Lucida Bright" w:cs="Arial"/>
          <w:sz w:val="19"/>
          <w:szCs w:val="19"/>
          <w:lang w:val="es-ES_tradnl"/>
        </w:rPr>
      </w:pPr>
      <w:r>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E775A9" w:rsidRDefault="00E775A9" w:rsidP="00D636D7">
      <w:pPr>
        <w:numPr>
          <w:ilvl w:val="0"/>
          <w:numId w:val="65"/>
        </w:numPr>
        <w:tabs>
          <w:tab w:val="num" w:pos="2427"/>
        </w:tabs>
        <w:spacing w:before="120"/>
        <w:ind w:left="2427" w:hanging="303"/>
        <w:jc w:val="both"/>
        <w:rPr>
          <w:rFonts w:ascii="Lucida Bright" w:hAnsi="Lucida Bright" w:cs="Arial"/>
          <w:sz w:val="19"/>
          <w:szCs w:val="19"/>
          <w:lang w:val="es-ES_tradnl"/>
        </w:rPr>
      </w:pPr>
      <w:r>
        <w:rPr>
          <w:rFonts w:ascii="Lucida Bright" w:hAnsi="Lucida Bright" w:cs="Arial"/>
          <w:sz w:val="19"/>
          <w:szCs w:val="19"/>
          <w:lang w:val="es-ES_tradnl"/>
        </w:rPr>
        <w:t>Por motivos de fuerza mayor o caso fortuito.</w:t>
      </w:r>
    </w:p>
    <w:p w:rsidR="00E775A9" w:rsidRDefault="00E775A9" w:rsidP="00D636D7">
      <w:pPr>
        <w:numPr>
          <w:ilvl w:val="0"/>
          <w:numId w:val="65"/>
        </w:numPr>
        <w:tabs>
          <w:tab w:val="num" w:pos="2427"/>
        </w:tabs>
        <w:spacing w:before="120"/>
        <w:ind w:left="2427" w:hanging="303"/>
        <w:jc w:val="both"/>
        <w:rPr>
          <w:rFonts w:ascii="Lucida Bright" w:hAnsi="Lucida Bright" w:cs="Arial"/>
          <w:sz w:val="19"/>
          <w:szCs w:val="19"/>
          <w:lang w:val="es-ES_tradnl"/>
        </w:rPr>
      </w:pPr>
      <w:r>
        <w:rPr>
          <w:rFonts w:ascii="Lucida Bright" w:hAnsi="Lucida Bright" w:cs="Arial"/>
          <w:sz w:val="19"/>
          <w:szCs w:val="19"/>
          <w:lang w:val="es-ES_tradnl"/>
        </w:rPr>
        <w:t xml:space="preserve">Por incumplimiento de la cláusula (Anticorrupción) del presente Contrato. </w:t>
      </w:r>
    </w:p>
    <w:p w:rsidR="00E775A9" w:rsidRDefault="00E775A9" w:rsidP="00E775A9">
      <w:pPr>
        <w:tabs>
          <w:tab w:val="left" w:pos="709"/>
        </w:tabs>
        <w:spacing w:before="120"/>
        <w:ind w:left="2127" w:hanging="2127"/>
        <w:jc w:val="both"/>
        <w:rPr>
          <w:rFonts w:ascii="Lucida Bright" w:hAnsi="Lucida Bright" w:cs="Arial"/>
          <w:b/>
          <w:sz w:val="19"/>
          <w:szCs w:val="19"/>
          <w:lang w:val="es-ES_tradnl"/>
        </w:rPr>
      </w:pPr>
      <w:r>
        <w:rPr>
          <w:rFonts w:ascii="Lucida Bright" w:hAnsi="Lucida Bright" w:cs="Arial"/>
          <w:b/>
          <w:sz w:val="19"/>
          <w:szCs w:val="19"/>
          <w:lang w:val="es-ES_tradnl"/>
        </w:rPr>
        <w:tab/>
        <w:t xml:space="preserve">24.2.2   </w:t>
      </w:r>
      <w:r>
        <w:rPr>
          <w:rFonts w:ascii="Lucida Bright" w:hAnsi="Lucida Bright" w:cs="Arial"/>
          <w:b/>
          <w:sz w:val="19"/>
          <w:szCs w:val="19"/>
          <w:lang w:val="es-ES_tradnl"/>
        </w:rPr>
        <w:tab/>
        <w:t>Resolución a requerimiento del PROVEEDOR, por causales atribuibles a la ENTIDAD.</w:t>
      </w:r>
    </w:p>
    <w:p w:rsidR="00E775A9" w:rsidRDefault="00E775A9" w:rsidP="00E775A9">
      <w:pPr>
        <w:spacing w:before="120"/>
        <w:ind w:left="2127"/>
        <w:jc w:val="both"/>
        <w:rPr>
          <w:rFonts w:ascii="Lucida Bright" w:hAnsi="Lucida Bright" w:cs="Arial"/>
          <w:sz w:val="19"/>
          <w:szCs w:val="19"/>
          <w:lang w:val="es-ES_tradnl"/>
        </w:rPr>
      </w:pPr>
      <w:r>
        <w:rPr>
          <w:rFonts w:ascii="Lucida Bright" w:hAnsi="Lucida Bright" w:cs="Arial"/>
          <w:sz w:val="19"/>
          <w:szCs w:val="19"/>
          <w:lang w:val="es-ES_tradnl"/>
        </w:rPr>
        <w:t xml:space="preserve">El </w:t>
      </w:r>
      <w:r>
        <w:rPr>
          <w:rFonts w:ascii="Lucida Bright" w:hAnsi="Lucida Bright" w:cs="Arial"/>
          <w:b/>
          <w:sz w:val="19"/>
          <w:szCs w:val="19"/>
          <w:lang w:val="es-ES_tradnl"/>
        </w:rPr>
        <w:t xml:space="preserve">PROVEEDOR </w:t>
      </w:r>
      <w:r>
        <w:rPr>
          <w:rFonts w:ascii="Lucida Bright" w:hAnsi="Lucida Bright" w:cs="Arial"/>
          <w:sz w:val="19"/>
          <w:szCs w:val="19"/>
          <w:lang w:val="es-ES_tradnl"/>
        </w:rPr>
        <w:t>podrá proceder al trámite de resolución del Contrato, en los siguientes casos:</w:t>
      </w:r>
    </w:p>
    <w:p w:rsidR="00E775A9" w:rsidRDefault="00E775A9" w:rsidP="00D636D7">
      <w:pPr>
        <w:pStyle w:val="Prrafodelista"/>
        <w:numPr>
          <w:ilvl w:val="0"/>
          <w:numId w:val="66"/>
        </w:numPr>
        <w:spacing w:before="120"/>
        <w:contextualSpacing/>
        <w:jc w:val="both"/>
        <w:rPr>
          <w:rFonts w:ascii="Lucida Bright" w:hAnsi="Lucida Bright" w:cs="Arial"/>
          <w:sz w:val="19"/>
          <w:szCs w:val="19"/>
          <w:lang w:val="es-ES_tradnl"/>
        </w:rPr>
      </w:pPr>
      <w:r>
        <w:rPr>
          <w:rFonts w:ascii="Lucida Bright" w:hAnsi="Lucida Bright" w:cs="Arial"/>
          <w:sz w:val="19"/>
          <w:szCs w:val="19"/>
          <w:lang w:val="es-ES_tradnl"/>
        </w:rPr>
        <w:t xml:space="preserve">Por instrucciones injustificadas emanadas de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para la suspensión de la provisión de los Bienes por más de treinta (30) días calendario.</w:t>
      </w:r>
    </w:p>
    <w:p w:rsidR="00E775A9" w:rsidRDefault="00E775A9" w:rsidP="00D636D7">
      <w:pPr>
        <w:pStyle w:val="Prrafodelista"/>
        <w:numPr>
          <w:ilvl w:val="0"/>
          <w:numId w:val="66"/>
        </w:numPr>
        <w:spacing w:before="120"/>
        <w:contextualSpacing/>
        <w:jc w:val="both"/>
        <w:rPr>
          <w:rFonts w:ascii="Lucida Bright" w:hAnsi="Lucida Bright" w:cs="Arial"/>
          <w:b/>
          <w:sz w:val="19"/>
          <w:szCs w:val="19"/>
          <w:lang w:val="es-ES_tradnl"/>
        </w:rPr>
      </w:pPr>
      <w:r>
        <w:rPr>
          <w:rFonts w:ascii="Lucida Bright" w:hAnsi="Lucida Bright" w:cs="Arial"/>
          <w:sz w:val="19"/>
          <w:szCs w:val="19"/>
          <w:lang w:val="es-ES_tradnl"/>
        </w:rPr>
        <w:t xml:space="preserve">Si apartándose de los términos del Contrato, la </w:t>
      </w:r>
      <w:r>
        <w:rPr>
          <w:rFonts w:ascii="Lucida Bright" w:hAnsi="Lucida Bright" w:cs="Arial"/>
          <w:b/>
          <w:sz w:val="19"/>
          <w:szCs w:val="19"/>
          <w:lang w:val="es-ES_tradnl"/>
        </w:rPr>
        <w:t xml:space="preserve">ENTIDAD </w:t>
      </w:r>
      <w:r>
        <w:rPr>
          <w:rFonts w:ascii="Lucida Bright" w:hAnsi="Lucida Bright" w:cs="Arial"/>
          <w:sz w:val="19"/>
          <w:szCs w:val="19"/>
          <w:lang w:val="es-ES_tradnl"/>
        </w:rPr>
        <w:t>pretende efectuar aumento o disminución en las cantidades de los Bienes, sin la emisión del Contrato modificatorio correspondiente.</w:t>
      </w:r>
    </w:p>
    <w:p w:rsidR="00E775A9" w:rsidRDefault="00E775A9" w:rsidP="00E775A9">
      <w:pPr>
        <w:pStyle w:val="Prrafodelista"/>
        <w:spacing w:before="120"/>
        <w:ind w:left="1996" w:hanging="1287"/>
        <w:jc w:val="both"/>
        <w:rPr>
          <w:rFonts w:ascii="Lucida Bright" w:hAnsi="Lucida Bright" w:cs="Arial"/>
          <w:sz w:val="19"/>
          <w:szCs w:val="19"/>
        </w:rPr>
      </w:pPr>
      <w:r>
        <w:rPr>
          <w:rFonts w:ascii="Lucida Bright" w:hAnsi="Lucida Bright" w:cs="Arial"/>
          <w:b/>
          <w:sz w:val="19"/>
          <w:szCs w:val="19"/>
        </w:rPr>
        <w:t>24.2.3</w:t>
      </w:r>
      <w:r>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775A9" w:rsidRDefault="00E775A9" w:rsidP="00E775A9">
      <w:pPr>
        <w:pStyle w:val="Prrafodelista"/>
        <w:spacing w:before="120" w:after="120"/>
        <w:ind w:left="1996" w:hanging="1287"/>
        <w:jc w:val="both"/>
        <w:rPr>
          <w:rFonts w:ascii="Lucida Bright" w:hAnsi="Lucida Bright" w:cs="Arial"/>
          <w:b/>
          <w:sz w:val="19"/>
          <w:szCs w:val="19"/>
        </w:rPr>
      </w:pPr>
      <w:r>
        <w:rPr>
          <w:rFonts w:ascii="Lucida Bright" w:hAnsi="Lucida Bright" w:cs="Arial"/>
          <w:b/>
          <w:sz w:val="19"/>
          <w:szCs w:val="19"/>
        </w:rPr>
        <w:t>24.2.4</w:t>
      </w:r>
      <w:r>
        <w:rPr>
          <w:rFonts w:ascii="Lucida Bright" w:hAnsi="Lucida Bright" w:cs="Arial"/>
          <w:b/>
          <w:sz w:val="19"/>
          <w:szCs w:val="19"/>
        </w:rPr>
        <w:tab/>
      </w:r>
      <w:r>
        <w:rPr>
          <w:rFonts w:ascii="Lucida Bright" w:hAnsi="Lucida Bright" w:cs="Arial"/>
          <w:sz w:val="19"/>
          <w:szCs w:val="19"/>
        </w:rPr>
        <w:t xml:space="preserve">La </w:t>
      </w:r>
      <w:r>
        <w:rPr>
          <w:rFonts w:ascii="Lucida Bright" w:hAnsi="Lucida Bright" w:cs="Arial"/>
          <w:b/>
          <w:sz w:val="19"/>
          <w:szCs w:val="19"/>
        </w:rPr>
        <w:t xml:space="preserve">ENTIDAD </w:t>
      </w:r>
      <w:r>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Pr>
          <w:rFonts w:ascii="Lucida Bright" w:hAnsi="Lucida Bright" w:cs="Arial"/>
          <w:b/>
          <w:sz w:val="19"/>
          <w:szCs w:val="19"/>
        </w:rPr>
        <w:t>PROVEEDOR</w:t>
      </w:r>
      <w:r>
        <w:rPr>
          <w:rFonts w:ascii="Lucida Bright" w:hAnsi="Lucida Bright" w:cs="Arial"/>
          <w:sz w:val="19"/>
          <w:szCs w:val="19"/>
        </w:rPr>
        <w:t>, sin lugar a ningún tipo de resarcimiento por parte de la</w:t>
      </w:r>
      <w:r>
        <w:rPr>
          <w:rFonts w:ascii="Lucida Bright" w:hAnsi="Lucida Bright" w:cs="Arial"/>
          <w:b/>
          <w:sz w:val="19"/>
          <w:szCs w:val="19"/>
        </w:rPr>
        <w:t xml:space="preserve"> ENTIDAD a </w:t>
      </w:r>
      <w:r>
        <w:rPr>
          <w:rFonts w:ascii="Lucida Bright" w:hAnsi="Lucida Bright" w:cs="Arial"/>
          <w:sz w:val="19"/>
          <w:szCs w:val="19"/>
        </w:rPr>
        <w:t>favor del</w:t>
      </w:r>
      <w:r>
        <w:rPr>
          <w:rFonts w:ascii="Lucida Bright" w:hAnsi="Lucida Bright" w:cs="Arial"/>
          <w:b/>
          <w:sz w:val="19"/>
          <w:szCs w:val="19"/>
        </w:rPr>
        <w:t xml:space="preserve"> PROVEEDOR.</w:t>
      </w:r>
    </w:p>
    <w:p w:rsidR="00E775A9" w:rsidRDefault="00E775A9" w:rsidP="00D636D7">
      <w:pPr>
        <w:pStyle w:val="Prrafodelista"/>
        <w:numPr>
          <w:ilvl w:val="2"/>
          <w:numId w:val="67"/>
        </w:numPr>
        <w:tabs>
          <w:tab w:val="left" w:pos="1985"/>
        </w:tabs>
        <w:spacing w:before="120" w:after="120"/>
        <w:ind w:hanging="11"/>
        <w:contextualSpacing/>
        <w:jc w:val="both"/>
        <w:rPr>
          <w:rFonts w:ascii="Lucida Bright" w:hAnsi="Lucida Bright" w:cs="Arial"/>
          <w:sz w:val="19"/>
          <w:szCs w:val="19"/>
          <w:lang w:val="es-ES_tradnl"/>
        </w:rPr>
      </w:pPr>
      <w:r>
        <w:rPr>
          <w:rFonts w:ascii="Lucida Bright" w:hAnsi="Lucida Bright" w:cs="Arial"/>
          <w:b/>
          <w:sz w:val="19"/>
          <w:szCs w:val="19"/>
          <w:lang w:val="es-ES_tradnl"/>
        </w:rPr>
        <w:t xml:space="preserve">Reglas aplicables a la Resolución: </w:t>
      </w:r>
    </w:p>
    <w:p w:rsidR="00E775A9" w:rsidRDefault="00E775A9" w:rsidP="00E775A9">
      <w:pPr>
        <w:spacing w:before="120" w:after="120"/>
        <w:ind w:left="1996"/>
        <w:jc w:val="both"/>
        <w:rPr>
          <w:rFonts w:ascii="Lucida Bright" w:hAnsi="Lucida Bright" w:cs="Arial"/>
          <w:sz w:val="19"/>
          <w:szCs w:val="19"/>
          <w:lang w:val="es-ES_tradnl"/>
        </w:rPr>
      </w:pPr>
      <w:r>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E775A9" w:rsidRDefault="00E775A9" w:rsidP="00E775A9">
      <w:pPr>
        <w:spacing w:before="120"/>
        <w:ind w:left="1996"/>
        <w:jc w:val="both"/>
        <w:rPr>
          <w:rFonts w:ascii="Lucida Bright" w:hAnsi="Lucida Bright" w:cs="Arial"/>
          <w:sz w:val="19"/>
          <w:szCs w:val="19"/>
          <w:lang w:val="es-ES_tradnl"/>
        </w:rPr>
      </w:pPr>
      <w:r>
        <w:rPr>
          <w:rFonts w:ascii="Lucida Bright" w:hAnsi="Lucida Bright" w:cs="Arial"/>
          <w:sz w:val="19"/>
          <w:szCs w:val="19"/>
          <w:lang w:val="es-ES_tradnl"/>
        </w:rPr>
        <w:lastRenderedPageBreak/>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E775A9" w:rsidRDefault="00E775A9" w:rsidP="00E775A9">
      <w:pPr>
        <w:spacing w:before="120"/>
        <w:ind w:left="1996"/>
        <w:jc w:val="both"/>
        <w:rPr>
          <w:rFonts w:ascii="Lucida Bright" w:hAnsi="Lucida Bright" w:cs="Arial"/>
          <w:sz w:val="19"/>
          <w:szCs w:val="19"/>
          <w:lang w:val="es-ES_tradnl"/>
        </w:rPr>
      </w:pPr>
      <w:r>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E775A9" w:rsidRDefault="00E775A9" w:rsidP="00E775A9">
      <w:pPr>
        <w:spacing w:before="120"/>
        <w:ind w:left="1996"/>
        <w:jc w:val="both"/>
        <w:rPr>
          <w:rFonts w:ascii="Lucida Bright" w:hAnsi="Lucida Bright" w:cs="Arial"/>
          <w:sz w:val="19"/>
          <w:szCs w:val="19"/>
          <w:lang w:val="es-ES_tradnl"/>
        </w:rPr>
      </w:pPr>
      <w:r>
        <w:rPr>
          <w:rFonts w:ascii="Lucida Bright" w:hAnsi="Lucida Bright" w:cs="Arial"/>
          <w:sz w:val="19"/>
          <w:szCs w:val="19"/>
          <w:lang w:val="es-ES_tradnl"/>
        </w:rPr>
        <w:t xml:space="preserve">En el caso que el monto de la multa por atraso en la entrega alcance al 20% (veinte por ciento) del monto total del Contrato,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E775A9" w:rsidRDefault="00E775A9" w:rsidP="00E775A9">
      <w:pPr>
        <w:tabs>
          <w:tab w:val="left" w:pos="567"/>
        </w:tabs>
        <w:spacing w:before="120"/>
        <w:ind w:left="1985"/>
        <w:jc w:val="both"/>
        <w:rPr>
          <w:rFonts w:ascii="Lucida Bright" w:hAnsi="Lucida Bright" w:cs="Arial"/>
          <w:sz w:val="19"/>
          <w:szCs w:val="19"/>
          <w:lang w:val="es-ES_tradnl"/>
        </w:rPr>
      </w:pPr>
      <w:r>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Lucida Bright" w:hAnsi="Lucida Bright" w:cs="Arial"/>
          <w:sz w:val="19"/>
          <w:szCs w:val="19"/>
        </w:rPr>
        <w:t>incluir los montos a reconocer por las prestaciones ejecutadas por las Partes.</w:t>
      </w:r>
    </w:p>
    <w:p w:rsidR="00E775A9" w:rsidRDefault="00E775A9" w:rsidP="00E775A9">
      <w:pPr>
        <w:tabs>
          <w:tab w:val="left" w:pos="567"/>
        </w:tabs>
        <w:spacing w:before="120"/>
        <w:ind w:left="1985"/>
        <w:jc w:val="both"/>
        <w:rPr>
          <w:rFonts w:ascii="Lucida Bright" w:hAnsi="Lucida Bright" w:cs="Arial"/>
          <w:b/>
          <w:bCs/>
          <w:sz w:val="19"/>
          <w:szCs w:val="19"/>
        </w:rPr>
      </w:pPr>
      <w:r>
        <w:rPr>
          <w:rFonts w:ascii="Lucida Bright" w:hAnsi="Lucida Bright" w:cs="Arial"/>
          <w:sz w:val="19"/>
          <w:szCs w:val="19"/>
          <w:lang w:val="es-ES_tradnl"/>
        </w:rPr>
        <w:t xml:space="preserve">En caso que se proceda a la resolución del Contrato, por razones atribuibles al </w:t>
      </w:r>
      <w:r>
        <w:rPr>
          <w:rFonts w:ascii="Lucida Bright" w:hAnsi="Lucida Bright" w:cs="Arial"/>
          <w:b/>
          <w:sz w:val="19"/>
          <w:szCs w:val="19"/>
          <w:lang w:val="es-ES_tradnl"/>
        </w:rPr>
        <w:t>PROVEEDOR</w:t>
      </w:r>
      <w:r>
        <w:rPr>
          <w:rFonts w:ascii="Lucida Bright" w:hAnsi="Lucida Bright" w:cs="Arial"/>
          <w:sz w:val="19"/>
          <w:szCs w:val="19"/>
          <w:lang w:val="es-ES_tradnl"/>
        </w:rPr>
        <w:t>,</w:t>
      </w:r>
      <w:r>
        <w:rPr>
          <w:rFonts w:ascii="Lucida Bright" w:hAnsi="Lucida Bright" w:cs="Arial"/>
          <w:b/>
          <w:sz w:val="19"/>
          <w:szCs w:val="19"/>
          <w:lang w:val="es-ES_tradnl"/>
        </w:rPr>
        <w:t xml:space="preserve"> </w:t>
      </w:r>
      <w:r>
        <w:rPr>
          <w:rFonts w:ascii="Lucida Bright" w:hAnsi="Lucida Bright" w:cs="Arial"/>
          <w:sz w:val="19"/>
          <w:szCs w:val="19"/>
        </w:rPr>
        <w:t xml:space="preserve">se ejecutará en favor de la </w:t>
      </w:r>
      <w:r>
        <w:rPr>
          <w:rFonts w:ascii="Lucida Bright" w:hAnsi="Lucida Bright" w:cs="Arial"/>
          <w:b/>
          <w:sz w:val="19"/>
          <w:szCs w:val="19"/>
        </w:rPr>
        <w:t>ENTIDAD</w:t>
      </w:r>
      <w:r>
        <w:rPr>
          <w:rFonts w:ascii="Lucida Bright" w:hAnsi="Lucida Bright" w:cs="Arial"/>
          <w:sz w:val="19"/>
          <w:szCs w:val="19"/>
        </w:rPr>
        <w:t xml:space="preserve"> la garantía de cumplimiento de Contrato. Por otro lado, también se consolidarán a favor de la </w:t>
      </w:r>
      <w:r>
        <w:rPr>
          <w:rFonts w:ascii="Lucida Bright" w:hAnsi="Lucida Bright" w:cs="Arial"/>
          <w:b/>
          <w:sz w:val="19"/>
          <w:szCs w:val="19"/>
        </w:rPr>
        <w:t>ENTIDAD</w:t>
      </w:r>
      <w:r>
        <w:rPr>
          <w:rFonts w:ascii="Lucida Bright" w:hAnsi="Lucida Bright" w:cs="Arial"/>
          <w:sz w:val="19"/>
          <w:szCs w:val="19"/>
        </w:rPr>
        <w:t xml:space="preserve"> las multas o penalidades;</w:t>
      </w:r>
      <w:r>
        <w:rPr>
          <w:rFonts w:ascii="Lucida Bright" w:hAnsi="Lucida Bright" w:cs="Arial"/>
          <w:bCs/>
          <w:sz w:val="19"/>
          <w:szCs w:val="19"/>
        </w:rPr>
        <w:t xml:space="preserve"> debiendo el </w:t>
      </w:r>
      <w:r>
        <w:rPr>
          <w:rFonts w:ascii="Lucida Bright" w:hAnsi="Lucida Bright" w:cs="Arial"/>
          <w:b/>
          <w:bCs/>
          <w:sz w:val="19"/>
          <w:szCs w:val="19"/>
        </w:rPr>
        <w:t>PROVEEDOR</w:t>
      </w:r>
      <w:r>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Pr>
          <w:rFonts w:ascii="Lucida Bright" w:hAnsi="Lucida Bright" w:cs="Arial"/>
          <w:b/>
          <w:bCs/>
          <w:sz w:val="19"/>
          <w:szCs w:val="19"/>
        </w:rPr>
        <w:t>ENTIDAD,</w:t>
      </w:r>
      <w:r>
        <w:rPr>
          <w:rFonts w:ascii="Lucida Bright" w:hAnsi="Lucida Bright" w:cs="Arial"/>
          <w:bCs/>
          <w:sz w:val="19"/>
          <w:szCs w:val="19"/>
        </w:rPr>
        <w:t xml:space="preserve"> computable a partir de la notificación de resolución del Contrato, </w:t>
      </w:r>
      <w:r>
        <w:rPr>
          <w:rFonts w:ascii="Lucida Bright" w:hAnsi="Lucida Bright" w:cs="Arial"/>
          <w:bCs/>
          <w:sz w:val="19"/>
          <w:szCs w:val="19"/>
          <w:lang w:val="es-ES_tradnl"/>
        </w:rPr>
        <w:t xml:space="preserve">y asumir todos los costos y gastos por transporte, </w:t>
      </w:r>
      <w:proofErr w:type="spellStart"/>
      <w:r>
        <w:rPr>
          <w:rFonts w:ascii="Lucida Bright" w:hAnsi="Lucida Bright" w:cs="Arial"/>
          <w:bCs/>
          <w:sz w:val="19"/>
          <w:szCs w:val="19"/>
          <w:lang w:val="es-ES_tradnl"/>
        </w:rPr>
        <w:t>estibaje</w:t>
      </w:r>
      <w:proofErr w:type="spellEnd"/>
      <w:r>
        <w:rPr>
          <w:rFonts w:ascii="Lucida Bright" w:hAnsi="Lucida Bright" w:cs="Arial"/>
          <w:bCs/>
          <w:sz w:val="19"/>
          <w:szCs w:val="19"/>
          <w:lang w:val="es-ES_tradnl"/>
        </w:rPr>
        <w:t>, exportación y otros directos e indirectos;</w:t>
      </w:r>
      <w:r>
        <w:rPr>
          <w:rFonts w:ascii="Lucida Bright" w:hAnsi="Lucida Bright" w:cs="Arial"/>
          <w:bCs/>
          <w:sz w:val="19"/>
          <w:szCs w:val="19"/>
        </w:rPr>
        <w:t xml:space="preserve"> caso contrario la </w:t>
      </w:r>
      <w:r>
        <w:rPr>
          <w:rFonts w:ascii="Lucida Bright" w:hAnsi="Lucida Bright" w:cs="Arial"/>
          <w:b/>
          <w:bCs/>
          <w:sz w:val="19"/>
          <w:szCs w:val="19"/>
        </w:rPr>
        <w:t>ENTIDAD</w:t>
      </w:r>
      <w:r>
        <w:rPr>
          <w:rFonts w:ascii="Lucida Bright" w:hAnsi="Lucida Bright" w:cs="Arial"/>
          <w:bCs/>
          <w:sz w:val="19"/>
          <w:szCs w:val="19"/>
        </w:rPr>
        <w:t xml:space="preserve"> dispondrá lo que corresponda, sin lugar a ningún tipo de reclamo o reembolso posterior por el </w:t>
      </w:r>
      <w:r>
        <w:rPr>
          <w:rFonts w:ascii="Lucida Bright" w:hAnsi="Lucida Bright" w:cs="Arial"/>
          <w:b/>
          <w:bCs/>
          <w:sz w:val="19"/>
          <w:szCs w:val="19"/>
        </w:rPr>
        <w:t>PROVEEDOR.</w:t>
      </w:r>
    </w:p>
    <w:p w:rsidR="00E775A9" w:rsidRDefault="00E775A9" w:rsidP="00E775A9">
      <w:pPr>
        <w:spacing w:before="120"/>
        <w:jc w:val="both"/>
        <w:rPr>
          <w:rFonts w:ascii="Lucida Bright" w:hAnsi="Lucida Bright" w:cs="Arial"/>
          <w:b/>
          <w:sz w:val="19"/>
          <w:szCs w:val="19"/>
          <w:u w:val="single"/>
        </w:rPr>
      </w:pPr>
      <w:r>
        <w:rPr>
          <w:rFonts w:ascii="Lucida Bright" w:hAnsi="Lucida Bright" w:cs="Arial"/>
          <w:b/>
          <w:sz w:val="19"/>
          <w:szCs w:val="19"/>
          <w:u w:val="single"/>
        </w:rPr>
        <w:t>CLÁUSULA VIGÉSIMA QUINTA.- (CIERRE DE CONTRATO)</w:t>
      </w:r>
    </w:p>
    <w:p w:rsidR="00E775A9" w:rsidRDefault="00E775A9" w:rsidP="00E775A9">
      <w:pPr>
        <w:widowControl w:val="0"/>
        <w:spacing w:before="120" w:after="120"/>
        <w:jc w:val="both"/>
        <w:rPr>
          <w:rFonts w:ascii="Lucida Bright" w:hAnsi="Lucida Bright" w:cs="Arial"/>
          <w:sz w:val="19"/>
          <w:szCs w:val="19"/>
        </w:rPr>
      </w:pPr>
      <w:r>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E775A9" w:rsidRDefault="00E775A9" w:rsidP="00E775A9">
      <w:pPr>
        <w:spacing w:before="120" w:after="120"/>
        <w:jc w:val="both"/>
        <w:rPr>
          <w:rFonts w:ascii="Lucida Bright" w:hAnsi="Lucida Bright" w:cs="Arial"/>
          <w:sz w:val="19"/>
          <w:szCs w:val="19"/>
        </w:rPr>
      </w:pPr>
      <w:r>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Pr>
          <w:rFonts w:ascii="Lucida Bright" w:hAnsi="Lucida Bright" w:cs="Arial"/>
          <w:b/>
          <w:sz w:val="19"/>
          <w:szCs w:val="19"/>
        </w:rPr>
        <w:t>ENTIDAD</w:t>
      </w:r>
      <w:r>
        <w:rPr>
          <w:rFonts w:ascii="Lucida Bright" w:hAnsi="Lucida Bright" w:cs="Arial"/>
          <w:sz w:val="19"/>
          <w:szCs w:val="19"/>
        </w:rPr>
        <w:t xml:space="preserve"> un acta de cierre de Contrato.</w:t>
      </w:r>
    </w:p>
    <w:p w:rsidR="00E775A9" w:rsidRDefault="00E775A9" w:rsidP="00E775A9">
      <w:pPr>
        <w:spacing w:before="120" w:after="120"/>
        <w:jc w:val="both"/>
        <w:rPr>
          <w:rFonts w:ascii="Lucida Bright" w:hAnsi="Lucida Bright" w:cs="Arial"/>
          <w:b/>
          <w:sz w:val="19"/>
          <w:szCs w:val="19"/>
          <w:u w:val="single"/>
        </w:rPr>
      </w:pPr>
      <w:r>
        <w:rPr>
          <w:rFonts w:ascii="Lucida Bright" w:hAnsi="Lucida Bright" w:cs="Arial"/>
          <w:sz w:val="19"/>
          <w:szCs w:val="19"/>
        </w:rPr>
        <w:t xml:space="preserve">El acta de cierre de Contrato no libera de responsabilidades al </w:t>
      </w:r>
      <w:r>
        <w:rPr>
          <w:rFonts w:ascii="Lucida Bright" w:hAnsi="Lucida Bright" w:cs="Arial"/>
          <w:b/>
          <w:sz w:val="19"/>
          <w:szCs w:val="19"/>
        </w:rPr>
        <w:t>PROVEEDOR</w:t>
      </w:r>
      <w:r>
        <w:rPr>
          <w:rFonts w:ascii="Lucida Bright" w:hAnsi="Lucida Bright" w:cs="Arial"/>
          <w:sz w:val="19"/>
          <w:szCs w:val="19"/>
        </w:rPr>
        <w:t>, por negligencia o impericia que ocasionasen daños posteriores sobre el objeto de la contratación</w:t>
      </w:r>
    </w:p>
    <w:p w:rsidR="00E775A9" w:rsidRDefault="00E775A9" w:rsidP="00E775A9">
      <w:pPr>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VIGÉSIMA SEXTA.- (SOLUCIÓN DE CONTROVERSIAS) </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775A9" w:rsidRDefault="00E775A9" w:rsidP="00E775A9">
      <w:pPr>
        <w:spacing w:before="120"/>
        <w:jc w:val="both"/>
        <w:rPr>
          <w:rFonts w:ascii="Lucida Bright" w:hAnsi="Lucida Bright" w:cs="Arial"/>
          <w:b/>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VIGÉSIMA SEPTIMA.- (MODIFICACIÓN AL CONTRATO) </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E775A9" w:rsidRDefault="00E775A9" w:rsidP="00E775A9">
      <w:pPr>
        <w:spacing w:before="120"/>
        <w:rPr>
          <w:rFonts w:ascii="Lucida Bright" w:hAnsi="Lucida Bright" w:cs="Arial"/>
          <w:i/>
          <w:sz w:val="19"/>
          <w:szCs w:val="19"/>
          <w:u w:val="single"/>
          <w:lang w:val="es-ES_tradnl"/>
        </w:rPr>
      </w:pPr>
      <w:r>
        <w:rPr>
          <w:rFonts w:ascii="Lucida Bright" w:hAnsi="Lucida Bright" w:cs="Arial"/>
          <w:b/>
          <w:sz w:val="19"/>
          <w:szCs w:val="19"/>
          <w:u w:val="single"/>
        </w:rPr>
        <w:lastRenderedPageBreak/>
        <w:t>CLÁUSULA</w:t>
      </w:r>
      <w:r>
        <w:rPr>
          <w:rFonts w:ascii="Lucida Bright" w:hAnsi="Lucida Bright" w:cs="Arial"/>
          <w:b/>
          <w:sz w:val="19"/>
          <w:szCs w:val="19"/>
          <w:u w:val="single"/>
          <w:lang w:val="es-ES_tradnl"/>
        </w:rPr>
        <w:t xml:space="preserve"> VIGESIMA OCTAVA.- (EMBALAJE)</w:t>
      </w:r>
    </w:p>
    <w:p w:rsidR="00E775A9" w:rsidRDefault="00E775A9" w:rsidP="00E775A9">
      <w:pPr>
        <w:spacing w:before="120"/>
        <w:jc w:val="both"/>
        <w:rPr>
          <w:rFonts w:ascii="Lucida Bright" w:hAnsi="Lucida Bright" w:cs="Arial"/>
          <w:b/>
          <w:sz w:val="19"/>
          <w:szCs w:val="19"/>
          <w:lang w:val="es-ES_tradnl"/>
        </w:rPr>
      </w:pPr>
      <w:r>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Pr>
          <w:rFonts w:ascii="Lucida Bright" w:hAnsi="Lucida Bright" w:cs="Arial"/>
          <w:b/>
          <w:sz w:val="19"/>
          <w:szCs w:val="19"/>
          <w:lang w:val="es-ES_tradnl"/>
        </w:rPr>
        <w:t>ENTIDAD.</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sz w:val="19"/>
          <w:szCs w:val="19"/>
          <w:lang w:val="es-ES_tradnl"/>
        </w:rPr>
        <w:t>El embalaje deberá ser adecuado para resistir su almacenamiento y manipulación brusca evitando el daño de los Bienes.</w:t>
      </w:r>
    </w:p>
    <w:p w:rsidR="00E775A9" w:rsidRDefault="00E775A9" w:rsidP="00E775A9">
      <w:pPr>
        <w:spacing w:before="120"/>
        <w:jc w:val="both"/>
        <w:rPr>
          <w:rFonts w:ascii="Lucida Bright" w:hAnsi="Lucida Bright" w:cs="Arial"/>
          <w:b/>
          <w:sz w:val="19"/>
          <w:szCs w:val="19"/>
          <w:u w:val="single"/>
          <w:lang w:val="es-BO"/>
        </w:rPr>
      </w:pPr>
      <w:r>
        <w:rPr>
          <w:rFonts w:ascii="Lucida Bright" w:hAnsi="Lucida Bright" w:cs="Arial"/>
          <w:b/>
          <w:sz w:val="19"/>
          <w:szCs w:val="19"/>
          <w:u w:val="single"/>
          <w:lang w:val="es-BO"/>
        </w:rPr>
        <w:t xml:space="preserve">CLAUSULA VIGESIMA NOVENA.- (INSPECCIÓN Y PRUEBAS) </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sz w:val="19"/>
          <w:szCs w:val="19"/>
          <w:lang w:val="es-BO"/>
        </w:rPr>
        <w:t>E</w:t>
      </w:r>
      <w:r>
        <w:rPr>
          <w:rFonts w:ascii="Lucida Bright" w:hAnsi="Lucida Bright" w:cs="Arial"/>
          <w:sz w:val="19"/>
          <w:szCs w:val="19"/>
          <w:lang w:val="es-ES_tradnl"/>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Pr>
          <w:rFonts w:ascii="Lucida Bright" w:hAnsi="Lucida Bright" w:cs="Arial"/>
          <w:b/>
          <w:sz w:val="19"/>
          <w:szCs w:val="19"/>
          <w:lang w:val="es-ES_tradnl"/>
        </w:rPr>
        <w:t>ENTIDAD</w:t>
      </w:r>
      <w:r>
        <w:rPr>
          <w:rFonts w:ascii="Lucida Bright" w:hAnsi="Lucida Bright" w:cs="Arial"/>
          <w:sz w:val="19"/>
          <w:szCs w:val="19"/>
          <w:lang w:val="es-ES_tradnl"/>
        </w:rPr>
        <w:t>, a fin de verificar su conformidad con las especificaciones técnicas.</w:t>
      </w:r>
    </w:p>
    <w:p w:rsidR="00E775A9" w:rsidRDefault="00E775A9" w:rsidP="00E775A9">
      <w:pPr>
        <w:spacing w:before="120" w:after="120"/>
        <w:ind w:left="567" w:hanging="567"/>
        <w:jc w:val="both"/>
        <w:rPr>
          <w:rFonts w:ascii="Lucida Bright" w:hAnsi="Lucida Bright" w:cs="Arial"/>
          <w:sz w:val="19"/>
          <w:szCs w:val="19"/>
          <w:lang w:val="es-ES_tradnl"/>
        </w:rPr>
      </w:pPr>
      <w:r>
        <w:rPr>
          <w:rFonts w:ascii="Lucida Bright" w:hAnsi="Lucida Bright" w:cs="Arial"/>
          <w:b/>
          <w:sz w:val="19"/>
          <w:szCs w:val="19"/>
          <w:lang w:val="es-ES_tradnl"/>
        </w:rPr>
        <w:t>29.2.</w:t>
      </w:r>
      <w:r>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Pr>
          <w:rFonts w:ascii="Lucida Bright" w:hAnsi="Lucida Bright" w:cs="Arial"/>
          <w:b/>
          <w:sz w:val="19"/>
          <w:szCs w:val="19"/>
          <w:lang w:val="es-ES_tradnl"/>
        </w:rPr>
        <w:t>PROVEEDOR</w:t>
      </w:r>
      <w:r>
        <w:rPr>
          <w:rFonts w:ascii="Lucida Bright" w:hAnsi="Lucida Bright" w:cs="Arial"/>
          <w:sz w:val="19"/>
          <w:szCs w:val="19"/>
          <w:lang w:val="es-ES_tradnl"/>
        </w:rPr>
        <w:t xml:space="preserve"> deberá, sin cargo para la </w:t>
      </w:r>
      <w:r>
        <w:rPr>
          <w:rFonts w:ascii="Lucida Bright" w:hAnsi="Lucida Bright" w:cs="Arial"/>
          <w:b/>
          <w:sz w:val="19"/>
          <w:szCs w:val="19"/>
          <w:lang w:val="es-ES_tradnl"/>
        </w:rPr>
        <w:t>ENTIDAD</w:t>
      </w:r>
      <w:r>
        <w:rPr>
          <w:rFonts w:ascii="Lucida Bright" w:hAnsi="Lucida Bright" w:cs="Arial"/>
          <w:sz w:val="19"/>
          <w:szCs w:val="19"/>
          <w:lang w:val="es-ES_tradnl"/>
        </w:rPr>
        <w:t>, reemplazarlos para que cumplan con tales especificaciones técnicas.</w:t>
      </w:r>
    </w:p>
    <w:p w:rsidR="00E775A9" w:rsidRDefault="00E775A9" w:rsidP="00E775A9">
      <w:pPr>
        <w:spacing w:before="120" w:after="120"/>
        <w:ind w:left="567" w:hanging="567"/>
        <w:jc w:val="both"/>
        <w:rPr>
          <w:rFonts w:ascii="Lucida Bright" w:hAnsi="Lucida Bright" w:cs="Arial"/>
          <w:sz w:val="19"/>
          <w:szCs w:val="19"/>
          <w:lang w:val="es-ES_tradnl"/>
        </w:rPr>
      </w:pPr>
      <w:r>
        <w:rPr>
          <w:rFonts w:ascii="Lucida Bright" w:hAnsi="Lucida Bright" w:cs="Arial"/>
          <w:b/>
          <w:sz w:val="19"/>
          <w:szCs w:val="19"/>
          <w:lang w:val="es-ES_tradnl"/>
        </w:rPr>
        <w:tab/>
      </w:r>
      <w:r>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E775A9" w:rsidRDefault="00E775A9" w:rsidP="00E775A9">
      <w:pPr>
        <w:spacing w:before="120" w:after="120"/>
        <w:ind w:left="567" w:hanging="567"/>
        <w:jc w:val="both"/>
        <w:rPr>
          <w:rFonts w:ascii="Lucida Bright" w:hAnsi="Lucida Bright" w:cs="Arial"/>
          <w:b/>
          <w:sz w:val="19"/>
          <w:szCs w:val="19"/>
          <w:lang w:val="es-ES_tradnl"/>
        </w:rPr>
      </w:pPr>
      <w:r>
        <w:rPr>
          <w:rFonts w:ascii="Lucida Bright" w:hAnsi="Lucida Bright" w:cs="Arial"/>
          <w:b/>
          <w:sz w:val="19"/>
          <w:szCs w:val="19"/>
          <w:lang w:val="es-ES_tradnl"/>
        </w:rPr>
        <w:t>29.3.</w:t>
      </w:r>
      <w:r>
        <w:rPr>
          <w:rFonts w:ascii="Lucida Bright" w:hAnsi="Lucida Bright" w:cs="Arial"/>
          <w:sz w:val="19"/>
          <w:szCs w:val="19"/>
          <w:lang w:val="es-ES_tradnl"/>
        </w:rPr>
        <w:tab/>
        <w:t>El</w:t>
      </w:r>
      <w:r>
        <w:rPr>
          <w:rFonts w:ascii="Lucida Bright" w:hAnsi="Lucida Bright" w:cs="Arial"/>
          <w:b/>
          <w:sz w:val="19"/>
          <w:szCs w:val="19"/>
          <w:lang w:val="es-ES_tradnl"/>
        </w:rPr>
        <w:t xml:space="preserve"> PROVEEDOR </w:t>
      </w:r>
      <w:r>
        <w:rPr>
          <w:rFonts w:ascii="Lucida Bright" w:hAnsi="Lucida Bright" w:cs="Arial"/>
          <w:sz w:val="19"/>
          <w:szCs w:val="19"/>
          <w:lang w:val="es-ES_tradnl"/>
        </w:rPr>
        <w:t>entregará al</w:t>
      </w:r>
      <w:r>
        <w:rPr>
          <w:rFonts w:ascii="Lucida Bright" w:hAnsi="Lucida Bright" w:cs="Arial"/>
          <w:b/>
          <w:sz w:val="19"/>
          <w:szCs w:val="19"/>
          <w:lang w:val="es-ES_tradnl"/>
        </w:rPr>
        <w:t xml:space="preserve"> </w:t>
      </w:r>
      <w:r>
        <w:rPr>
          <w:rFonts w:ascii="Lucida Bright" w:hAnsi="Lucida Bright" w:cs="Arial"/>
          <w:sz w:val="19"/>
          <w:szCs w:val="19"/>
          <w:lang w:val="es-ES_tradnl"/>
        </w:rPr>
        <w:t>Comité de Recepción</w:t>
      </w:r>
      <w:r>
        <w:rPr>
          <w:rFonts w:ascii="Lucida Bright" w:hAnsi="Lucida Bright" w:cs="Arial"/>
          <w:b/>
          <w:sz w:val="19"/>
          <w:szCs w:val="19"/>
          <w:lang w:val="es-ES_tradnl"/>
        </w:rPr>
        <w:t xml:space="preserve"> </w:t>
      </w:r>
      <w:r>
        <w:rPr>
          <w:rFonts w:ascii="Lucida Bright" w:hAnsi="Lucida Bright" w:cs="Arial"/>
          <w:sz w:val="19"/>
          <w:szCs w:val="19"/>
          <w:lang w:val="es-ES_tradnl"/>
        </w:rPr>
        <w:t xml:space="preserve">los certificados de las pruebas realizadas en la institución señalada por el segundo.  </w:t>
      </w:r>
    </w:p>
    <w:p w:rsidR="00E775A9" w:rsidRDefault="00E775A9" w:rsidP="00E775A9">
      <w:pPr>
        <w:jc w:val="both"/>
        <w:rPr>
          <w:rFonts w:ascii="Lucida Bright" w:hAnsi="Lucida Bright" w:cs="Arial"/>
          <w:b/>
          <w:bCs/>
          <w:sz w:val="19"/>
          <w:szCs w:val="19"/>
          <w:u w:val="single"/>
          <w:lang w:val="es-ES_tradnl"/>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TRIGESIMA.- (</w:t>
      </w:r>
      <w:r>
        <w:rPr>
          <w:rFonts w:ascii="Lucida Bright" w:hAnsi="Lucida Bright" w:cs="Arial"/>
          <w:b/>
          <w:bCs/>
          <w:sz w:val="19"/>
          <w:szCs w:val="19"/>
          <w:u w:val="single"/>
          <w:lang w:val="es-ES_tradnl"/>
        </w:rPr>
        <w:t>ADMINISTRACIÓN DEL CONTRATO)</w:t>
      </w:r>
    </w:p>
    <w:p w:rsidR="00E775A9" w:rsidRDefault="00E775A9" w:rsidP="00E775A9">
      <w:pPr>
        <w:jc w:val="both"/>
        <w:rPr>
          <w:rFonts w:ascii="Lucida Bright" w:hAnsi="Lucida Bright" w:cs="Arial"/>
          <w:b/>
          <w:bCs/>
          <w:sz w:val="19"/>
          <w:szCs w:val="19"/>
          <w:u w:val="single"/>
          <w:lang w:val="es-BO"/>
        </w:rPr>
      </w:pPr>
    </w:p>
    <w:p w:rsidR="00E775A9" w:rsidRDefault="00E775A9" w:rsidP="00E775A9">
      <w:pPr>
        <w:jc w:val="both"/>
        <w:rPr>
          <w:rFonts w:ascii="Lucida Bright" w:hAnsi="Lucida Bright" w:cs="Arial"/>
          <w:sz w:val="19"/>
          <w:szCs w:val="19"/>
        </w:rPr>
      </w:pPr>
      <w:r>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E775A9" w:rsidRDefault="00E775A9" w:rsidP="00E775A9">
      <w:pPr>
        <w:jc w:val="both"/>
        <w:rPr>
          <w:rFonts w:ascii="Lucida Bright" w:hAnsi="Lucida Bright" w:cs="Arial"/>
          <w:sz w:val="19"/>
          <w:szCs w:val="19"/>
          <w:lang w:val="es-BO"/>
        </w:rPr>
      </w:pPr>
    </w:p>
    <w:p w:rsidR="00E775A9" w:rsidRDefault="00E775A9" w:rsidP="00E775A9">
      <w:pPr>
        <w:jc w:val="both"/>
        <w:rPr>
          <w:rFonts w:ascii="Lucida Bright" w:hAnsi="Lucida Bright" w:cs="Arial"/>
          <w:b/>
          <w:sz w:val="19"/>
          <w:szCs w:val="19"/>
          <w:u w:val="single"/>
          <w:lang w:val="es-BO"/>
        </w:rPr>
      </w:pPr>
      <w:r>
        <w:rPr>
          <w:rFonts w:ascii="Lucida Bright" w:hAnsi="Lucida Bright" w:cs="Arial"/>
          <w:b/>
          <w:sz w:val="19"/>
          <w:szCs w:val="19"/>
          <w:u w:val="single"/>
        </w:rPr>
        <w:t>CLÁUSULA TRIGESIMA PRIMERA</w:t>
      </w:r>
      <w:r>
        <w:rPr>
          <w:rFonts w:ascii="Lucida Bright" w:hAnsi="Lucida Bright" w:cs="Arial"/>
          <w:b/>
          <w:sz w:val="19"/>
          <w:szCs w:val="19"/>
          <w:u w:val="single"/>
          <w:lang w:val="es-ES_tradnl"/>
        </w:rPr>
        <w:t xml:space="preserve">.- </w:t>
      </w:r>
      <w:r>
        <w:rPr>
          <w:rFonts w:ascii="Lucida Bright" w:hAnsi="Lucida Bright" w:cs="Arial"/>
          <w:b/>
          <w:sz w:val="19"/>
          <w:szCs w:val="19"/>
          <w:u w:val="single"/>
          <w:lang w:val="es-BO"/>
        </w:rPr>
        <w:t>(SUBSISTENCIA DE OBLIGACIONES)</w:t>
      </w:r>
    </w:p>
    <w:p w:rsidR="00E775A9" w:rsidRDefault="00E775A9" w:rsidP="00E775A9">
      <w:pPr>
        <w:shd w:val="clear" w:color="auto" w:fill="FFFFFF"/>
        <w:tabs>
          <w:tab w:val="left" w:pos="426"/>
        </w:tabs>
        <w:spacing w:before="120" w:after="120"/>
        <w:ind w:right="-6"/>
        <w:jc w:val="both"/>
        <w:rPr>
          <w:rFonts w:ascii="Lucida Bright" w:hAnsi="Lucida Bright" w:cs="Arial"/>
          <w:sz w:val="19"/>
          <w:szCs w:val="19"/>
        </w:rPr>
      </w:pPr>
      <w:r>
        <w:rPr>
          <w:rFonts w:ascii="Lucida Bright" w:hAnsi="Lucida Bright" w:cs="Arial"/>
          <w:sz w:val="19"/>
          <w:szCs w:val="19"/>
        </w:rPr>
        <w:t xml:space="preserve">A la terminación del presente Contrato, por resolución o por su cumplimiento, habiendo o no suscrito el acta de cierre de Contrato, el </w:t>
      </w:r>
      <w:r>
        <w:rPr>
          <w:rFonts w:ascii="Lucida Bright" w:hAnsi="Lucida Bright" w:cs="Arial"/>
          <w:b/>
          <w:sz w:val="19"/>
          <w:szCs w:val="19"/>
        </w:rPr>
        <w:t xml:space="preserve">PROVEEDOR </w:t>
      </w:r>
      <w:r>
        <w:rPr>
          <w:rFonts w:ascii="Lucida Bright" w:hAnsi="Lucida Bright" w:cs="Arial"/>
          <w:sz w:val="19"/>
          <w:szCs w:val="19"/>
        </w:rPr>
        <w:t xml:space="preserve">mantiene subsistente la obligación de proveer o elaborar de manera inmediata y a simple requerimiento de la </w:t>
      </w:r>
      <w:r>
        <w:rPr>
          <w:rFonts w:ascii="Lucida Bright" w:hAnsi="Lucida Bright" w:cs="Arial"/>
          <w:b/>
          <w:sz w:val="19"/>
          <w:szCs w:val="19"/>
        </w:rPr>
        <w:t>ENTIDAD</w:t>
      </w:r>
      <w:r>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E775A9" w:rsidRDefault="00E775A9" w:rsidP="00E775A9">
      <w:pPr>
        <w:spacing w:before="120" w:after="120"/>
        <w:jc w:val="both"/>
        <w:rPr>
          <w:rFonts w:ascii="Lucida Bright" w:hAnsi="Lucida Bright" w:cs="Arial"/>
          <w:sz w:val="19"/>
          <w:szCs w:val="19"/>
        </w:rPr>
      </w:pPr>
      <w:r>
        <w:rPr>
          <w:rFonts w:ascii="Lucida Bright" w:hAnsi="Lucida Bright" w:cs="Arial"/>
          <w:sz w:val="19"/>
          <w:szCs w:val="19"/>
        </w:rPr>
        <w:t xml:space="preserve">El incumplimiento de la presente cláusula significará para el </w:t>
      </w:r>
      <w:r>
        <w:rPr>
          <w:rFonts w:ascii="Lucida Bright" w:hAnsi="Lucida Bright" w:cs="Arial"/>
          <w:b/>
          <w:sz w:val="19"/>
          <w:szCs w:val="19"/>
        </w:rPr>
        <w:t>PROVEEDOR</w:t>
      </w:r>
      <w:r>
        <w:rPr>
          <w:rFonts w:ascii="Lucida Bright" w:hAnsi="Lucida Bright" w:cs="Arial"/>
          <w:sz w:val="19"/>
          <w:szCs w:val="19"/>
        </w:rPr>
        <w:t xml:space="preserve"> la aplicación de la sanción de reparación del daño y la indemnización de perjuicios determinados por la </w:t>
      </w:r>
      <w:r>
        <w:rPr>
          <w:rFonts w:ascii="Lucida Bright" w:hAnsi="Lucida Bright" w:cs="Arial"/>
          <w:b/>
          <w:sz w:val="19"/>
          <w:szCs w:val="19"/>
        </w:rPr>
        <w:t xml:space="preserve">ENTIDAD </w:t>
      </w:r>
      <w:r>
        <w:rPr>
          <w:rFonts w:ascii="Lucida Bright" w:hAnsi="Lucida Bright" w:cs="Arial"/>
          <w:sz w:val="19"/>
          <w:szCs w:val="19"/>
        </w:rPr>
        <w:t>y/o el inicio de las acciones legales que correspondan.</w:t>
      </w:r>
    </w:p>
    <w:p w:rsidR="00E775A9" w:rsidRDefault="00E775A9" w:rsidP="00E775A9">
      <w:pPr>
        <w:tabs>
          <w:tab w:val="left" w:pos="709"/>
        </w:tabs>
        <w:spacing w:before="120" w:after="120"/>
        <w:ind w:left="567" w:right="-6" w:hanging="567"/>
        <w:jc w:val="both"/>
        <w:rPr>
          <w:rFonts w:ascii="Lucida Bright" w:hAnsi="Lucida Bright" w:cs="Arial"/>
          <w:b/>
          <w:sz w:val="19"/>
          <w:szCs w:val="19"/>
          <w:u w:val="single"/>
          <w:lang w:val="es-BO"/>
        </w:rPr>
      </w:pPr>
      <w:r>
        <w:rPr>
          <w:rFonts w:ascii="Lucida Bright" w:hAnsi="Lucida Bright" w:cs="Arial"/>
          <w:b/>
          <w:sz w:val="19"/>
          <w:szCs w:val="19"/>
          <w:u w:val="single"/>
        </w:rPr>
        <w:t>CLÁUSULA</w:t>
      </w:r>
      <w:r>
        <w:rPr>
          <w:rFonts w:ascii="Lucida Bright" w:hAnsi="Lucida Bright" w:cs="Arial"/>
          <w:b/>
          <w:sz w:val="19"/>
          <w:szCs w:val="19"/>
          <w:u w:val="single"/>
          <w:lang w:val="es-BO"/>
        </w:rPr>
        <w:t xml:space="preserve"> TRIGÉSIMA SEGUNDA.- (GENERAL)</w:t>
      </w:r>
    </w:p>
    <w:p w:rsidR="00E775A9" w:rsidRDefault="00E775A9" w:rsidP="00E775A9">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Pr>
          <w:rFonts w:ascii="Lucida Bright" w:hAnsi="Lucida Bright" w:cs="Arial"/>
          <w:b/>
          <w:sz w:val="19"/>
          <w:szCs w:val="19"/>
          <w:lang w:val="es-BO"/>
        </w:rPr>
        <w:t xml:space="preserve">32.1 </w:t>
      </w:r>
      <w:r>
        <w:rPr>
          <w:rFonts w:ascii="Lucida Bright" w:hAnsi="Lucida Bright" w:cs="Arial"/>
          <w:b/>
          <w:sz w:val="19"/>
          <w:szCs w:val="19"/>
          <w:lang w:val="es-BO"/>
        </w:rPr>
        <w:tab/>
        <w:t xml:space="preserve">No se constituye sociedad. </w:t>
      </w:r>
    </w:p>
    <w:p w:rsidR="00E775A9" w:rsidRDefault="00E775A9" w:rsidP="00E775A9">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Pr>
          <w:rFonts w:ascii="Lucida Bright" w:eastAsia="Calibri" w:hAnsi="Lucida Bright" w:cs="Arial"/>
          <w:sz w:val="19"/>
          <w:szCs w:val="19"/>
          <w:lang w:val="es-BO" w:eastAsia="es-BO"/>
        </w:rPr>
        <w:t xml:space="preserve">Nada de lo dispuesto en el presente Contrato crea una sociedad o empresa conjunta entre el </w:t>
      </w:r>
      <w:r>
        <w:rPr>
          <w:rFonts w:ascii="Lucida Bright" w:eastAsia="Calibri" w:hAnsi="Lucida Bright" w:cs="Arial"/>
          <w:b/>
          <w:sz w:val="19"/>
          <w:szCs w:val="19"/>
          <w:lang w:val="es-BO" w:eastAsia="es-BO"/>
        </w:rPr>
        <w:t>PROVEEDOR</w:t>
      </w:r>
      <w:r>
        <w:rPr>
          <w:rFonts w:ascii="Lucida Bright" w:eastAsia="Calibri" w:hAnsi="Lucida Bright" w:cs="Arial"/>
          <w:sz w:val="19"/>
          <w:szCs w:val="19"/>
          <w:lang w:val="es-BO" w:eastAsia="es-BO"/>
        </w:rPr>
        <w:t xml:space="preserve"> y </w:t>
      </w:r>
      <w:r>
        <w:rPr>
          <w:rFonts w:ascii="Lucida Bright" w:hAnsi="Lucida Bright" w:cs="Arial"/>
          <w:sz w:val="19"/>
          <w:szCs w:val="19"/>
        </w:rPr>
        <w:t xml:space="preserve">la </w:t>
      </w:r>
      <w:r>
        <w:rPr>
          <w:rFonts w:ascii="Lucida Bright" w:hAnsi="Lucida Bright" w:cs="Arial"/>
          <w:b/>
          <w:sz w:val="19"/>
          <w:szCs w:val="19"/>
        </w:rPr>
        <w:t>ENTIDAD</w:t>
      </w:r>
      <w:r>
        <w:rPr>
          <w:rFonts w:ascii="Lucida Bright" w:eastAsia="Calibri" w:hAnsi="Lucida Bright" w:cs="Arial"/>
          <w:sz w:val="19"/>
          <w:szCs w:val="19"/>
          <w:lang w:val="es-BO" w:eastAsia="es-BO"/>
        </w:rPr>
        <w:t xml:space="preserve">. </w:t>
      </w:r>
    </w:p>
    <w:p w:rsidR="00E775A9" w:rsidRDefault="00E775A9" w:rsidP="00E775A9">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Pr>
          <w:rFonts w:ascii="Lucida Bright" w:hAnsi="Lucida Bright" w:cs="Arial"/>
          <w:b/>
          <w:sz w:val="19"/>
          <w:szCs w:val="19"/>
          <w:lang w:val="es-BO"/>
        </w:rPr>
        <w:t xml:space="preserve">32.2 </w:t>
      </w:r>
      <w:r>
        <w:rPr>
          <w:rFonts w:ascii="Lucida Bright" w:hAnsi="Lucida Bright" w:cs="Arial"/>
          <w:b/>
          <w:sz w:val="19"/>
          <w:szCs w:val="19"/>
          <w:lang w:val="es-BO"/>
        </w:rPr>
        <w:tab/>
        <w:t>Separabilidad.</w:t>
      </w:r>
    </w:p>
    <w:p w:rsidR="00E775A9" w:rsidRDefault="00E775A9" w:rsidP="00E775A9">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Pr>
          <w:rFonts w:ascii="Lucida Bright" w:hAnsi="Lucida Bright" w:cs="Arial"/>
          <w:sz w:val="19"/>
          <w:szCs w:val="19"/>
          <w:lang w:eastAsia="x-none"/>
        </w:rPr>
        <w:t>ejecutabilidad</w:t>
      </w:r>
      <w:proofErr w:type="spellEnd"/>
      <w:r>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775A9" w:rsidRDefault="00E775A9" w:rsidP="00E775A9">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Pr>
          <w:rFonts w:ascii="Lucida Bright" w:hAnsi="Lucida Bright" w:cs="Arial"/>
          <w:b/>
          <w:sz w:val="19"/>
          <w:szCs w:val="19"/>
          <w:lang w:val="es-BO"/>
        </w:rPr>
        <w:t xml:space="preserve">32.3 </w:t>
      </w:r>
      <w:r>
        <w:rPr>
          <w:rFonts w:ascii="Lucida Bright" w:hAnsi="Lucida Bright" w:cs="Arial"/>
          <w:b/>
          <w:sz w:val="19"/>
          <w:szCs w:val="19"/>
          <w:lang w:val="es-BO"/>
        </w:rPr>
        <w:tab/>
        <w:t>Contrato integro.</w:t>
      </w:r>
    </w:p>
    <w:p w:rsidR="00E775A9" w:rsidRDefault="00E775A9" w:rsidP="00E775A9">
      <w:pPr>
        <w:autoSpaceDE w:val="0"/>
        <w:autoSpaceDN w:val="0"/>
        <w:adjustRightInd w:val="0"/>
        <w:spacing w:before="120" w:after="120"/>
        <w:ind w:left="709"/>
        <w:jc w:val="both"/>
        <w:rPr>
          <w:rFonts w:ascii="Lucida Bright" w:eastAsia="Calibri" w:hAnsi="Lucida Bright" w:cs="Arial"/>
          <w:sz w:val="19"/>
          <w:szCs w:val="19"/>
          <w:lang w:val="es-BO" w:eastAsia="es-BO"/>
        </w:rPr>
      </w:pPr>
      <w:r>
        <w:rPr>
          <w:rFonts w:ascii="Lucida Bright" w:eastAsia="Calibri" w:hAnsi="Lucida Bright" w:cs="Arial"/>
          <w:sz w:val="19"/>
          <w:szCs w:val="19"/>
          <w:lang w:eastAsia="es-BO"/>
        </w:rPr>
        <w:lastRenderedPageBreak/>
        <w:t>Este Contrato sustituye cualquier otro acuerdo, ya sea escrito u oral, que pueda haberse hecho u otorgado entre</w:t>
      </w:r>
      <w:r>
        <w:rPr>
          <w:rFonts w:ascii="Lucida Bright" w:hAnsi="Lucida Bright" w:cs="Arial"/>
          <w:sz w:val="19"/>
          <w:szCs w:val="19"/>
        </w:rPr>
        <w:t xml:space="preserve"> la </w:t>
      </w:r>
      <w:r>
        <w:rPr>
          <w:rFonts w:ascii="Lucida Bright" w:hAnsi="Lucida Bright" w:cs="Arial"/>
          <w:b/>
          <w:sz w:val="19"/>
          <w:szCs w:val="19"/>
        </w:rPr>
        <w:t>ENTIDAD</w:t>
      </w:r>
      <w:r>
        <w:rPr>
          <w:rFonts w:ascii="Lucida Bright" w:eastAsia="Calibri" w:hAnsi="Lucida Bright" w:cs="Arial"/>
          <w:sz w:val="19"/>
          <w:szCs w:val="19"/>
          <w:lang w:eastAsia="es-BO"/>
        </w:rPr>
        <w:t xml:space="preserve"> y el </w:t>
      </w:r>
      <w:r>
        <w:rPr>
          <w:rFonts w:ascii="Lucida Bright" w:eastAsia="Calibri" w:hAnsi="Lucida Bright" w:cs="Arial"/>
          <w:b/>
          <w:sz w:val="19"/>
          <w:szCs w:val="19"/>
          <w:lang w:eastAsia="es-BO"/>
        </w:rPr>
        <w:t>PROVEEDOR</w:t>
      </w:r>
      <w:r>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E775A9" w:rsidRDefault="00E775A9" w:rsidP="00E775A9">
      <w:pPr>
        <w:jc w:val="both"/>
        <w:rPr>
          <w:rFonts w:ascii="Lucida Bright" w:hAnsi="Lucida Bright" w:cs="Arial"/>
          <w:b/>
          <w:sz w:val="19"/>
          <w:szCs w:val="19"/>
          <w:u w:val="single"/>
          <w:lang w:val="es-ES_tradnl" w:eastAsia="es-ES"/>
        </w:rPr>
      </w:pPr>
      <w:r>
        <w:rPr>
          <w:rFonts w:ascii="Lucida Bright" w:hAnsi="Lucida Bright" w:cs="Arial"/>
          <w:b/>
          <w:sz w:val="19"/>
          <w:szCs w:val="19"/>
          <w:u w:val="single"/>
        </w:rPr>
        <w:t>CLÁUSULA</w:t>
      </w:r>
      <w:r>
        <w:rPr>
          <w:rFonts w:ascii="Lucida Bright" w:hAnsi="Lucida Bright" w:cs="Arial"/>
          <w:b/>
          <w:sz w:val="19"/>
          <w:szCs w:val="19"/>
          <w:u w:val="single"/>
          <w:lang w:val="es-ES_tradnl"/>
        </w:rPr>
        <w:t xml:space="preserve"> TRIGÉSIMA TERCERA.- (ANTICORRUPCIÓN)</w:t>
      </w:r>
    </w:p>
    <w:p w:rsidR="00E775A9" w:rsidRDefault="00E775A9" w:rsidP="00E775A9">
      <w:pPr>
        <w:jc w:val="both"/>
        <w:rPr>
          <w:rFonts w:ascii="Lucida Bright" w:hAnsi="Lucida Bright" w:cs="Arial"/>
          <w:b/>
          <w:sz w:val="19"/>
          <w:szCs w:val="19"/>
          <w:u w:val="single"/>
          <w:lang w:val="es-ES_tradnl"/>
        </w:rPr>
      </w:pPr>
    </w:p>
    <w:p w:rsidR="00E775A9" w:rsidRDefault="00E775A9" w:rsidP="00E775A9">
      <w:pPr>
        <w:jc w:val="both"/>
        <w:rPr>
          <w:rFonts w:ascii="Lucida Bright" w:hAnsi="Lucida Bright" w:cs="Arial"/>
          <w:bCs/>
          <w:sz w:val="19"/>
          <w:szCs w:val="19"/>
        </w:rPr>
      </w:pPr>
      <w:r>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Lucida Bright" w:hAnsi="Lucida Bright" w:cs="Arial"/>
          <w:bCs/>
          <w:sz w:val="19"/>
          <w:szCs w:val="19"/>
        </w:rPr>
        <w:t xml:space="preserve">, sin perjuicio de que la </w:t>
      </w:r>
      <w:r>
        <w:rPr>
          <w:rFonts w:ascii="Lucida Bright" w:hAnsi="Lucida Bright" w:cs="Arial"/>
          <w:b/>
          <w:bCs/>
          <w:sz w:val="19"/>
          <w:szCs w:val="19"/>
        </w:rPr>
        <w:t>ENTIDAD</w:t>
      </w:r>
      <w:r>
        <w:rPr>
          <w:rFonts w:ascii="Lucida Bright" w:hAnsi="Lucida Bright" w:cs="Arial"/>
          <w:bCs/>
          <w:sz w:val="19"/>
          <w:szCs w:val="19"/>
        </w:rPr>
        <w:t xml:space="preserve"> resuelva el presente Contrato y se ejecuten las garantías que se encuentren vigentes al momento de la resolución. </w:t>
      </w:r>
    </w:p>
    <w:p w:rsidR="00E775A9" w:rsidRDefault="00E775A9" w:rsidP="00E775A9">
      <w:pPr>
        <w:tabs>
          <w:tab w:val="left" w:pos="4145"/>
        </w:tabs>
        <w:jc w:val="both"/>
        <w:rPr>
          <w:rFonts w:ascii="Lucida Bright" w:hAnsi="Lucida Bright" w:cs="Arial"/>
          <w:bCs/>
          <w:sz w:val="19"/>
          <w:szCs w:val="19"/>
        </w:rPr>
      </w:pPr>
      <w:r>
        <w:rPr>
          <w:rFonts w:ascii="Lucida Bright" w:hAnsi="Lucida Bright" w:cs="Arial"/>
          <w:bCs/>
          <w:sz w:val="19"/>
          <w:szCs w:val="19"/>
        </w:rPr>
        <w:t xml:space="preserve"> </w:t>
      </w:r>
      <w:r>
        <w:rPr>
          <w:rFonts w:ascii="Lucida Bright" w:hAnsi="Lucida Bright" w:cs="Arial"/>
          <w:bCs/>
          <w:sz w:val="19"/>
          <w:szCs w:val="19"/>
        </w:rPr>
        <w:tab/>
      </w:r>
    </w:p>
    <w:p w:rsidR="00E775A9" w:rsidRDefault="00E775A9" w:rsidP="00E775A9">
      <w:pPr>
        <w:jc w:val="both"/>
        <w:rPr>
          <w:rFonts w:ascii="Lucida Bright" w:hAnsi="Lucida Bright" w:cs="Arial"/>
          <w:b/>
          <w:sz w:val="19"/>
          <w:szCs w:val="19"/>
          <w:u w:val="single"/>
          <w:lang w:val="es-ES_tradnl"/>
        </w:rPr>
      </w:pPr>
      <w:r>
        <w:rPr>
          <w:rFonts w:ascii="Lucida Bright" w:hAnsi="Lucida Bright" w:cs="Arial"/>
          <w:b/>
          <w:sz w:val="19"/>
          <w:szCs w:val="19"/>
          <w:u w:val="single"/>
        </w:rPr>
        <w:t>CLÁUSULA TRIGÉSIMA CUARTA</w:t>
      </w:r>
      <w:r>
        <w:rPr>
          <w:rFonts w:ascii="Lucida Bright" w:hAnsi="Lucida Bright" w:cs="Arial"/>
          <w:b/>
          <w:sz w:val="19"/>
          <w:szCs w:val="19"/>
          <w:u w:val="single"/>
          <w:lang w:val="es-ES_tradnl"/>
        </w:rPr>
        <w:t>.- (CONFORMIDAD)</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proofErr w:type="spellStart"/>
      <w:r>
        <w:rPr>
          <w:rFonts w:ascii="Lucida Bright" w:hAnsi="Lucida Bright" w:cs="Arial"/>
          <w:sz w:val="19"/>
          <w:szCs w:val="19"/>
          <w:lang w:val="es-ES_tradnl"/>
        </w:rPr>
        <w:t>xxxxxx</w:t>
      </w:r>
      <w:proofErr w:type="spellEnd"/>
      <w:r>
        <w:rPr>
          <w:rFonts w:ascii="Lucida Bright" w:hAnsi="Lucida Bright" w:cs="Arial"/>
          <w:sz w:val="19"/>
          <w:szCs w:val="19"/>
          <w:lang w:val="es-ES_tradnl"/>
        </w:rPr>
        <w:t xml:space="preserve"> en representación legal de la </w:t>
      </w:r>
      <w:r>
        <w:rPr>
          <w:rFonts w:ascii="Lucida Bright" w:hAnsi="Lucida Bright" w:cs="Arial"/>
          <w:b/>
          <w:sz w:val="19"/>
          <w:szCs w:val="19"/>
          <w:lang w:val="es-ES_tradnl"/>
        </w:rPr>
        <w:t>ENTIDAD</w:t>
      </w:r>
      <w:r>
        <w:rPr>
          <w:rFonts w:ascii="Lucida Bright" w:hAnsi="Lucida Bright" w:cs="Arial"/>
          <w:sz w:val="19"/>
          <w:szCs w:val="19"/>
          <w:lang w:val="es-ES_tradnl"/>
        </w:rPr>
        <w:t xml:space="preserve">, y el señor </w:t>
      </w:r>
      <w:proofErr w:type="spellStart"/>
      <w:r>
        <w:rPr>
          <w:rFonts w:ascii="Lucida Bright" w:hAnsi="Lucida Bright" w:cs="Arial"/>
          <w:sz w:val="19"/>
          <w:szCs w:val="19"/>
          <w:lang w:val="es-ES_tradnl"/>
        </w:rPr>
        <w:t>xxxxx</w:t>
      </w:r>
      <w:proofErr w:type="spellEnd"/>
      <w:r>
        <w:rPr>
          <w:rFonts w:ascii="Lucida Bright" w:hAnsi="Lucida Bright" w:cs="Arial"/>
          <w:sz w:val="19"/>
          <w:szCs w:val="19"/>
          <w:lang w:val="es-ES_tradnl"/>
        </w:rPr>
        <w:t xml:space="preserve">  en representación legal del </w:t>
      </w:r>
      <w:r>
        <w:rPr>
          <w:rFonts w:ascii="Lucida Bright" w:hAnsi="Lucida Bright" w:cs="Arial"/>
          <w:b/>
          <w:sz w:val="19"/>
          <w:szCs w:val="19"/>
          <w:lang w:val="es-ES_tradnl"/>
        </w:rPr>
        <w:t>PROVEEDOR.</w:t>
      </w:r>
    </w:p>
    <w:p w:rsidR="00E775A9" w:rsidRDefault="00E775A9" w:rsidP="00E775A9">
      <w:pPr>
        <w:spacing w:before="120"/>
        <w:jc w:val="both"/>
        <w:rPr>
          <w:rFonts w:ascii="Lucida Bright" w:hAnsi="Lucida Bright" w:cs="Arial"/>
          <w:sz w:val="19"/>
          <w:szCs w:val="19"/>
          <w:lang w:val="es-ES_tradnl"/>
        </w:rPr>
      </w:pPr>
      <w:r>
        <w:rPr>
          <w:rFonts w:ascii="Lucida Bright" w:hAnsi="Lucida Bright" w:cs="Arial"/>
          <w:sz w:val="19"/>
          <w:szCs w:val="19"/>
          <w:lang w:val="es-ES_tradnl"/>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E775A9" w:rsidTr="00E775A9">
        <w:tc>
          <w:tcPr>
            <w:tcW w:w="5812" w:type="dxa"/>
            <w:shd w:val="clear" w:color="auto" w:fill="FFFFFF"/>
            <w:hideMark/>
          </w:tcPr>
          <w:p w:rsidR="00E775A9" w:rsidRDefault="00E775A9">
            <w:pPr>
              <w:jc w:val="center"/>
              <w:rPr>
                <w:rFonts w:ascii="Lucida Bright" w:hAnsi="Lucida Bright" w:cs="Arial"/>
                <w:sz w:val="19"/>
                <w:szCs w:val="19"/>
              </w:rPr>
            </w:pPr>
            <w:r>
              <w:rPr>
                <w:rFonts w:ascii="Lucida Bright" w:hAnsi="Lucida Bright" w:cs="Arial"/>
                <w:sz w:val="19"/>
                <w:szCs w:val="19"/>
              </w:rPr>
              <w:t>____________________________________________</w:t>
            </w:r>
          </w:p>
          <w:p w:rsidR="00E775A9" w:rsidRDefault="00E775A9">
            <w:pPr>
              <w:jc w:val="center"/>
              <w:rPr>
                <w:rFonts w:ascii="Lucida Bright" w:hAnsi="Lucida Bright" w:cs="Arial"/>
                <w:sz w:val="19"/>
                <w:szCs w:val="19"/>
              </w:rPr>
            </w:pPr>
            <w:r>
              <w:rPr>
                <w:rFonts w:ascii="Lucida Bright" w:hAnsi="Lucida Bright" w:cs="Arial"/>
                <w:sz w:val="19"/>
                <w:szCs w:val="19"/>
              </w:rPr>
              <w:t xml:space="preserve">Ing. </w:t>
            </w:r>
            <w:proofErr w:type="spellStart"/>
            <w:r>
              <w:rPr>
                <w:rFonts w:ascii="Lucida Bright" w:hAnsi="Lucida Bright" w:cs="Arial"/>
                <w:sz w:val="19"/>
                <w:szCs w:val="19"/>
              </w:rPr>
              <w:t>xxxxxxxxx</w:t>
            </w:r>
            <w:proofErr w:type="spellEnd"/>
          </w:p>
          <w:p w:rsidR="00E775A9" w:rsidRDefault="00E775A9">
            <w:pPr>
              <w:jc w:val="center"/>
              <w:rPr>
                <w:rFonts w:ascii="Lucida Bright" w:hAnsi="Lucida Bright" w:cs="Arial"/>
                <w:b/>
                <w:sz w:val="19"/>
                <w:szCs w:val="19"/>
              </w:rPr>
            </w:pPr>
            <w:r>
              <w:rPr>
                <w:rFonts w:ascii="Lucida Bright" w:hAnsi="Lucida Bright" w:cs="Arial"/>
                <w:b/>
                <w:sz w:val="19"/>
                <w:szCs w:val="19"/>
              </w:rPr>
              <w:t xml:space="preserve">GERENTE DE </w:t>
            </w:r>
            <w:proofErr w:type="spellStart"/>
            <w:r>
              <w:rPr>
                <w:rFonts w:ascii="Lucida Bright" w:hAnsi="Lucida Bright" w:cs="Arial"/>
                <w:b/>
                <w:sz w:val="19"/>
                <w:szCs w:val="19"/>
              </w:rPr>
              <w:t>xxxxxxx</w:t>
            </w:r>
            <w:proofErr w:type="spellEnd"/>
          </w:p>
          <w:p w:rsidR="00E775A9" w:rsidRDefault="00E775A9">
            <w:pPr>
              <w:jc w:val="center"/>
              <w:rPr>
                <w:rFonts w:ascii="Lucida Bright" w:hAnsi="Lucida Bright" w:cs="Arial"/>
                <w:b/>
                <w:sz w:val="19"/>
                <w:szCs w:val="19"/>
              </w:rPr>
            </w:pPr>
            <w:r>
              <w:rPr>
                <w:rFonts w:ascii="Lucida Bright" w:hAnsi="Lucida Bright" w:cs="Arial"/>
                <w:b/>
                <w:sz w:val="19"/>
                <w:szCs w:val="19"/>
              </w:rPr>
              <w:t>YACIMIENTOS PETROLÍFEROS FISCALES BOLIVIANOS</w:t>
            </w:r>
          </w:p>
          <w:p w:rsidR="00E775A9" w:rsidRDefault="00E775A9">
            <w:pPr>
              <w:jc w:val="center"/>
              <w:rPr>
                <w:rFonts w:ascii="Lucida Bright" w:hAnsi="Lucida Bright" w:cs="Arial"/>
                <w:sz w:val="19"/>
                <w:szCs w:val="19"/>
                <w:lang w:val="es-BO"/>
              </w:rPr>
            </w:pPr>
            <w:r>
              <w:rPr>
                <w:rFonts w:ascii="Lucida Bright" w:hAnsi="Lucida Bright" w:cs="Arial"/>
                <w:b/>
                <w:sz w:val="19"/>
                <w:szCs w:val="19"/>
              </w:rPr>
              <w:t xml:space="preserve">YPFB </w:t>
            </w:r>
            <w:r>
              <w:rPr>
                <w:rFonts w:ascii="Lucida Bright" w:hAnsi="Lucida Bright" w:cs="Arial"/>
                <w:b/>
                <w:sz w:val="19"/>
                <w:szCs w:val="19"/>
              </w:rPr>
              <w:noBreakHyphen/>
              <w:t xml:space="preserve"> ENTIDAD</w:t>
            </w:r>
          </w:p>
        </w:tc>
        <w:tc>
          <w:tcPr>
            <w:tcW w:w="3593" w:type="dxa"/>
            <w:shd w:val="clear" w:color="auto" w:fill="FFFFFF"/>
            <w:hideMark/>
          </w:tcPr>
          <w:p w:rsidR="00E775A9" w:rsidRDefault="00E775A9">
            <w:pPr>
              <w:jc w:val="center"/>
              <w:rPr>
                <w:rFonts w:ascii="Lucida Bright" w:hAnsi="Lucida Bright" w:cs="Arial"/>
                <w:sz w:val="19"/>
                <w:szCs w:val="19"/>
                <w:lang w:val="es-ES_tradnl"/>
              </w:rPr>
            </w:pPr>
            <w:r>
              <w:rPr>
                <w:rFonts w:ascii="Lucida Bright" w:hAnsi="Lucida Bright" w:cs="Arial"/>
                <w:sz w:val="19"/>
                <w:szCs w:val="19"/>
                <w:lang w:val="es-ES_tradnl"/>
              </w:rPr>
              <w:t>________________________________</w:t>
            </w:r>
          </w:p>
          <w:p w:rsidR="00E775A9" w:rsidRDefault="00E775A9">
            <w:pPr>
              <w:jc w:val="center"/>
              <w:rPr>
                <w:rFonts w:ascii="Lucida Bright" w:hAnsi="Lucida Bright" w:cs="Arial"/>
                <w:sz w:val="19"/>
                <w:szCs w:val="19"/>
                <w:lang w:val="es-BO"/>
              </w:rPr>
            </w:pPr>
            <w:r>
              <w:rPr>
                <w:rFonts w:ascii="Lucida Bright" w:hAnsi="Lucida Bright" w:cs="Arial"/>
                <w:sz w:val="19"/>
                <w:szCs w:val="19"/>
                <w:lang w:val="es-BO"/>
              </w:rPr>
              <w:t xml:space="preserve">Sr. </w:t>
            </w:r>
            <w:proofErr w:type="spellStart"/>
            <w:r>
              <w:rPr>
                <w:rFonts w:ascii="Lucida Bright" w:hAnsi="Lucida Bright" w:cs="Arial"/>
                <w:sz w:val="19"/>
                <w:szCs w:val="19"/>
                <w:lang w:val="es-BO"/>
              </w:rPr>
              <w:t>xxxxxxxxx</w:t>
            </w:r>
            <w:proofErr w:type="spellEnd"/>
            <w:r>
              <w:rPr>
                <w:rFonts w:ascii="Lucida Bright" w:hAnsi="Lucida Bright" w:cs="Arial"/>
                <w:sz w:val="19"/>
                <w:szCs w:val="19"/>
                <w:lang w:val="es-BO"/>
              </w:rPr>
              <w:t xml:space="preserve"> </w:t>
            </w:r>
          </w:p>
          <w:p w:rsidR="00E775A9" w:rsidRDefault="00E775A9">
            <w:pPr>
              <w:jc w:val="center"/>
              <w:rPr>
                <w:rFonts w:ascii="Lucida Bright" w:hAnsi="Lucida Bright" w:cs="Arial"/>
                <w:b/>
                <w:sz w:val="19"/>
                <w:szCs w:val="19"/>
                <w:lang w:val="es-BO"/>
              </w:rPr>
            </w:pPr>
            <w:r>
              <w:rPr>
                <w:rFonts w:ascii="Lucida Bright" w:hAnsi="Lucida Bright" w:cs="Arial"/>
                <w:b/>
                <w:sz w:val="19"/>
                <w:szCs w:val="19"/>
                <w:lang w:val="es-BO"/>
              </w:rPr>
              <w:t>REPRESENTANTE LEGAL</w:t>
            </w:r>
          </w:p>
          <w:p w:rsidR="00E775A9" w:rsidRPr="00E775A9" w:rsidRDefault="00E775A9">
            <w:pPr>
              <w:jc w:val="center"/>
              <w:rPr>
                <w:rFonts w:ascii="Lucida Bright" w:hAnsi="Lucida Bright" w:cs="Arial"/>
                <w:b/>
                <w:i/>
                <w:sz w:val="19"/>
                <w:szCs w:val="19"/>
              </w:rPr>
            </w:pPr>
            <w:proofErr w:type="spellStart"/>
            <w:r w:rsidRPr="00E775A9">
              <w:rPr>
                <w:rFonts w:ascii="Lucida Bright" w:hAnsi="Lucida Bright" w:cs="Arial"/>
                <w:b/>
                <w:sz w:val="19"/>
                <w:szCs w:val="19"/>
              </w:rPr>
              <w:t>xxxxxxxxx</w:t>
            </w:r>
            <w:proofErr w:type="spellEnd"/>
          </w:p>
          <w:p w:rsidR="00E775A9" w:rsidRDefault="00E775A9">
            <w:pPr>
              <w:jc w:val="center"/>
              <w:rPr>
                <w:rFonts w:ascii="Lucida Bright" w:hAnsi="Lucida Bright" w:cs="Arial"/>
                <w:sz w:val="19"/>
                <w:szCs w:val="19"/>
                <w:lang w:val="es-BO"/>
              </w:rPr>
            </w:pPr>
            <w:r>
              <w:rPr>
                <w:rFonts w:ascii="Lucida Bright" w:hAnsi="Lucida Bright" w:cs="Arial"/>
                <w:b/>
                <w:sz w:val="19"/>
                <w:szCs w:val="19"/>
              </w:rPr>
              <w:t>PROVEEDOR</w:t>
            </w:r>
          </w:p>
        </w:tc>
      </w:tr>
    </w:tbl>
    <w:p w:rsidR="00E775A9" w:rsidRDefault="00E775A9" w:rsidP="00E775A9">
      <w:pPr>
        <w:spacing w:before="120" w:after="120"/>
        <w:jc w:val="both"/>
        <w:rPr>
          <w:rFonts w:ascii="Lucida Bright" w:hAnsi="Lucida Bright" w:cs="Arial"/>
          <w:sz w:val="18"/>
          <w:szCs w:val="18"/>
          <w:lang w:val="es-ES_tradnl"/>
        </w:rPr>
      </w:pPr>
    </w:p>
    <w:p w:rsidR="00E775A9" w:rsidRDefault="00E775A9" w:rsidP="00E775A9">
      <w:pPr>
        <w:jc w:val="both"/>
        <w:rPr>
          <w:rFonts w:ascii="Lucida Bright" w:hAnsi="Lucida Bright" w:cs="Arial"/>
          <w:sz w:val="18"/>
          <w:szCs w:val="18"/>
          <w:lang w:val="es-BO"/>
        </w:rPr>
      </w:pPr>
    </w:p>
    <w:p w:rsidR="00E775A9" w:rsidRDefault="00E775A9" w:rsidP="00E775A9">
      <w:pPr>
        <w:jc w:val="both"/>
        <w:rPr>
          <w:rFonts w:ascii="Lucida Bright" w:hAnsi="Lucida Bright" w:cs="Arial"/>
          <w:sz w:val="18"/>
          <w:szCs w:val="18"/>
          <w:lang w:val="es-ES_tradnl"/>
        </w:rPr>
      </w:pPr>
    </w:p>
    <w:p w:rsidR="00E775A9" w:rsidRDefault="00E775A9" w:rsidP="00E775A9">
      <w:pPr>
        <w:rPr>
          <w:rFonts w:ascii="Lucida Bright" w:hAnsi="Lucida Bright" w:cs="Arial"/>
          <w:sz w:val="18"/>
          <w:szCs w:val="18"/>
        </w:rPr>
      </w:pPr>
    </w:p>
    <w:p w:rsidR="00BD420D" w:rsidRPr="00E775A9"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25"/>
      <w:footerReference w:type="firs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6D7" w:rsidRDefault="00D636D7">
      <w:r>
        <w:separator/>
      </w:r>
    </w:p>
  </w:endnote>
  <w:endnote w:type="continuationSeparator" w:id="0">
    <w:p w:rsidR="00D636D7" w:rsidRDefault="00D63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CE08F2" w:rsidRDefault="00CE08F2">
        <w:pPr>
          <w:pStyle w:val="Piedepgina"/>
          <w:jc w:val="right"/>
        </w:pPr>
        <w:r>
          <w:fldChar w:fldCharType="begin"/>
        </w:r>
        <w:r>
          <w:instrText>PAGE   \* MERGEFORMAT</w:instrText>
        </w:r>
        <w:r>
          <w:fldChar w:fldCharType="separate"/>
        </w:r>
        <w:r w:rsidR="00AC3BED">
          <w:rPr>
            <w:noProof/>
          </w:rPr>
          <w:t>21</w:t>
        </w:r>
        <w:r>
          <w:fldChar w:fldCharType="end"/>
        </w:r>
      </w:p>
    </w:sdtContent>
  </w:sdt>
  <w:p w:rsidR="00CE08F2" w:rsidRDefault="00CE08F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CE08F2" w:rsidRDefault="00CE08F2" w:rsidP="00AC3212">
        <w:pPr>
          <w:pStyle w:val="Piedepgina"/>
          <w:jc w:val="right"/>
        </w:pPr>
        <w:r>
          <w:fldChar w:fldCharType="begin"/>
        </w:r>
        <w:r>
          <w:instrText>PAGE   \* MERGEFORMAT</w:instrText>
        </w:r>
        <w:r>
          <w:fldChar w:fldCharType="separate"/>
        </w:r>
        <w:r w:rsidR="00AC3BED">
          <w:rPr>
            <w:noProof/>
          </w:rPr>
          <w:t>1</w:t>
        </w:r>
        <w:r>
          <w:fldChar w:fldCharType="end"/>
        </w:r>
      </w:p>
    </w:sdtContent>
  </w:sdt>
  <w:p w:rsidR="00CE08F2" w:rsidRDefault="00CE08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6D7" w:rsidRDefault="00D636D7">
      <w:r>
        <w:separator/>
      </w:r>
    </w:p>
  </w:footnote>
  <w:footnote w:type="continuationSeparator" w:id="0">
    <w:p w:rsidR="00D636D7" w:rsidRDefault="00D636D7">
      <w:r>
        <w:continuationSeparator/>
      </w:r>
    </w:p>
  </w:footnote>
  <w:footnote w:id="1">
    <w:p w:rsidR="007D125B" w:rsidRDefault="007D125B" w:rsidP="007D125B">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b/>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10">
    <w:nsid w:val="0AD4186D"/>
    <w:multiLevelType w:val="hybridMultilevel"/>
    <w:tmpl w:val="9F3E9A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21241636"/>
    <w:multiLevelType w:val="hybridMultilevel"/>
    <w:tmpl w:val="881E7922"/>
    <w:lvl w:ilvl="0" w:tplc="889080B0">
      <w:start w:val="1"/>
      <w:numFmt w:val="lowerLetter"/>
      <w:lvlText w:val="%1)"/>
      <w:lvlJc w:val="left"/>
      <w:pPr>
        <w:ind w:left="720" w:hanging="360"/>
      </w:pPr>
      <w:rPr>
        <w:b/>
        <w:i w:val="0"/>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35E16F5"/>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4AF4386"/>
    <w:multiLevelType w:val="hybridMultilevel"/>
    <w:tmpl w:val="3718265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D37088F"/>
    <w:multiLevelType w:val="hybridMultilevel"/>
    <w:tmpl w:val="EB86F4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A30F3B"/>
    <w:multiLevelType w:val="hybridMultilevel"/>
    <w:tmpl w:val="DD78EB7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cs="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cs="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cs="Courier New" w:hint="default"/>
      </w:rPr>
    </w:lvl>
    <w:lvl w:ilvl="8" w:tplc="400A0005">
      <w:start w:val="1"/>
      <w:numFmt w:val="bullet"/>
      <w:lvlText w:val=""/>
      <w:lvlJc w:val="left"/>
      <w:pPr>
        <w:ind w:left="7473" w:hanging="360"/>
      </w:pPr>
      <w:rPr>
        <w:rFonts w:ascii="Wingdings" w:hAnsi="Wingdings" w:hint="default"/>
      </w:rPr>
    </w:lvl>
  </w:abstractNum>
  <w:abstractNum w:abstractNumId="45">
    <w:nsid w:val="530C2FB1"/>
    <w:multiLevelType w:val="hybridMultilevel"/>
    <w:tmpl w:val="475E5776"/>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1751ACA"/>
    <w:multiLevelType w:val="multilevel"/>
    <w:tmpl w:val="CA8E4950"/>
    <w:lvl w:ilvl="0">
      <w:start w:val="24"/>
      <w:numFmt w:val="decimal"/>
      <w:lvlText w:val="%1"/>
      <w:lvlJc w:val="left"/>
      <w:pPr>
        <w:ind w:left="570" w:hanging="570"/>
      </w:pPr>
      <w:rPr>
        <w:b/>
      </w:rPr>
    </w:lvl>
    <w:lvl w:ilvl="1">
      <w:start w:val="2"/>
      <w:numFmt w:val="decimal"/>
      <w:lvlText w:val="%1.%2"/>
      <w:lvlJc w:val="left"/>
      <w:pPr>
        <w:ind w:left="570" w:hanging="57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6CB44CF"/>
    <w:multiLevelType w:val="hybridMultilevel"/>
    <w:tmpl w:val="25CC484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4F51D03"/>
    <w:multiLevelType w:val="hybridMultilevel"/>
    <w:tmpl w:val="5B50686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nsid w:val="79DF2A2E"/>
    <w:multiLevelType w:val="hybridMultilevel"/>
    <w:tmpl w:val="F4FE78AE"/>
    <w:lvl w:ilvl="0" w:tplc="52982A16">
      <w:start w:val="1"/>
      <w:numFmt w:val="lowerLetter"/>
      <w:lvlText w:val="%1)"/>
      <w:lvlJc w:val="left"/>
      <w:pPr>
        <w:ind w:left="1144" w:hanging="435"/>
      </w:pPr>
      <w:rPr>
        <w:b/>
      </w:r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63">
    <w:nsid w:val="7B3E5075"/>
    <w:multiLevelType w:val="hybridMultilevel"/>
    <w:tmpl w:val="B856402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51"/>
  </w:num>
  <w:num w:numId="4">
    <w:abstractNumId w:val="12"/>
  </w:num>
  <w:num w:numId="5">
    <w:abstractNumId w:val="29"/>
  </w:num>
  <w:num w:numId="6">
    <w:abstractNumId w:val="31"/>
  </w:num>
  <w:num w:numId="7">
    <w:abstractNumId w:val="0"/>
  </w:num>
  <w:num w:numId="8">
    <w:abstractNumId w:val="57"/>
  </w:num>
  <w:num w:numId="9">
    <w:abstractNumId w:val="64"/>
  </w:num>
  <w:num w:numId="10">
    <w:abstractNumId w:val="13"/>
  </w:num>
  <w:num w:numId="11">
    <w:abstractNumId w:val="41"/>
  </w:num>
  <w:num w:numId="12">
    <w:abstractNumId w:val="47"/>
  </w:num>
  <w:num w:numId="13">
    <w:abstractNumId w:val="4"/>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1"/>
  </w:num>
  <w:num w:numId="18">
    <w:abstractNumId w:val="49"/>
  </w:num>
  <w:num w:numId="19">
    <w:abstractNumId w:val="36"/>
  </w:num>
  <w:num w:numId="20">
    <w:abstractNumId w:val="53"/>
  </w:num>
  <w:num w:numId="21">
    <w:abstractNumId w:val="28"/>
  </w:num>
  <w:num w:numId="22">
    <w:abstractNumId w:val="27"/>
  </w:num>
  <w:num w:numId="23">
    <w:abstractNumId w:val="43"/>
  </w:num>
  <w:num w:numId="24">
    <w:abstractNumId w:val="37"/>
  </w:num>
  <w:num w:numId="25">
    <w:abstractNumId w:val="8"/>
  </w:num>
  <w:num w:numId="26">
    <w:abstractNumId w:val="24"/>
  </w:num>
  <w:num w:numId="27">
    <w:abstractNumId w:val="15"/>
  </w:num>
  <w:num w:numId="28">
    <w:abstractNumId w:val="33"/>
  </w:num>
  <w:num w:numId="29">
    <w:abstractNumId w:val="66"/>
  </w:num>
  <w:num w:numId="30">
    <w:abstractNumId w:val="1"/>
  </w:num>
  <w:num w:numId="31">
    <w:abstractNumId w:val="14"/>
  </w:num>
  <w:num w:numId="32">
    <w:abstractNumId w:val="50"/>
  </w:num>
  <w:num w:numId="33">
    <w:abstractNumId w:val="58"/>
  </w:num>
  <w:num w:numId="34">
    <w:abstractNumId w:val="19"/>
  </w:num>
  <w:num w:numId="35">
    <w:abstractNumId w:val="26"/>
  </w:num>
  <w:num w:numId="36">
    <w:abstractNumId w:val="32"/>
  </w:num>
  <w:num w:numId="37">
    <w:abstractNumId w:val="42"/>
  </w:num>
  <w:num w:numId="38">
    <w:abstractNumId w:val="3"/>
  </w:num>
  <w:num w:numId="39">
    <w:abstractNumId w:val="7"/>
  </w:num>
  <w:num w:numId="40">
    <w:abstractNumId w:val="40"/>
  </w:num>
  <w:num w:numId="41">
    <w:abstractNumId w:val="54"/>
  </w:num>
  <w:num w:numId="42">
    <w:abstractNumId w:val="10"/>
  </w:num>
  <w:num w:numId="43">
    <w:abstractNumId w:val="59"/>
  </w:num>
  <w:num w:numId="44">
    <w:abstractNumId w:val="18"/>
  </w:num>
  <w:num w:numId="45">
    <w:abstractNumId w:val="45"/>
  </w:num>
  <w:num w:numId="46">
    <w:abstractNumId w:val="35"/>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6"/>
  </w:num>
  <w:num w:numId="49">
    <w:abstractNumId w:val="46"/>
  </w:num>
  <w:num w:numId="50">
    <w:abstractNumId w:val="60"/>
  </w:num>
  <w:num w:numId="51">
    <w:abstractNumId w:val="63"/>
  </w:num>
  <w:num w:numId="52">
    <w:abstractNumId w:val="20"/>
  </w:num>
  <w:num w:numId="53">
    <w:abstractNumId w:val="39"/>
  </w:num>
  <w:num w:numId="54">
    <w:abstractNumId w:val="55"/>
  </w:num>
  <w:num w:numId="55">
    <w:abstractNumId w:val="16"/>
  </w:num>
  <w:num w:numId="56">
    <w:abstractNumId w:val="30"/>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lvlOverride w:ilvl="0"/>
    <w:lvlOverride w:ilvl="1"/>
    <w:lvlOverride w:ilvl="2"/>
    <w:lvlOverride w:ilvl="3"/>
    <w:lvlOverride w:ilvl="4"/>
    <w:lvlOverride w:ilvl="5"/>
    <w:lvlOverride w:ilvl="6"/>
    <w:lvlOverride w:ilvl="7"/>
    <w:lvlOverride w:ilvl="8"/>
  </w:num>
  <w:num w:numId="60">
    <w:abstractNumId w:val="65"/>
    <w:lvlOverride w:ilvl="0"/>
    <w:lvlOverride w:ilvl="1"/>
    <w:lvlOverride w:ilvl="2"/>
    <w:lvlOverride w:ilvl="3"/>
    <w:lvlOverride w:ilvl="4"/>
    <w:lvlOverride w:ilvl="5"/>
    <w:lvlOverride w:ilvl="6"/>
    <w:lvlOverride w:ilvl="7"/>
    <w:lvlOverride w:ilvl="8"/>
  </w:num>
  <w:num w:numId="61">
    <w:abstractNumId w:val="48"/>
    <w:lvlOverride w:ilvl="0"/>
    <w:lvlOverride w:ilvl="1"/>
    <w:lvlOverride w:ilvl="2"/>
    <w:lvlOverride w:ilvl="3"/>
    <w:lvlOverride w:ilvl="4"/>
    <w:lvlOverride w:ilvl="5"/>
    <w:lvlOverride w:ilvl="6"/>
    <w:lvlOverride w:ilvl="7"/>
    <w:lvlOverride w:ilvl="8"/>
  </w:num>
  <w:num w:numId="6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lvlOverride w:ilvl="0">
      <w:startOverride w:val="1"/>
    </w:lvlOverride>
    <w:lvlOverride w:ilvl="1"/>
    <w:lvlOverride w:ilvl="2"/>
    <w:lvlOverride w:ilvl="3"/>
    <w:lvlOverride w:ilvl="4"/>
    <w:lvlOverride w:ilvl="5"/>
    <w:lvlOverride w:ilvl="6"/>
    <w:lvlOverride w:ilvl="7"/>
    <w:lvlOverride w:ilvl="8"/>
  </w:num>
  <w:num w:numId="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2"/>
    <w:lvlOverride w:ilvl="0">
      <w:startOverride w:val="24"/>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6BF4"/>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35B"/>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312"/>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25B"/>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BED"/>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8F2"/>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6D7"/>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8FA"/>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775A9"/>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uiPriority w:val="99"/>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7D125B"/>
    <w:pPr>
      <w:numPr>
        <w:numId w:val="46"/>
      </w:numPr>
      <w:jc w:val="both"/>
    </w:pPr>
    <w:rPr>
      <w:rFonts w:ascii="Arial" w:hAnsi="Arial"/>
      <w:b/>
      <w:bCs/>
      <w:sz w:val="22"/>
      <w:szCs w:val="22"/>
      <w:lang w:val="x-none" w:eastAsia="x-none"/>
    </w:rPr>
  </w:style>
  <w:style w:type="character" w:customStyle="1" w:styleId="ApendiceACar">
    <w:name w:val="Apendice A Car"/>
    <w:link w:val="ApendiceA"/>
    <w:rsid w:val="007D125B"/>
    <w:rPr>
      <w:rFonts w:ascii="Arial" w:hAnsi="Arial"/>
      <w:b/>
      <w:bCs/>
      <w:sz w:val="22"/>
      <w:szCs w:val="22"/>
      <w:lang w:val="x-none" w:eastAsia="x-none"/>
    </w:rPr>
  </w:style>
  <w:style w:type="paragraph" w:customStyle="1" w:styleId="ApendiceA2">
    <w:name w:val="Apendice A2"/>
    <w:basedOn w:val="Normal"/>
    <w:link w:val="ApendiceA2Car"/>
    <w:rsid w:val="007D125B"/>
    <w:pPr>
      <w:jc w:val="both"/>
    </w:pPr>
    <w:rPr>
      <w:rFonts w:ascii="Arial" w:hAnsi="Arial"/>
      <w:sz w:val="22"/>
      <w:szCs w:val="22"/>
      <w:lang w:eastAsia="es-ES"/>
    </w:rPr>
  </w:style>
  <w:style w:type="character" w:customStyle="1" w:styleId="ApendiceA2Car">
    <w:name w:val="Apendice A2 Car"/>
    <w:link w:val="ApendiceA2"/>
    <w:rsid w:val="007D125B"/>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1248589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8932208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1EEBB-713A-45B7-97F5-428D5EABD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20424</Words>
  <Characters>112337</Characters>
  <Application>Microsoft Office Word</Application>
  <DocSecurity>0</DocSecurity>
  <Lines>936</Lines>
  <Paragraphs>264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132497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Viviana Andrea Salazar Velasco</cp:lastModifiedBy>
  <cp:revision>3</cp:revision>
  <cp:lastPrinted>2019-09-20T20:13:00Z</cp:lastPrinted>
  <dcterms:created xsi:type="dcterms:W3CDTF">2019-09-20T20:22:00Z</dcterms:created>
  <dcterms:modified xsi:type="dcterms:W3CDTF">2019-09-20T20:23:00Z</dcterms:modified>
</cp:coreProperties>
</file>