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0E" w:rsidRDefault="00827EAB" w:rsidP="0052080E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ITEMS </w:t>
      </w:r>
      <w:r w:rsidR="004C55AA">
        <w:rPr>
          <w:rFonts w:asciiTheme="minorHAnsi" w:hAnsiTheme="minorHAnsi" w:cstheme="minorHAnsi"/>
          <w:b/>
          <w:sz w:val="20"/>
          <w:szCs w:val="20"/>
        </w:rPr>
        <w:t>31 AL 37</w:t>
      </w:r>
    </w:p>
    <w:p w:rsidR="0052080E" w:rsidRPr="0052080E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b/>
          <w:sz w:val="18"/>
          <w:szCs w:val="18"/>
          <w:lang w:val="es-ES_tradnl"/>
        </w:rPr>
      </w:pPr>
    </w:p>
    <w:p w:rsidR="0052080E" w:rsidRPr="0052080E" w:rsidRDefault="0052080E" w:rsidP="002E4BC6">
      <w:pPr>
        <w:pStyle w:val="Estilo1"/>
        <w:numPr>
          <w:ilvl w:val="0"/>
          <w:numId w:val="70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PROVISIÓN DE ACCESORIOS</w:t>
      </w:r>
    </w:p>
    <w:p w:rsidR="0052080E" w:rsidRDefault="0052080E" w:rsidP="0052080E">
      <w:pPr>
        <w:pStyle w:val="Estilo1"/>
        <w:ind w:left="360"/>
        <w:jc w:val="left"/>
        <w:rPr>
          <w:rFonts w:asciiTheme="minorHAnsi" w:eastAsia="Times New Roman" w:hAnsiTheme="minorHAnsi"/>
          <w:bCs/>
          <w:sz w:val="20"/>
          <w:szCs w:val="20"/>
        </w:rPr>
      </w:pPr>
    </w:p>
    <w:p w:rsidR="0052080E" w:rsidRPr="0052080E" w:rsidRDefault="0052080E" w:rsidP="002E4BC6">
      <w:pPr>
        <w:pStyle w:val="Estilo1"/>
        <w:numPr>
          <w:ilvl w:val="1"/>
          <w:numId w:val="70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DEFINICIÓN</w:t>
      </w:r>
    </w:p>
    <w:p w:rsidR="0052080E" w:rsidRDefault="0052080E" w:rsidP="0052080E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</w:p>
    <w:p w:rsidR="0052080E" w:rsidRDefault="0052080E" w:rsidP="0052080E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  <w:r w:rsidRPr="0052080E">
        <w:rPr>
          <w:rFonts w:asciiTheme="minorHAnsi" w:hAnsiTheme="minorHAnsi"/>
          <w:kern w:val="28"/>
          <w:sz w:val="20"/>
          <w:szCs w:val="20"/>
          <w:lang w:val="es-ES_tradnl"/>
        </w:rPr>
        <w:t xml:space="preserve">Comprende la provisión de accesorios necesarios para la realización de la obra, por parte de la empresa contratista. </w:t>
      </w:r>
    </w:p>
    <w:p w:rsidR="0052080E" w:rsidRPr="0052080E" w:rsidRDefault="0052080E" w:rsidP="0052080E">
      <w:pPr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52080E" w:rsidRPr="0052080E" w:rsidRDefault="0052080E" w:rsidP="002E4BC6">
      <w:pPr>
        <w:pStyle w:val="Estilo1"/>
        <w:numPr>
          <w:ilvl w:val="1"/>
          <w:numId w:val="70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hAnsiTheme="minorHAnsi"/>
          <w:kern w:val="28"/>
          <w:sz w:val="20"/>
          <w:szCs w:val="20"/>
        </w:rPr>
        <w:t xml:space="preserve">MATERIALES, HERRAMIENTAS, EQUIPO Y PERSONAL </w:t>
      </w:r>
    </w:p>
    <w:p w:rsidR="0052080E" w:rsidRDefault="0052080E" w:rsidP="0052080E">
      <w:pPr>
        <w:jc w:val="both"/>
        <w:rPr>
          <w:rFonts w:asciiTheme="minorHAnsi" w:hAnsiTheme="minorHAnsi"/>
          <w:bCs/>
          <w:iCs/>
          <w:sz w:val="20"/>
          <w:szCs w:val="20"/>
          <w:lang w:val="es-BO"/>
        </w:rPr>
      </w:pPr>
    </w:p>
    <w:p w:rsidR="00827EAB" w:rsidRPr="00827EAB" w:rsidRDefault="00827EAB" w:rsidP="00827EAB">
      <w:pPr>
        <w:jc w:val="both"/>
        <w:rPr>
          <w:rFonts w:asciiTheme="minorHAnsi" w:hAnsiTheme="minorHAnsi" w:cstheme="minorHAnsi"/>
          <w:sz w:val="20"/>
          <w:szCs w:val="22"/>
        </w:rPr>
      </w:pPr>
      <w:r w:rsidRPr="00827EAB">
        <w:rPr>
          <w:rFonts w:asciiTheme="minorHAnsi" w:hAnsiTheme="minorHAnsi" w:cstheme="minorHAnsi"/>
          <w:sz w:val="20"/>
          <w:szCs w:val="22"/>
        </w:rPr>
        <w:t xml:space="preserve">Estará a cargo de la Contratista la provisión de válvulas y accesorios de ANC conforme a lo señalado en las presentes especificaciones técnicas e instrucciones del Supervisor de Obra. Una vez realizado el replanteo, antes de realizar la compra para la provisión de las válvulas y accesorios de ANC, el Contratista deberá verificar la cantidad total requerida para la ejecución de la obra, la cual estará sujeta a la aprobación del Supervisor de Obra. </w:t>
      </w:r>
    </w:p>
    <w:p w:rsidR="00827EAB" w:rsidRPr="00776126" w:rsidRDefault="00827EAB" w:rsidP="00827EAB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776126" w:rsidRDefault="00776126" w:rsidP="00776126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776126">
        <w:rPr>
          <w:rFonts w:asciiTheme="minorHAnsi" w:hAnsiTheme="minorHAnsi" w:cstheme="minorHAnsi"/>
          <w:sz w:val="20"/>
          <w:szCs w:val="22"/>
        </w:rPr>
        <w:t xml:space="preserve">Todos los accesorios, válvulas y otros provistos por el Contratista, deberán ser nuevos y deberán contar con </w:t>
      </w:r>
      <w:r w:rsidR="004C55AA">
        <w:rPr>
          <w:rFonts w:asciiTheme="minorHAnsi" w:hAnsiTheme="minorHAnsi" w:cstheme="minorHAnsi"/>
          <w:sz w:val="20"/>
          <w:szCs w:val="22"/>
        </w:rPr>
        <w:t xml:space="preserve">sus respectivas fichas técnicas y </w:t>
      </w:r>
      <w:r w:rsidRPr="00776126">
        <w:rPr>
          <w:rFonts w:asciiTheme="minorHAnsi" w:hAnsiTheme="minorHAnsi" w:cstheme="minorHAnsi"/>
          <w:sz w:val="20"/>
          <w:szCs w:val="22"/>
        </w:rPr>
        <w:t>certificados de calidad que acrediten su fabricación conforme a requisitos técnicos que permitan su trazabilidad. Los mismos deberán ser presentados al Supervisor de Obra quién será el responsable de aprobar su estado para su utilización en el proyecto.</w:t>
      </w:r>
    </w:p>
    <w:p w:rsidR="004C55AA" w:rsidRDefault="004C55AA" w:rsidP="00776126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A54BF3" w:rsidRPr="004C55AA" w:rsidRDefault="00A54BF3" w:rsidP="00A54BF3">
      <w:pPr>
        <w:tabs>
          <w:tab w:val="left" w:pos="426"/>
        </w:tabs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4C55AA">
        <w:rPr>
          <w:rFonts w:asciiTheme="minorHAnsi" w:hAnsiTheme="minorHAnsi" w:cstheme="minorHAnsi"/>
          <w:sz w:val="20"/>
          <w:szCs w:val="20"/>
        </w:rPr>
        <w:t>La tubería de ANC para la construcción de la red primaria será entregada por YPFB conforme a procedimientos internos.</w:t>
      </w:r>
    </w:p>
    <w:p w:rsidR="00A54BF3" w:rsidRDefault="00A54BF3" w:rsidP="00827E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8FD" w:rsidRPr="005A18FD" w:rsidRDefault="005A18FD" w:rsidP="002E4BC6">
      <w:pPr>
        <w:pStyle w:val="Estilo1"/>
        <w:numPr>
          <w:ilvl w:val="1"/>
          <w:numId w:val="70"/>
        </w:numPr>
        <w:jc w:val="left"/>
        <w:rPr>
          <w:rFonts w:asciiTheme="minorHAnsi" w:hAnsiTheme="minorHAnsi"/>
          <w:kern w:val="28"/>
          <w:sz w:val="20"/>
          <w:szCs w:val="20"/>
        </w:rPr>
      </w:pPr>
      <w:bookmarkStart w:id="0" w:name="_Toc314666495"/>
      <w:r w:rsidRPr="005A18FD">
        <w:rPr>
          <w:rFonts w:asciiTheme="minorHAnsi" w:hAnsiTheme="minorHAnsi"/>
          <w:kern w:val="28"/>
          <w:sz w:val="20"/>
          <w:szCs w:val="20"/>
        </w:rPr>
        <w:t>PROCEDIMIENTO PARA LA EJECUCIÓN</w:t>
      </w:r>
      <w:bookmarkEnd w:id="0"/>
    </w:p>
    <w:p w:rsid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  <w:r w:rsidRPr="0052080E">
        <w:rPr>
          <w:rFonts w:asciiTheme="minorHAnsi" w:hAnsiTheme="minorHAnsi"/>
          <w:sz w:val="20"/>
          <w:szCs w:val="20"/>
          <w:lang w:val="es-BO"/>
        </w:rPr>
        <w:t>Los accesorios provistos por la empresa contratista deberán ser nuevos, contar con sus respectivos certificados de calidad</w:t>
      </w:r>
      <w:r w:rsidR="004C55AA">
        <w:rPr>
          <w:rFonts w:asciiTheme="minorHAnsi" w:hAnsiTheme="minorHAnsi"/>
          <w:sz w:val="20"/>
          <w:szCs w:val="20"/>
          <w:lang w:val="es-BO"/>
        </w:rPr>
        <w:t xml:space="preserve"> y fichas técnicas</w:t>
      </w:r>
      <w:r w:rsidRPr="0052080E">
        <w:rPr>
          <w:rFonts w:asciiTheme="minorHAnsi" w:hAnsiTheme="minorHAnsi"/>
          <w:sz w:val="20"/>
          <w:szCs w:val="20"/>
          <w:lang w:val="es-BO"/>
        </w:rPr>
        <w:t>. En caso de que estos sufrieran deformaciones o inconvenientes durante su movilización o instalación, será responsabilidad de la empresa contratista y deberán ser repuestos a costo de la misma. La empresa contratista deberá contemplar en el costo del ítem el transporte de los accesorios hasta el sitio de obra.</w:t>
      </w:r>
    </w:p>
    <w:p w:rsid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p w:rsidR="0060178E" w:rsidRDefault="0060178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  <w:r>
        <w:rPr>
          <w:rFonts w:asciiTheme="minorHAnsi" w:hAnsiTheme="minorHAnsi"/>
          <w:sz w:val="20"/>
          <w:szCs w:val="20"/>
          <w:lang w:val="es-BO"/>
        </w:rPr>
        <w:t>La cantidad de accesorios estará distribuida de la siguiente manera:</w:t>
      </w:r>
    </w:p>
    <w:p w:rsidR="00DD303C" w:rsidRDefault="00DD303C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6985"/>
        <w:gridCol w:w="692"/>
        <w:gridCol w:w="848"/>
      </w:tblGrid>
      <w:tr w:rsidR="00DD303C" w:rsidRPr="00177D82" w:rsidTr="00166E4C">
        <w:trPr>
          <w:trHeight w:val="306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sz w:val="16"/>
                <w:szCs w:val="16"/>
              </w:rPr>
              <w:t>ACCESORIOS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sz w:val="16"/>
                <w:szCs w:val="16"/>
              </w:rPr>
              <w:t>DESCRIPCION DEL ÍTEM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sz w:val="16"/>
                <w:szCs w:val="16"/>
              </w:rPr>
              <w:t>UNID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AD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sz w:val="16"/>
                <w:szCs w:val="16"/>
              </w:rPr>
              <w:t>CANT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IDAD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VÁLVULA TIPO BOLA ANSI 600 2"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2,00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B23A66" w:rsidRDefault="00DD303C" w:rsidP="00166E4C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23A6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BRIDA DN2"/WN/ANSI600/ASTM A 105 WN105 WN/RF/SCH40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4,00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CASQUETE SEMIELIPTICO ANC 2" SCH 40   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B23A66" w:rsidRDefault="00DD303C" w:rsidP="00166E4C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23A6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TEE REDUCTORA ANC 4" x 2" SCH40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EMPAQUETADURA DIELECTRICA 2" ANSI 600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3,00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EMPAQUETADURA ESPIROMETÁLICA 2" ANSI 600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3,00</w:t>
            </w:r>
          </w:p>
        </w:tc>
      </w:tr>
      <w:tr w:rsidR="00DD303C" w:rsidRPr="00177D82" w:rsidTr="00166E4C">
        <w:trPr>
          <w:trHeight w:val="306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ESPARRAGOS 5/8" x 4 1/4 " GR. B7 ANSI B16,5 + TUERCAS GRADO 2H ANSI 600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DD303C" w:rsidRPr="00177D82" w:rsidRDefault="00DD303C" w:rsidP="00166E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D82">
              <w:rPr>
                <w:rFonts w:ascii="Calibri" w:hAnsi="Calibri" w:cs="Calibri"/>
                <w:color w:val="000000"/>
                <w:sz w:val="16"/>
                <w:szCs w:val="16"/>
              </w:rPr>
              <w:t>32,00</w:t>
            </w:r>
          </w:p>
        </w:tc>
      </w:tr>
    </w:tbl>
    <w:p w:rsidR="00DD303C" w:rsidRDefault="00DD303C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p w:rsidR="0060178E" w:rsidRPr="008D5502" w:rsidRDefault="0060178E" w:rsidP="0060178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MATERIAL </w:t>
      </w:r>
      <w:r w:rsidR="00776126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A SER PROVISTO POR YPFB</w:t>
      </w: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 </w:t>
      </w:r>
    </w:p>
    <w:p w:rsidR="0060178E" w:rsidRDefault="0060178E" w:rsidP="0060178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60178E" w:rsidRDefault="0060178E" w:rsidP="0060178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Los materiales listados a continuación serán entregados en su totalidad por YPFB a la empresa 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Contratista</w:t>
      </w: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, una vez se emita la orden de proceder por parte de las autoridades de obra. </w:t>
      </w:r>
    </w:p>
    <w:p w:rsidR="0060178E" w:rsidRPr="008D5502" w:rsidRDefault="0060178E" w:rsidP="0060178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60178E" w:rsidRDefault="0060178E" w:rsidP="0060178E">
      <w:pPr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La empresa contratista deberá realizar las inspecciones necesarias previa operación de </w:t>
      </w:r>
      <w:proofErr w:type="spellStart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estibaje</w:t>
      </w:r>
      <w:proofErr w:type="spellEnd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a la salida de los almacenes ya que la empresa será enteramente responsable de los materiales y equipos entregados en almacenes de YPFB hasta la conclusión del proyecto.</w:t>
      </w:r>
    </w:p>
    <w:p w:rsidR="00233B36" w:rsidRDefault="00233B36" w:rsidP="0060178E">
      <w:pPr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6711"/>
        <w:gridCol w:w="627"/>
        <w:gridCol w:w="1082"/>
      </w:tblGrid>
      <w:tr w:rsidR="00233B36" w:rsidRPr="00FE52E7" w:rsidTr="00166E4C">
        <w:trPr>
          <w:trHeight w:val="225"/>
          <w:tblHeader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233B36" w:rsidRPr="00FE52E7" w:rsidRDefault="00233B36" w:rsidP="00166E4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</w:pPr>
            <w:r w:rsidRPr="00FE52E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PROVISIÓN DE MATERIALES YPFB</w:t>
            </w:r>
          </w:p>
        </w:tc>
      </w:tr>
      <w:tr w:rsidR="00233B36" w:rsidRPr="00FE52E7" w:rsidTr="00166E4C">
        <w:trPr>
          <w:trHeight w:val="225"/>
          <w:tblHeader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233B36" w:rsidRPr="00E37B9B" w:rsidRDefault="00233B36" w:rsidP="00166E4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</w:pPr>
            <w:r w:rsidRPr="00E37B9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3801" w:type="pct"/>
            <w:shd w:val="clear" w:color="auto" w:fill="auto"/>
            <w:noWrap/>
            <w:vAlign w:val="center"/>
            <w:hideMark/>
          </w:tcPr>
          <w:p w:rsidR="00233B36" w:rsidRPr="00FE52E7" w:rsidRDefault="00233B36" w:rsidP="00166E4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</w:pPr>
            <w:r w:rsidRPr="00FE52E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DESCRIPCION DEL ÍTEM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233B36" w:rsidRPr="00FE52E7" w:rsidRDefault="00233B36" w:rsidP="00166E4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</w:pPr>
            <w:r w:rsidRPr="00FE52E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UNID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233B36" w:rsidRPr="00FE52E7" w:rsidRDefault="00233B36" w:rsidP="00166E4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</w:pPr>
            <w:r w:rsidRPr="00FE52E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33B36" w:rsidRPr="00FE52E7" w:rsidTr="00166E4C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233B36" w:rsidRPr="00E37B9B" w:rsidRDefault="00B23A66" w:rsidP="00166E4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</w:t>
            </w:r>
            <w:bookmarkStart w:id="1" w:name="_GoBack"/>
            <w:bookmarkEnd w:id="1"/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233B36" w:rsidRPr="00FE52E7" w:rsidRDefault="00233B36" w:rsidP="00166E4C">
            <w:pPr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</w:pPr>
            <w:r w:rsidRPr="00FE52E7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TUBERIA ACERO NEGRO AL CARBONO 2" DN SCH 40 API 5L GR B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233B36" w:rsidRPr="00FE52E7" w:rsidRDefault="00233B36" w:rsidP="00166E4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</w:pPr>
            <w:r w:rsidRPr="00FE52E7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233B36" w:rsidRPr="00FE52E7" w:rsidRDefault="00233B36" w:rsidP="00166E4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</w:pPr>
            <w:r w:rsidRPr="00FE52E7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420,00</w:t>
            </w:r>
          </w:p>
        </w:tc>
      </w:tr>
    </w:tbl>
    <w:p w:rsidR="00233B36" w:rsidRPr="00DA058D" w:rsidRDefault="00233B36" w:rsidP="006017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233B36" w:rsidRPr="00233B36" w:rsidRDefault="00233B36" w:rsidP="00233B36">
      <w:pPr>
        <w:jc w:val="both"/>
        <w:rPr>
          <w:rFonts w:ascii="Calibri" w:eastAsia="Arial Unicode MS" w:hAnsi="Calibri" w:cs="Calibri"/>
          <w:bCs/>
          <w:sz w:val="20"/>
          <w:szCs w:val="20"/>
          <w:lang w:val="es-MX" w:eastAsia="en-US"/>
        </w:rPr>
      </w:pPr>
      <w:r w:rsidRPr="00233B36">
        <w:rPr>
          <w:rFonts w:ascii="Calibri" w:eastAsia="Arial Unicode MS" w:hAnsi="Calibri" w:cs="Calibri"/>
          <w:bCs/>
          <w:sz w:val="20"/>
          <w:szCs w:val="20"/>
          <w:lang w:val="es-MX" w:eastAsia="en-US"/>
        </w:rPr>
        <w:t>La empresa contratista será responsable del transporte de la tubería a ser provista por YPFB hasta el lugar de la obra, dichos material tubular será entregado en almacenes en custodia de la Gerencia de Redes de Gas y Ductos GRGD en coordinación con el supervisor de obra, debiendo la empresa contratista realizar la inspección para percatarse del estado y de cualquier daño existente en el momento de la recepción. De no existir observación alguna en el momento de la recepción, cualquier desperfecto o daño que sea encontrado posterior a la entrega hacia el contratista, será de entera responsabilidad de la última.</w:t>
      </w:r>
    </w:p>
    <w:p w:rsidR="00776126" w:rsidRDefault="00776126" w:rsidP="00BB12DE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</w:rPr>
      </w:pPr>
    </w:p>
    <w:p w:rsidR="0052080E" w:rsidRPr="00D24F9B" w:rsidRDefault="0052080E" w:rsidP="002E4BC6">
      <w:pPr>
        <w:pStyle w:val="Estilo1"/>
        <w:numPr>
          <w:ilvl w:val="1"/>
          <w:numId w:val="70"/>
        </w:numPr>
        <w:jc w:val="left"/>
        <w:rPr>
          <w:rFonts w:asciiTheme="minorHAnsi" w:hAnsiTheme="minorHAnsi"/>
          <w:kern w:val="28"/>
          <w:sz w:val="20"/>
          <w:szCs w:val="20"/>
        </w:rPr>
      </w:pPr>
      <w:r w:rsidRPr="00D24F9B">
        <w:rPr>
          <w:rFonts w:asciiTheme="minorHAnsi" w:hAnsiTheme="minorHAnsi"/>
          <w:kern w:val="28"/>
          <w:sz w:val="20"/>
          <w:szCs w:val="20"/>
        </w:rPr>
        <w:t>MEDICIÓN Y FORMA DE PAGO</w:t>
      </w:r>
    </w:p>
    <w:p w:rsidR="00D24F9B" w:rsidRPr="00D24F9B" w:rsidRDefault="00D24F9B" w:rsidP="00D24F9B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</w:rPr>
      </w:pPr>
    </w:p>
    <w:p w:rsidR="0052080E" w:rsidRPr="00827EAB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Este ítem será medido y pagado en las unidades descritas en los volúmenes de obra para cada uno accesorios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puestos en Obra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, para ello el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S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upervisor deberá dar la conformidad al respecto de las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cantidades y 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>especificaciones técnicas de cada uno de los materiales y accesorios provistos.</w:t>
      </w:r>
    </w:p>
    <w:p w:rsidR="00827EAB" w:rsidRPr="00827EAB" w:rsidRDefault="00827EAB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827EAB" w:rsidRPr="00827EAB" w:rsidRDefault="00827EAB" w:rsidP="00827EAB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  <w:r w:rsidRPr="00827EAB">
        <w:rPr>
          <w:rFonts w:asciiTheme="minorHAnsi" w:hAnsiTheme="minorHAnsi" w:cstheme="minorHAnsi"/>
          <w:sz w:val="20"/>
          <w:szCs w:val="20"/>
        </w:rPr>
        <w:t>Se pagará únicamente por las válvulas y accesorios utilizados e instalados de manera definitiva en la obra.</w:t>
      </w:r>
    </w:p>
    <w:sectPr w:rsidR="00827EAB" w:rsidRPr="00827E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21" w:rsidRDefault="00314A21" w:rsidP="0031499A">
      <w:r>
        <w:separator/>
      </w:r>
    </w:p>
  </w:endnote>
  <w:endnote w:type="continuationSeparator" w:id="0">
    <w:p w:rsidR="00314A21" w:rsidRDefault="00314A21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363E80" w:rsidRPr="000810BB" w:rsidTr="009B14DA">
      <w:tc>
        <w:tcPr>
          <w:tcW w:w="2942" w:type="dxa"/>
        </w:tcPr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363E80" w:rsidRPr="000810BB" w:rsidRDefault="00363E80" w:rsidP="00AE0E87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</w:t>
          </w:r>
          <w:r w:rsidRPr="000810BB">
            <w:rPr>
              <w:rFonts w:ascii="Calibri" w:hAnsi="Calibri"/>
              <w:sz w:val="16"/>
              <w:szCs w:val="20"/>
            </w:rPr>
            <w:t>o por:</w:t>
          </w:r>
        </w:p>
      </w:tc>
      <w:tc>
        <w:tcPr>
          <w:tcW w:w="2943" w:type="dxa"/>
        </w:tcPr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363E80" w:rsidRPr="000810BB" w:rsidTr="009B14DA">
      <w:tc>
        <w:tcPr>
          <w:tcW w:w="2942" w:type="dxa"/>
        </w:tcPr>
        <w:p w:rsidR="00363E80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363E80" w:rsidRPr="000810BB" w:rsidRDefault="00363E8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363E80" w:rsidRPr="000810BB" w:rsidTr="009B14DA">
      <w:tc>
        <w:tcPr>
          <w:tcW w:w="2942" w:type="dxa"/>
        </w:tcPr>
        <w:p w:rsidR="00363E80" w:rsidRPr="000810BB" w:rsidRDefault="00C866AE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Encargado </w:t>
          </w:r>
          <w:r w:rsidR="00363E80" w:rsidRPr="000810BB">
            <w:rPr>
              <w:rFonts w:ascii="Calibri" w:hAnsi="Calibri"/>
              <w:sz w:val="16"/>
              <w:szCs w:val="20"/>
            </w:rPr>
            <w:t>de Proyectos</w:t>
          </w:r>
        </w:p>
      </w:tc>
      <w:tc>
        <w:tcPr>
          <w:tcW w:w="2943" w:type="dxa"/>
        </w:tcPr>
        <w:p w:rsidR="00363E80" w:rsidRPr="000810BB" w:rsidRDefault="00363E80" w:rsidP="0037092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363E80" w:rsidRPr="000810BB" w:rsidRDefault="00363E80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363E80" w:rsidRDefault="00363E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21" w:rsidRDefault="00314A21" w:rsidP="0031499A">
      <w:r>
        <w:separator/>
      </w:r>
    </w:p>
  </w:footnote>
  <w:footnote w:type="continuationSeparator" w:id="0">
    <w:p w:rsidR="00314A21" w:rsidRDefault="00314A21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4719A1" w:rsidRPr="00FA0D94" w:rsidTr="00447AE4">
      <w:tc>
        <w:tcPr>
          <w:tcW w:w="1446" w:type="dxa"/>
          <w:vMerge w:val="restart"/>
          <w:vAlign w:val="center"/>
        </w:tcPr>
        <w:p w:rsidR="004719A1" w:rsidRPr="00FA0D94" w:rsidRDefault="004719A1" w:rsidP="004719A1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2D61BC0C" wp14:editId="1977D188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4719A1" w:rsidRDefault="004719A1" w:rsidP="004719A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4719A1" w:rsidRDefault="004719A1" w:rsidP="004719A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4719A1" w:rsidRPr="0076024C" w:rsidRDefault="004719A1" w:rsidP="004719A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 - BENI</w:t>
          </w:r>
        </w:p>
      </w:tc>
      <w:tc>
        <w:tcPr>
          <w:tcW w:w="1276" w:type="dxa"/>
          <w:vAlign w:val="center"/>
        </w:tcPr>
        <w:p w:rsidR="004719A1" w:rsidRPr="0076024C" w:rsidRDefault="004719A1" w:rsidP="004719A1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4719A1" w:rsidRDefault="009432B0" w:rsidP="004719A1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8</w:t>
          </w:r>
        </w:p>
        <w:p w:rsidR="004719A1" w:rsidRPr="0076024C" w:rsidRDefault="004719A1" w:rsidP="004719A1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4719A1" w:rsidRPr="00FA0D94" w:rsidTr="00447AE4">
      <w:trPr>
        <w:trHeight w:val="478"/>
      </w:trPr>
      <w:tc>
        <w:tcPr>
          <w:tcW w:w="1446" w:type="dxa"/>
          <w:vMerge/>
          <w:vAlign w:val="center"/>
        </w:tcPr>
        <w:p w:rsidR="004719A1" w:rsidRPr="00FA0D94" w:rsidRDefault="004719A1" w:rsidP="004719A1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4719A1" w:rsidRPr="0076024C" w:rsidRDefault="004719A1" w:rsidP="004719A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ESPECIFICACIONES TECNICAS PARA PROVISIÓN DE ACCESORIOS</w:t>
          </w:r>
        </w:p>
      </w:tc>
      <w:tc>
        <w:tcPr>
          <w:tcW w:w="1276" w:type="dxa"/>
          <w:vAlign w:val="center"/>
        </w:tcPr>
        <w:p w:rsidR="004719A1" w:rsidRPr="0076024C" w:rsidRDefault="004719A1" w:rsidP="004719A1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4719A1" w:rsidRPr="0076024C" w:rsidRDefault="004719A1" w:rsidP="004719A1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23A6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23A6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363E80" w:rsidRDefault="00363E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0743794"/>
    <w:multiLevelType w:val="multilevel"/>
    <w:tmpl w:val="EF008A92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7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3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2"/>
  </w:num>
  <w:num w:numId="5">
    <w:abstractNumId w:val="48"/>
  </w:num>
  <w:num w:numId="6">
    <w:abstractNumId w:val="21"/>
  </w:num>
  <w:num w:numId="7">
    <w:abstractNumId w:val="27"/>
  </w:num>
  <w:num w:numId="8">
    <w:abstractNumId w:val="33"/>
  </w:num>
  <w:num w:numId="9">
    <w:abstractNumId w:val="68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6"/>
  </w:num>
  <w:num w:numId="14">
    <w:abstractNumId w:val="31"/>
  </w:num>
  <w:num w:numId="15">
    <w:abstractNumId w:val="6"/>
  </w:num>
  <w:num w:numId="16">
    <w:abstractNumId w:val="61"/>
  </w:num>
  <w:num w:numId="17">
    <w:abstractNumId w:val="12"/>
  </w:num>
  <w:num w:numId="18">
    <w:abstractNumId w:val="30"/>
  </w:num>
  <w:num w:numId="19">
    <w:abstractNumId w:val="26"/>
  </w:num>
  <w:num w:numId="20">
    <w:abstractNumId w:val="56"/>
  </w:num>
  <w:num w:numId="21">
    <w:abstractNumId w:val="2"/>
  </w:num>
  <w:num w:numId="22">
    <w:abstractNumId w:val="67"/>
  </w:num>
  <w:num w:numId="23">
    <w:abstractNumId w:val="16"/>
  </w:num>
  <w:num w:numId="24">
    <w:abstractNumId w:val="38"/>
  </w:num>
  <w:num w:numId="25">
    <w:abstractNumId w:val="53"/>
  </w:num>
  <w:num w:numId="26">
    <w:abstractNumId w:val="60"/>
  </w:num>
  <w:num w:numId="27">
    <w:abstractNumId w:val="50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6"/>
  </w:num>
  <w:num w:numId="33">
    <w:abstractNumId w:val="10"/>
  </w:num>
  <w:num w:numId="34">
    <w:abstractNumId w:val="24"/>
  </w:num>
  <w:num w:numId="35">
    <w:abstractNumId w:val="59"/>
  </w:num>
  <w:num w:numId="36">
    <w:abstractNumId w:val="11"/>
  </w:num>
  <w:num w:numId="37">
    <w:abstractNumId w:val="55"/>
  </w:num>
  <w:num w:numId="38">
    <w:abstractNumId w:val="19"/>
  </w:num>
  <w:num w:numId="39">
    <w:abstractNumId w:val="40"/>
  </w:num>
  <w:num w:numId="40">
    <w:abstractNumId w:val="0"/>
  </w:num>
  <w:num w:numId="41">
    <w:abstractNumId w:val="63"/>
  </w:num>
  <w:num w:numId="42">
    <w:abstractNumId w:val="57"/>
  </w:num>
  <w:num w:numId="43">
    <w:abstractNumId w:val="43"/>
  </w:num>
  <w:num w:numId="44">
    <w:abstractNumId w:val="9"/>
  </w:num>
  <w:num w:numId="45">
    <w:abstractNumId w:val="51"/>
  </w:num>
  <w:num w:numId="46">
    <w:abstractNumId w:val="65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9"/>
  </w:num>
  <w:num w:numId="55">
    <w:abstractNumId w:val="35"/>
  </w:num>
  <w:num w:numId="56">
    <w:abstractNumId w:val="4"/>
  </w:num>
  <w:num w:numId="57">
    <w:abstractNumId w:val="64"/>
  </w:num>
  <w:num w:numId="58">
    <w:abstractNumId w:val="18"/>
  </w:num>
  <w:num w:numId="59">
    <w:abstractNumId w:val="32"/>
  </w:num>
  <w:num w:numId="60">
    <w:abstractNumId w:val="47"/>
  </w:num>
  <w:num w:numId="61">
    <w:abstractNumId w:val="52"/>
  </w:num>
  <w:num w:numId="62">
    <w:abstractNumId w:val="3"/>
  </w:num>
  <w:num w:numId="63">
    <w:abstractNumId w:val="39"/>
  </w:num>
  <w:num w:numId="64">
    <w:abstractNumId w:val="54"/>
  </w:num>
  <w:num w:numId="65">
    <w:abstractNumId w:val="58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 w:numId="70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39F8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7EC4"/>
    <w:rsid w:val="00060328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78E3"/>
    <w:rsid w:val="00127EFD"/>
    <w:rsid w:val="00140CEA"/>
    <w:rsid w:val="00141CD4"/>
    <w:rsid w:val="00145810"/>
    <w:rsid w:val="00146751"/>
    <w:rsid w:val="00147CC7"/>
    <w:rsid w:val="001505E7"/>
    <w:rsid w:val="0015209C"/>
    <w:rsid w:val="00156E3B"/>
    <w:rsid w:val="00163EFF"/>
    <w:rsid w:val="00166BA3"/>
    <w:rsid w:val="00166D2C"/>
    <w:rsid w:val="00172792"/>
    <w:rsid w:val="00175799"/>
    <w:rsid w:val="00175BF5"/>
    <w:rsid w:val="001765E4"/>
    <w:rsid w:val="0018055C"/>
    <w:rsid w:val="00182DC2"/>
    <w:rsid w:val="001A089C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23E5E"/>
    <w:rsid w:val="00225E6F"/>
    <w:rsid w:val="00233B36"/>
    <w:rsid w:val="00234304"/>
    <w:rsid w:val="00250439"/>
    <w:rsid w:val="00264E8E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2493"/>
    <w:rsid w:val="002C547E"/>
    <w:rsid w:val="002D4C87"/>
    <w:rsid w:val="002D550B"/>
    <w:rsid w:val="002E2871"/>
    <w:rsid w:val="002E4BC6"/>
    <w:rsid w:val="002E7CEA"/>
    <w:rsid w:val="002F05FF"/>
    <w:rsid w:val="002F0B20"/>
    <w:rsid w:val="002F1FBD"/>
    <w:rsid w:val="00300F2C"/>
    <w:rsid w:val="00303037"/>
    <w:rsid w:val="00305223"/>
    <w:rsid w:val="0031499A"/>
    <w:rsid w:val="00314A21"/>
    <w:rsid w:val="00324D70"/>
    <w:rsid w:val="003252C5"/>
    <w:rsid w:val="003340AB"/>
    <w:rsid w:val="003464EA"/>
    <w:rsid w:val="00347A11"/>
    <w:rsid w:val="00363E4D"/>
    <w:rsid w:val="00363E80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C5503"/>
    <w:rsid w:val="003D043D"/>
    <w:rsid w:val="003D0E68"/>
    <w:rsid w:val="003D15D5"/>
    <w:rsid w:val="003E3BF5"/>
    <w:rsid w:val="003E4AB2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7285"/>
    <w:rsid w:val="00437778"/>
    <w:rsid w:val="00437A29"/>
    <w:rsid w:val="00440627"/>
    <w:rsid w:val="00446057"/>
    <w:rsid w:val="004460C6"/>
    <w:rsid w:val="004531EE"/>
    <w:rsid w:val="00470106"/>
    <w:rsid w:val="004719A1"/>
    <w:rsid w:val="004733BF"/>
    <w:rsid w:val="00474ADE"/>
    <w:rsid w:val="00476CCE"/>
    <w:rsid w:val="0047782D"/>
    <w:rsid w:val="004809F2"/>
    <w:rsid w:val="0048541A"/>
    <w:rsid w:val="00485E0B"/>
    <w:rsid w:val="00486698"/>
    <w:rsid w:val="00492711"/>
    <w:rsid w:val="004938D0"/>
    <w:rsid w:val="00496A1F"/>
    <w:rsid w:val="004A6553"/>
    <w:rsid w:val="004A7FD5"/>
    <w:rsid w:val="004B2E70"/>
    <w:rsid w:val="004C55AA"/>
    <w:rsid w:val="004D1700"/>
    <w:rsid w:val="004D4228"/>
    <w:rsid w:val="004D6B04"/>
    <w:rsid w:val="004D7307"/>
    <w:rsid w:val="004E1334"/>
    <w:rsid w:val="004E58C2"/>
    <w:rsid w:val="004F38CB"/>
    <w:rsid w:val="004F3AD9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45F3D"/>
    <w:rsid w:val="005527BB"/>
    <w:rsid w:val="005676D0"/>
    <w:rsid w:val="00573544"/>
    <w:rsid w:val="0057377F"/>
    <w:rsid w:val="00577E47"/>
    <w:rsid w:val="00586E43"/>
    <w:rsid w:val="00595D1C"/>
    <w:rsid w:val="005A18FD"/>
    <w:rsid w:val="005A784D"/>
    <w:rsid w:val="005B4237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0178E"/>
    <w:rsid w:val="00614814"/>
    <w:rsid w:val="0062738E"/>
    <w:rsid w:val="00643F3E"/>
    <w:rsid w:val="0064658F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10EE"/>
    <w:rsid w:val="006D5E32"/>
    <w:rsid w:val="006D7AF2"/>
    <w:rsid w:val="006E0D7F"/>
    <w:rsid w:val="006E5E90"/>
    <w:rsid w:val="006F4A3E"/>
    <w:rsid w:val="006F4DBA"/>
    <w:rsid w:val="006F4E48"/>
    <w:rsid w:val="006F79DE"/>
    <w:rsid w:val="00700486"/>
    <w:rsid w:val="00701A7B"/>
    <w:rsid w:val="00701ECF"/>
    <w:rsid w:val="00706FAF"/>
    <w:rsid w:val="007204D9"/>
    <w:rsid w:val="00726DDC"/>
    <w:rsid w:val="00733498"/>
    <w:rsid w:val="007447B8"/>
    <w:rsid w:val="007450F0"/>
    <w:rsid w:val="00750001"/>
    <w:rsid w:val="0075322C"/>
    <w:rsid w:val="00753C54"/>
    <w:rsid w:val="0076515C"/>
    <w:rsid w:val="00765882"/>
    <w:rsid w:val="007675BE"/>
    <w:rsid w:val="007677A6"/>
    <w:rsid w:val="0077101B"/>
    <w:rsid w:val="00772BEF"/>
    <w:rsid w:val="00775066"/>
    <w:rsid w:val="00776126"/>
    <w:rsid w:val="0077640D"/>
    <w:rsid w:val="00787715"/>
    <w:rsid w:val="007927B6"/>
    <w:rsid w:val="00796D5D"/>
    <w:rsid w:val="007A6487"/>
    <w:rsid w:val="007B7739"/>
    <w:rsid w:val="007E6A8A"/>
    <w:rsid w:val="007E7F4D"/>
    <w:rsid w:val="007F0952"/>
    <w:rsid w:val="007F1507"/>
    <w:rsid w:val="007F399A"/>
    <w:rsid w:val="008005D9"/>
    <w:rsid w:val="00801096"/>
    <w:rsid w:val="00812ACB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7787"/>
    <w:rsid w:val="00863F9F"/>
    <w:rsid w:val="00872278"/>
    <w:rsid w:val="008727B4"/>
    <w:rsid w:val="00872B79"/>
    <w:rsid w:val="008741D4"/>
    <w:rsid w:val="00877870"/>
    <w:rsid w:val="0089188A"/>
    <w:rsid w:val="00891AB1"/>
    <w:rsid w:val="008925F8"/>
    <w:rsid w:val="00892BCA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113B2"/>
    <w:rsid w:val="00915147"/>
    <w:rsid w:val="00915471"/>
    <w:rsid w:val="00924951"/>
    <w:rsid w:val="00924BFB"/>
    <w:rsid w:val="0092708A"/>
    <w:rsid w:val="009331AE"/>
    <w:rsid w:val="009334C5"/>
    <w:rsid w:val="00935F79"/>
    <w:rsid w:val="009432B0"/>
    <w:rsid w:val="00943896"/>
    <w:rsid w:val="0094724B"/>
    <w:rsid w:val="0095067C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54CF"/>
    <w:rsid w:val="009A3D65"/>
    <w:rsid w:val="009A3DC4"/>
    <w:rsid w:val="009A4517"/>
    <w:rsid w:val="009B14DA"/>
    <w:rsid w:val="009B36A1"/>
    <w:rsid w:val="009D1564"/>
    <w:rsid w:val="009F3299"/>
    <w:rsid w:val="009F3E1E"/>
    <w:rsid w:val="00A04ACA"/>
    <w:rsid w:val="00A339A7"/>
    <w:rsid w:val="00A40DAD"/>
    <w:rsid w:val="00A46DAA"/>
    <w:rsid w:val="00A50103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3C29"/>
    <w:rsid w:val="00AA4DEA"/>
    <w:rsid w:val="00AB11B2"/>
    <w:rsid w:val="00AC0D6B"/>
    <w:rsid w:val="00AC7914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20F44"/>
    <w:rsid w:val="00B23A66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866AE"/>
    <w:rsid w:val="00C93333"/>
    <w:rsid w:val="00CC2A2E"/>
    <w:rsid w:val="00CC484D"/>
    <w:rsid w:val="00CC6645"/>
    <w:rsid w:val="00CE4E0B"/>
    <w:rsid w:val="00CE606C"/>
    <w:rsid w:val="00CF11AF"/>
    <w:rsid w:val="00CF418B"/>
    <w:rsid w:val="00CF5776"/>
    <w:rsid w:val="00D03148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55EC8"/>
    <w:rsid w:val="00D63DCC"/>
    <w:rsid w:val="00D76325"/>
    <w:rsid w:val="00D9239F"/>
    <w:rsid w:val="00D95387"/>
    <w:rsid w:val="00DA1C2C"/>
    <w:rsid w:val="00DA47FC"/>
    <w:rsid w:val="00DB6988"/>
    <w:rsid w:val="00DC142D"/>
    <w:rsid w:val="00DD1C12"/>
    <w:rsid w:val="00DD303C"/>
    <w:rsid w:val="00DE206A"/>
    <w:rsid w:val="00DE2E72"/>
    <w:rsid w:val="00DF6650"/>
    <w:rsid w:val="00E0472F"/>
    <w:rsid w:val="00E0759B"/>
    <w:rsid w:val="00E1087C"/>
    <w:rsid w:val="00E13D87"/>
    <w:rsid w:val="00E16600"/>
    <w:rsid w:val="00E22779"/>
    <w:rsid w:val="00E233BF"/>
    <w:rsid w:val="00E37B9B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84DDA"/>
    <w:rsid w:val="00E91A28"/>
    <w:rsid w:val="00E933A2"/>
    <w:rsid w:val="00E97109"/>
    <w:rsid w:val="00EA3228"/>
    <w:rsid w:val="00EB3C3A"/>
    <w:rsid w:val="00EB6DCD"/>
    <w:rsid w:val="00EB6FDA"/>
    <w:rsid w:val="00ED28E1"/>
    <w:rsid w:val="00ED62EC"/>
    <w:rsid w:val="00EE5663"/>
    <w:rsid w:val="00EE61CE"/>
    <w:rsid w:val="00EE7F0C"/>
    <w:rsid w:val="00EF124A"/>
    <w:rsid w:val="00EF22D6"/>
    <w:rsid w:val="00F0150A"/>
    <w:rsid w:val="00F01B45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5D7"/>
    <w:rsid w:val="00FE3D2E"/>
    <w:rsid w:val="00FE7E53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35A2-E48F-4B36-B252-49B6B616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Mabel Catacora Copa</cp:lastModifiedBy>
  <cp:revision>7</cp:revision>
  <cp:lastPrinted>2019-09-23T12:45:00Z</cp:lastPrinted>
  <dcterms:created xsi:type="dcterms:W3CDTF">2019-09-19T19:05:00Z</dcterms:created>
  <dcterms:modified xsi:type="dcterms:W3CDTF">2019-09-23T23:25:00Z</dcterms:modified>
</cp:coreProperties>
</file>