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1F5612" w:rsidRDefault="009113B2" w:rsidP="009F43E0">
      <w:pPr>
        <w:pStyle w:val="Ttulo2"/>
        <w:numPr>
          <w:ilvl w:val="0"/>
          <w:numId w:val="61"/>
        </w:numPr>
        <w:spacing w:before="0"/>
        <w:rPr>
          <w:rFonts w:asciiTheme="minorHAnsi" w:hAnsiTheme="minorHAnsi" w:cstheme="minorHAnsi"/>
          <w:b/>
          <w:sz w:val="20"/>
          <w:szCs w:val="20"/>
        </w:rPr>
      </w:pPr>
      <w:bookmarkStart w:id="0" w:name="_Toc314666504"/>
      <w:r w:rsidRPr="001F5612">
        <w:rPr>
          <w:rFonts w:asciiTheme="minorHAnsi" w:hAnsiTheme="minorHAnsi" w:cstheme="minorHAnsi"/>
          <w:b/>
          <w:sz w:val="20"/>
          <w:szCs w:val="20"/>
        </w:rPr>
        <w:t xml:space="preserve">MOVILIZACIÓN DE </w:t>
      </w:r>
      <w:r w:rsidR="00CD6B1B" w:rsidRPr="001F5612">
        <w:rPr>
          <w:rFonts w:asciiTheme="minorHAnsi" w:hAnsiTheme="minorHAnsi" w:cstheme="minorHAnsi"/>
          <w:b/>
          <w:sz w:val="20"/>
          <w:szCs w:val="20"/>
        </w:rPr>
        <w:t xml:space="preserve">EQUIPO </w:t>
      </w:r>
      <w:r w:rsidRPr="001F5612">
        <w:rPr>
          <w:rFonts w:asciiTheme="minorHAnsi" w:hAnsiTheme="minorHAnsi" w:cstheme="minorHAnsi"/>
          <w:b/>
          <w:sz w:val="20"/>
          <w:szCs w:val="20"/>
        </w:rPr>
        <w:t xml:space="preserve">Y </w:t>
      </w:r>
      <w:r w:rsidR="00CD6B1B" w:rsidRPr="001F5612">
        <w:rPr>
          <w:rFonts w:asciiTheme="minorHAnsi" w:hAnsiTheme="minorHAnsi" w:cstheme="minorHAnsi"/>
          <w:b/>
          <w:sz w:val="20"/>
          <w:szCs w:val="20"/>
        </w:rPr>
        <w:t>PERSONAL</w:t>
      </w:r>
    </w:p>
    <w:p w:rsidR="009113B2" w:rsidRPr="008D1E5F" w:rsidRDefault="009113B2" w:rsidP="009F43E0">
      <w:pPr>
        <w:pStyle w:val="Ttulo2"/>
        <w:numPr>
          <w:ilvl w:val="0"/>
          <w:numId w:val="0"/>
        </w:numPr>
        <w:spacing w:before="0"/>
        <w:rPr>
          <w:rFonts w:asciiTheme="minorHAnsi" w:hAnsiTheme="minorHAnsi" w:cstheme="minorHAnsi"/>
          <w:b/>
          <w:color w:val="auto"/>
          <w:sz w:val="20"/>
          <w:szCs w:val="20"/>
        </w:rPr>
      </w:pPr>
      <w:r w:rsidRPr="008D1E5F">
        <w:rPr>
          <w:rFonts w:asciiTheme="minorHAnsi" w:hAnsiTheme="minorHAnsi" w:cstheme="minorHAnsi"/>
          <w:b/>
          <w:color w:val="auto"/>
          <w:sz w:val="20"/>
          <w:szCs w:val="20"/>
        </w:rPr>
        <w:t>UNIDAD: Global (</w:t>
      </w:r>
      <w:proofErr w:type="spellStart"/>
      <w:r w:rsidRPr="008D1E5F">
        <w:rPr>
          <w:rFonts w:asciiTheme="minorHAnsi" w:hAnsiTheme="minorHAnsi" w:cstheme="minorHAnsi"/>
          <w:b/>
          <w:color w:val="auto"/>
          <w:sz w:val="20"/>
          <w:szCs w:val="20"/>
        </w:rPr>
        <w:t>G</w:t>
      </w:r>
      <w:r w:rsidR="009F43E0">
        <w:rPr>
          <w:rFonts w:asciiTheme="minorHAnsi" w:hAnsiTheme="minorHAnsi" w:cstheme="minorHAnsi"/>
          <w:b/>
          <w:color w:val="auto"/>
          <w:sz w:val="20"/>
          <w:szCs w:val="20"/>
        </w:rPr>
        <w:t>lb</w:t>
      </w:r>
      <w:proofErr w:type="spellEnd"/>
      <w:r w:rsidR="009F43E0">
        <w:rPr>
          <w:rFonts w:asciiTheme="minorHAnsi" w:hAnsiTheme="minorHAnsi" w:cstheme="minorHAnsi"/>
          <w:b/>
          <w:color w:val="auto"/>
          <w:sz w:val="20"/>
          <w:szCs w:val="20"/>
        </w:rPr>
        <w:t>.</w:t>
      </w:r>
      <w:r w:rsidRPr="008D1E5F">
        <w:rPr>
          <w:rFonts w:asciiTheme="minorHAnsi" w:hAnsiTheme="minorHAnsi" w:cstheme="minorHAnsi"/>
          <w:b/>
          <w:color w:val="auto"/>
          <w:sz w:val="20"/>
          <w:szCs w:val="20"/>
        </w:rPr>
        <w:t>)</w:t>
      </w:r>
    </w:p>
    <w:p w:rsidR="009113B2" w:rsidRPr="00920A4F" w:rsidRDefault="009113B2" w:rsidP="009F43E0">
      <w:pPr>
        <w:jc w:val="both"/>
        <w:rPr>
          <w:rFonts w:asciiTheme="minorHAnsi" w:hAnsiTheme="minorHAnsi" w:cstheme="minorHAnsi"/>
          <w:b/>
          <w:sz w:val="20"/>
          <w:szCs w:val="20"/>
        </w:rPr>
      </w:pPr>
    </w:p>
    <w:p w:rsidR="009113B2" w:rsidRPr="008D1E5F"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8D1E5F">
        <w:rPr>
          <w:rFonts w:asciiTheme="minorHAnsi" w:hAnsiTheme="minorHAnsi" w:cstheme="minorHAnsi"/>
          <w:b/>
          <w:kern w:val="28"/>
          <w:sz w:val="20"/>
          <w:szCs w:val="20"/>
          <w:lang w:val="es-ES_tradnl"/>
        </w:rPr>
        <w:t>DEFINICIÓN.</w:t>
      </w:r>
    </w:p>
    <w:p w:rsidR="008D1E5F" w:rsidRDefault="008D1E5F" w:rsidP="009F43E0">
      <w:pPr>
        <w:jc w:val="both"/>
        <w:rPr>
          <w:rFonts w:asciiTheme="minorHAnsi" w:hAnsiTheme="minorHAnsi" w:cstheme="minorHAnsi"/>
          <w:kern w:val="28"/>
          <w:sz w:val="20"/>
          <w:szCs w:val="20"/>
          <w:lang w:val="es-ES_tradnl"/>
        </w:rPr>
      </w:pPr>
    </w:p>
    <w:p w:rsidR="009F43E0" w:rsidRPr="00F84383" w:rsidRDefault="009F43E0" w:rsidP="009F43E0">
      <w:pPr>
        <w:autoSpaceDE w:val="0"/>
        <w:autoSpaceDN w:val="0"/>
        <w:adjustRightInd w:val="0"/>
        <w:jc w:val="both"/>
        <w:rPr>
          <w:rFonts w:ascii="Calibri" w:hAnsi="Calibri" w:cs="Calibri"/>
          <w:sz w:val="22"/>
          <w:szCs w:val="22"/>
        </w:rPr>
      </w:pPr>
      <w:r w:rsidRPr="00F84383">
        <w:rPr>
          <w:rFonts w:ascii="Calibri" w:hAnsi="Calibri" w:cs="Calibri"/>
          <w:sz w:val="22"/>
          <w:szCs w:val="22"/>
        </w:rPr>
        <w:t xml:space="preserve">Este ítem comprende la movilización y desmovilización de personal, material, equipos y herramientas necesarios a los diferentes </w:t>
      </w:r>
      <w:r w:rsidR="000E457A">
        <w:rPr>
          <w:rFonts w:ascii="Calibri" w:hAnsi="Calibri" w:cs="Calibri"/>
          <w:sz w:val="22"/>
          <w:szCs w:val="22"/>
        </w:rPr>
        <w:t xml:space="preserve">distritos y </w:t>
      </w:r>
      <w:r w:rsidRPr="00F84383">
        <w:rPr>
          <w:rFonts w:ascii="Calibri" w:hAnsi="Calibri" w:cs="Calibri"/>
          <w:sz w:val="22"/>
          <w:szCs w:val="22"/>
        </w:rPr>
        <w:t>municipios donde se realizará la ejecución de cada uno de los ítems que comprende el proyecto.</w:t>
      </w:r>
    </w:p>
    <w:p w:rsidR="009F43E0" w:rsidRPr="00F84383" w:rsidRDefault="009F43E0" w:rsidP="009F43E0">
      <w:pPr>
        <w:autoSpaceDE w:val="0"/>
        <w:autoSpaceDN w:val="0"/>
        <w:adjustRightInd w:val="0"/>
        <w:jc w:val="both"/>
        <w:rPr>
          <w:rFonts w:ascii="Calibri" w:hAnsi="Calibri" w:cs="Calibri"/>
          <w:sz w:val="22"/>
          <w:szCs w:val="22"/>
        </w:rPr>
      </w:pPr>
    </w:p>
    <w:p w:rsidR="009F43E0" w:rsidRPr="00F84383" w:rsidRDefault="009F43E0" w:rsidP="009F43E0">
      <w:pPr>
        <w:autoSpaceDE w:val="0"/>
        <w:autoSpaceDN w:val="0"/>
        <w:adjustRightInd w:val="0"/>
        <w:jc w:val="both"/>
        <w:rPr>
          <w:rFonts w:ascii="Calibri" w:hAnsi="Calibri" w:cs="Calibri"/>
          <w:sz w:val="22"/>
          <w:szCs w:val="22"/>
        </w:rPr>
      </w:pPr>
      <w:r w:rsidRPr="00F84383">
        <w:rPr>
          <w:rFonts w:ascii="Calibri" w:hAnsi="Calibri" w:cs="Calibri"/>
          <w:sz w:val="22"/>
          <w:szCs w:val="22"/>
        </w:rPr>
        <w:t xml:space="preserve">El CONTRATISTA realizará los trabajos siguientes: carguío, transporte, </w:t>
      </w:r>
      <w:proofErr w:type="spellStart"/>
      <w:r w:rsidRPr="00F84383">
        <w:rPr>
          <w:rFonts w:ascii="Calibri" w:hAnsi="Calibri" w:cs="Calibri"/>
          <w:sz w:val="22"/>
          <w:szCs w:val="22"/>
        </w:rPr>
        <w:t>descarguío</w:t>
      </w:r>
      <w:proofErr w:type="spellEnd"/>
      <w:r w:rsidRPr="00F84383">
        <w:rPr>
          <w:rFonts w:ascii="Calibri" w:hAnsi="Calibri" w:cs="Calibri"/>
          <w:sz w:val="22"/>
          <w:szCs w:val="22"/>
        </w:rPr>
        <w:t xml:space="preserve"> y provisión de herramientas, equipos y materiales nece</w:t>
      </w:r>
      <w:r>
        <w:rPr>
          <w:rFonts w:ascii="Calibri" w:hAnsi="Calibri" w:cs="Calibri"/>
          <w:sz w:val="22"/>
          <w:szCs w:val="22"/>
        </w:rPr>
        <w:t>sarios para la ejecución del servicio</w:t>
      </w:r>
      <w:r w:rsidR="000E457A">
        <w:rPr>
          <w:rFonts w:ascii="Calibri" w:hAnsi="Calibri" w:cs="Calibri"/>
          <w:sz w:val="22"/>
          <w:szCs w:val="22"/>
        </w:rPr>
        <w:t>.</w:t>
      </w:r>
    </w:p>
    <w:p w:rsidR="009113B2" w:rsidRPr="00920A4F" w:rsidRDefault="009113B2" w:rsidP="009F43E0">
      <w:pPr>
        <w:jc w:val="both"/>
        <w:rPr>
          <w:rFonts w:asciiTheme="minorHAnsi" w:hAnsiTheme="minorHAnsi" w:cstheme="minorHAnsi"/>
          <w:kern w:val="28"/>
          <w:sz w:val="20"/>
          <w:szCs w:val="20"/>
          <w:lang w:val="es-ES_tradnl"/>
        </w:rPr>
      </w:pPr>
    </w:p>
    <w:p w:rsidR="009113B2" w:rsidRPr="00920A4F"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8D1E5F" w:rsidRDefault="008D1E5F" w:rsidP="009F43E0">
      <w:pPr>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F43E0">
      <w:pPr>
        <w:rPr>
          <w:rFonts w:asciiTheme="minorHAnsi" w:hAnsiTheme="minorHAnsi" w:cstheme="minorHAnsi"/>
          <w:kern w:val="28"/>
          <w:sz w:val="20"/>
          <w:szCs w:val="20"/>
          <w:lang w:val="es-ES_tradnl"/>
        </w:rPr>
      </w:pPr>
    </w:p>
    <w:p w:rsidR="009113B2" w:rsidRPr="00920A4F" w:rsidRDefault="009113B2" w:rsidP="009F43E0">
      <w:pPr>
        <w:numPr>
          <w:ilvl w:val="1"/>
          <w:numId w:val="61"/>
        </w:numPr>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8D1E5F" w:rsidRDefault="008D1E5F" w:rsidP="009F43E0">
      <w:pPr>
        <w:jc w:val="both"/>
        <w:rPr>
          <w:rFonts w:asciiTheme="minorHAnsi" w:hAnsiTheme="minorHAnsi" w:cstheme="minorHAnsi"/>
          <w:kern w:val="28"/>
          <w:sz w:val="20"/>
          <w:szCs w:val="20"/>
          <w:lang w:val="es-ES_tradnl"/>
        </w:rPr>
      </w:pPr>
    </w:p>
    <w:p w:rsidR="009113B2" w:rsidRPr="00920A4F" w:rsidRDefault="008D1E5F" w:rsidP="009F43E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w:t>
      </w:r>
      <w:r w:rsidR="009113B2" w:rsidRPr="00920A4F">
        <w:rPr>
          <w:rFonts w:asciiTheme="minorHAnsi" w:hAnsiTheme="minorHAnsi" w:cstheme="minorHAnsi"/>
          <w:kern w:val="28"/>
          <w:sz w:val="20"/>
          <w:szCs w:val="20"/>
          <w:lang w:val="es-ES_tradnl"/>
        </w:rPr>
        <w:t xml:space="preserve">l CONTRATISTA realizará los siguientes trabajos: movilización del personal mínimo, transporte, carguío, </w:t>
      </w:r>
      <w:proofErr w:type="spellStart"/>
      <w:r w:rsidR="000E457A" w:rsidRPr="00920A4F">
        <w:rPr>
          <w:rFonts w:asciiTheme="minorHAnsi" w:hAnsiTheme="minorHAnsi" w:cstheme="minorHAnsi"/>
          <w:kern w:val="28"/>
          <w:sz w:val="20"/>
          <w:szCs w:val="20"/>
          <w:lang w:val="es-ES_tradnl"/>
        </w:rPr>
        <w:t>descarguío</w:t>
      </w:r>
      <w:proofErr w:type="spellEnd"/>
      <w:r w:rsidR="009113B2" w:rsidRPr="00920A4F">
        <w:rPr>
          <w:rFonts w:asciiTheme="minorHAnsi" w:hAnsiTheme="minorHAnsi" w:cstheme="minorHAnsi"/>
          <w:kern w:val="28"/>
          <w:sz w:val="20"/>
          <w:szCs w:val="20"/>
          <w:lang w:val="es-ES_tradnl"/>
        </w:rPr>
        <w:t xml:space="preserve"> de equipos y maquinarias. </w:t>
      </w:r>
    </w:p>
    <w:p w:rsidR="008D1E5F" w:rsidRDefault="008D1E5F" w:rsidP="009F43E0">
      <w:pPr>
        <w:jc w:val="both"/>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Asimismo comprende el traslado oportuno de todo el personal y equipos para la adecuada y correcta </w:t>
      </w:r>
      <w:proofErr w:type="gramStart"/>
      <w:r w:rsidRPr="00920A4F">
        <w:rPr>
          <w:rFonts w:asciiTheme="minorHAnsi" w:hAnsiTheme="minorHAnsi" w:cstheme="minorHAnsi"/>
          <w:kern w:val="28"/>
          <w:sz w:val="20"/>
          <w:szCs w:val="20"/>
          <w:lang w:val="es-ES_tradnl"/>
        </w:rPr>
        <w:t>ejecución</w:t>
      </w:r>
      <w:proofErr w:type="gramEnd"/>
      <w:r w:rsidRPr="00920A4F">
        <w:rPr>
          <w:rFonts w:asciiTheme="minorHAnsi" w:hAnsiTheme="minorHAnsi" w:cstheme="minorHAnsi"/>
          <w:kern w:val="28"/>
          <w:sz w:val="20"/>
          <w:szCs w:val="20"/>
          <w:lang w:val="es-ES_tradnl"/>
        </w:rPr>
        <w:t xml:space="preserve"> de las obras y su retiro cuando ya no sean necesarios en las diferentes actividades del proyecto.</w:t>
      </w:r>
    </w:p>
    <w:p w:rsidR="008D1E5F" w:rsidRPr="00920A4F" w:rsidRDefault="008D1E5F" w:rsidP="009F43E0">
      <w:pPr>
        <w:jc w:val="both"/>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F43E0" w:rsidRDefault="009F43E0" w:rsidP="009F43E0">
      <w:pPr>
        <w:jc w:val="both"/>
        <w:rPr>
          <w:rFonts w:asciiTheme="minorHAnsi" w:hAnsiTheme="minorHAnsi" w:cstheme="minorHAnsi"/>
          <w:kern w:val="28"/>
          <w:sz w:val="20"/>
          <w:szCs w:val="20"/>
          <w:lang w:val="es-ES_tradnl"/>
        </w:rPr>
      </w:pPr>
    </w:p>
    <w:p w:rsidR="009F43E0"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9F43E0"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1C4082"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9F43E0"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1C4082"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9113B2" w:rsidRDefault="009113B2" w:rsidP="009F43E0">
      <w:pPr>
        <w:jc w:val="both"/>
        <w:rPr>
          <w:rFonts w:asciiTheme="minorHAnsi" w:hAnsiTheme="minorHAnsi" w:cstheme="minorHAnsi"/>
          <w:kern w:val="28"/>
          <w:sz w:val="20"/>
          <w:szCs w:val="20"/>
          <w:lang w:val="es-ES_tradnl"/>
        </w:rPr>
      </w:pPr>
    </w:p>
    <w:p w:rsidR="009113B2" w:rsidRDefault="009113B2" w:rsidP="009F43E0">
      <w:pPr>
        <w:numPr>
          <w:ilvl w:val="1"/>
          <w:numId w:val="61"/>
        </w:numPr>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F43E0" w:rsidRPr="00920A4F" w:rsidRDefault="009F43E0" w:rsidP="009F43E0">
      <w:pPr>
        <w:jc w:val="both"/>
        <w:rPr>
          <w:rFonts w:asciiTheme="minorHAnsi" w:hAnsiTheme="minorHAnsi" w:cstheme="minorHAnsi"/>
          <w:b/>
          <w:kern w:val="28"/>
          <w:sz w:val="20"/>
          <w:szCs w:val="20"/>
          <w:lang w:val="es-ES_tradnl"/>
        </w:rPr>
      </w:pPr>
    </w:p>
    <w:p w:rsidR="009113B2" w:rsidRPr="00920A4F"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w:t>
      </w:r>
      <w:r w:rsidR="009F43E0">
        <w:rPr>
          <w:rFonts w:asciiTheme="minorHAnsi" w:hAnsiTheme="minorHAnsi" w:cstheme="minorHAnsi"/>
          <w:kern w:val="28"/>
          <w:sz w:val="20"/>
          <w:szCs w:val="20"/>
        </w:rPr>
        <w:t>e (tanto dentro como fuera del l</w:t>
      </w:r>
      <w:r w:rsidRPr="00920A4F">
        <w:rPr>
          <w:rFonts w:asciiTheme="minorHAnsi" w:hAnsiTheme="minorHAnsi" w:cstheme="minorHAnsi"/>
          <w:kern w:val="28"/>
          <w:sz w:val="20"/>
          <w:szCs w:val="20"/>
        </w:rPr>
        <w:t xml:space="preserve">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F43E0">
      <w:pPr>
        <w:jc w:val="both"/>
        <w:rPr>
          <w:rFonts w:asciiTheme="minorHAnsi" w:hAnsiTheme="minorHAnsi" w:cstheme="minorHAnsi"/>
          <w:kern w:val="28"/>
          <w:sz w:val="20"/>
          <w:szCs w:val="20"/>
        </w:rPr>
      </w:pPr>
    </w:p>
    <w:p w:rsidR="009113B2" w:rsidRPr="00920A4F"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F43E0">
      <w:pPr>
        <w:jc w:val="both"/>
        <w:rPr>
          <w:rFonts w:asciiTheme="minorHAnsi" w:hAnsiTheme="minorHAnsi" w:cstheme="minorHAnsi"/>
          <w:kern w:val="28"/>
          <w:sz w:val="20"/>
          <w:szCs w:val="20"/>
        </w:rPr>
      </w:pPr>
    </w:p>
    <w:p w:rsidR="009113B2" w:rsidRPr="00920A4F"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F43E0">
      <w:pPr>
        <w:jc w:val="both"/>
        <w:rPr>
          <w:rFonts w:asciiTheme="minorHAnsi" w:hAnsiTheme="minorHAnsi" w:cstheme="minorHAnsi"/>
          <w:kern w:val="28"/>
          <w:sz w:val="20"/>
          <w:szCs w:val="20"/>
        </w:rPr>
      </w:pPr>
    </w:p>
    <w:p w:rsidR="009113B2"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F43E0">
      <w:pPr>
        <w:jc w:val="both"/>
        <w:rPr>
          <w:rFonts w:asciiTheme="minorHAnsi" w:hAnsiTheme="minorHAnsi" w:cstheme="minorHAnsi"/>
          <w:kern w:val="28"/>
          <w:sz w:val="20"/>
          <w:szCs w:val="20"/>
        </w:rPr>
      </w:pPr>
    </w:p>
    <w:p w:rsidR="009113B2" w:rsidRDefault="009F43E0" w:rsidP="009F43E0">
      <w:pPr>
        <w:numPr>
          <w:ilvl w:val="1"/>
          <w:numId w:val="61"/>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9F43E0" w:rsidRPr="00920A4F" w:rsidRDefault="009F43E0" w:rsidP="009F43E0">
      <w:pPr>
        <w:jc w:val="both"/>
        <w:rPr>
          <w:rFonts w:asciiTheme="minorHAnsi" w:hAnsiTheme="minorHAnsi" w:cstheme="minorHAnsi"/>
          <w:b/>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F43E0" w:rsidRPr="00920A4F" w:rsidRDefault="009F43E0" w:rsidP="009F43E0">
      <w:pPr>
        <w:jc w:val="both"/>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6B69C3" w:rsidRDefault="006B69C3" w:rsidP="006B69C3">
      <w:pPr>
        <w:jc w:val="both"/>
        <w:rPr>
          <w:rFonts w:asciiTheme="minorHAnsi" w:hAnsiTheme="minorHAnsi" w:cstheme="minorHAnsi"/>
          <w:sz w:val="20"/>
          <w:szCs w:val="20"/>
        </w:rPr>
      </w:pPr>
    </w:p>
    <w:p w:rsidR="001F5612" w:rsidRDefault="001F5612" w:rsidP="006B69C3">
      <w:pPr>
        <w:jc w:val="both"/>
        <w:rPr>
          <w:rFonts w:asciiTheme="minorHAnsi" w:hAnsiTheme="minorHAnsi" w:cstheme="minorHAnsi"/>
          <w:sz w:val="20"/>
          <w:szCs w:val="20"/>
        </w:rPr>
      </w:pPr>
    </w:p>
    <w:p w:rsidR="006B69C3" w:rsidRPr="00920A4F" w:rsidRDefault="006B69C3" w:rsidP="006B69C3">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6B69C3" w:rsidRPr="00920A4F" w:rsidRDefault="006B69C3" w:rsidP="006B69C3">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B69C3" w:rsidRPr="002C40DC"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DEFINICIÓN.-</w:t>
      </w:r>
    </w:p>
    <w:p w:rsidR="006B69C3"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F5612" w:rsidRPr="00920A4F" w:rsidRDefault="001F5612" w:rsidP="006B69C3">
      <w:pPr>
        <w:spacing w:before="100" w:beforeAutospacing="1" w:after="100" w:afterAutospacing="1"/>
        <w:jc w:val="both"/>
        <w:rPr>
          <w:rFonts w:asciiTheme="minorHAnsi" w:hAnsiTheme="minorHAnsi" w:cstheme="minorHAnsi"/>
          <w:kern w:val="28"/>
          <w:sz w:val="20"/>
          <w:szCs w:val="20"/>
          <w:lang w:val="es-ES_tradnl"/>
        </w:rPr>
      </w:pPr>
    </w:p>
    <w:p w:rsidR="006B69C3" w:rsidRPr="002C40DC"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 MATERIALES, HERRAMIENTAS Y EQUIPO.-</w:t>
      </w:r>
    </w:p>
    <w:p w:rsidR="006B69C3" w:rsidRPr="00920A4F" w:rsidRDefault="006B69C3" w:rsidP="006B69C3">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6B69C3" w:rsidRPr="002C40DC"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PROCEDIMIENTO PARA LA EJECUCIÓN.-</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6B69C3" w:rsidRPr="00920A4F" w:rsidRDefault="006B69C3" w:rsidP="006B69C3">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6B69C3" w:rsidRPr="00920A4F" w:rsidRDefault="006B69C3" w:rsidP="006B69C3">
      <w:pPr>
        <w:spacing w:before="120" w:after="120" w:line="276" w:lineRule="auto"/>
        <w:contextualSpacing/>
        <w:jc w:val="both"/>
        <w:rPr>
          <w:rFonts w:asciiTheme="minorHAnsi" w:hAnsiTheme="minorHAnsi" w:cstheme="minorHAnsi"/>
          <w:b/>
          <w:sz w:val="20"/>
          <w:szCs w:val="20"/>
        </w:rPr>
      </w:pPr>
    </w:p>
    <w:p w:rsidR="006B69C3" w:rsidRPr="00920A4F" w:rsidRDefault="006B69C3" w:rsidP="006B69C3">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69C3" w:rsidRPr="00920A4F" w:rsidRDefault="006B69C3" w:rsidP="006B69C3">
      <w:pPr>
        <w:contextualSpacing/>
        <w:jc w:val="both"/>
        <w:rPr>
          <w:rFonts w:asciiTheme="minorHAnsi" w:hAnsiTheme="minorHAnsi" w:cstheme="minorHAnsi"/>
          <w:kern w:val="28"/>
          <w:sz w:val="20"/>
          <w:szCs w:val="20"/>
        </w:rPr>
      </w:pPr>
    </w:p>
    <w:p w:rsidR="006B69C3"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6B69C3" w:rsidRPr="00920A4F"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B69C3" w:rsidRPr="00920A4F"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B69C3"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r>
        <w:rPr>
          <w:rFonts w:asciiTheme="minorHAnsi" w:hAnsiTheme="minorHAnsi" w:cstheme="minorHAnsi"/>
          <w:kern w:val="28"/>
          <w:sz w:val="20"/>
          <w:szCs w:val="20"/>
          <w:lang w:val="es-ES_tradnl"/>
        </w:rPr>
        <w:t>.</w:t>
      </w:r>
    </w:p>
    <w:p w:rsidR="006B69C3" w:rsidRDefault="006B69C3" w:rsidP="009F43E0">
      <w:pPr>
        <w:jc w:val="both"/>
        <w:rPr>
          <w:rFonts w:asciiTheme="minorHAnsi" w:hAnsiTheme="minorHAnsi" w:cstheme="minorHAnsi"/>
          <w:kern w:val="28"/>
          <w:sz w:val="20"/>
          <w:szCs w:val="20"/>
          <w:lang w:val="es-ES_tradnl"/>
        </w:rPr>
      </w:pPr>
    </w:p>
    <w:p w:rsidR="002D4042" w:rsidRPr="00920A4F" w:rsidRDefault="002D4042" w:rsidP="009F43E0">
      <w:pPr>
        <w:jc w:val="both"/>
        <w:rPr>
          <w:rFonts w:asciiTheme="minorHAnsi" w:hAnsiTheme="minorHAnsi" w:cstheme="minorHAnsi"/>
          <w:kern w:val="28"/>
          <w:sz w:val="20"/>
          <w:szCs w:val="20"/>
          <w:lang w:val="es-ES_tradnl"/>
        </w:rPr>
      </w:pPr>
    </w:p>
    <w:p w:rsidR="006B69C3" w:rsidRPr="00920A4F" w:rsidRDefault="006B69C3" w:rsidP="006B69C3">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6B69C3" w:rsidRPr="00920A4F" w:rsidRDefault="006B69C3" w:rsidP="006B69C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6B69C3" w:rsidRPr="00920A4F" w:rsidRDefault="006B69C3" w:rsidP="006B69C3">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w:t>
      </w:r>
      <w:r w:rsidRPr="00920A4F">
        <w:rPr>
          <w:rFonts w:asciiTheme="minorHAnsi" w:hAnsiTheme="minorHAnsi" w:cstheme="minorHAnsi"/>
          <w:sz w:val="20"/>
          <w:szCs w:val="20"/>
        </w:rPr>
        <w:lastRenderedPageBreak/>
        <w:t xml:space="preserve">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B69C3" w:rsidRPr="00920A4F" w:rsidRDefault="006B69C3" w:rsidP="006B69C3">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6B69C3" w:rsidRPr="00920A4F" w:rsidRDefault="006B69C3" w:rsidP="006B69C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E2623E">
        <w:rPr>
          <w:rFonts w:asciiTheme="minorHAnsi" w:hAnsiTheme="minorHAnsi" w:cstheme="minorHAnsi"/>
          <w:sz w:val="20"/>
          <w:szCs w:val="20"/>
          <w:u w:val="single"/>
        </w:rPr>
        <w:t>Está completamente prohibido el uso de combo para la remoción de cerámica y baldosa</w:t>
      </w:r>
      <w:r w:rsidRPr="00920A4F">
        <w:rPr>
          <w:rFonts w:asciiTheme="minorHAnsi" w:hAnsiTheme="minorHAnsi" w:cstheme="minorHAnsi"/>
          <w:sz w:val="20"/>
          <w:szCs w:val="20"/>
        </w:rPr>
        <w:t>.</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6B69C3" w:rsidRPr="00920A4F" w:rsidRDefault="006B69C3" w:rsidP="006B69C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B69C3" w:rsidRPr="00920A4F" w:rsidRDefault="006B69C3" w:rsidP="006B69C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B69C3" w:rsidRPr="00B959F4" w:rsidRDefault="006B69C3" w:rsidP="006B69C3">
      <w:pPr>
        <w:pStyle w:val="Prrafodelista"/>
        <w:numPr>
          <w:ilvl w:val="1"/>
          <w:numId w:val="61"/>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69C3" w:rsidRPr="00920A4F" w:rsidRDefault="006B69C3" w:rsidP="006B69C3">
      <w:pPr>
        <w:contextualSpacing/>
        <w:jc w:val="both"/>
        <w:rPr>
          <w:rFonts w:asciiTheme="minorHAnsi" w:hAnsiTheme="minorHAnsi" w:cstheme="minorHAnsi"/>
          <w:kern w:val="28"/>
          <w:sz w:val="20"/>
          <w:szCs w:val="20"/>
        </w:rPr>
      </w:pPr>
    </w:p>
    <w:p w:rsidR="006B69C3"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B0772" w:rsidRDefault="005B0772" w:rsidP="006B69C3">
      <w:pPr>
        <w:contextualSpacing/>
        <w:jc w:val="both"/>
        <w:rPr>
          <w:rFonts w:asciiTheme="minorHAnsi" w:hAnsiTheme="minorHAnsi" w:cstheme="minorHAnsi"/>
          <w:kern w:val="28"/>
          <w:sz w:val="20"/>
          <w:szCs w:val="20"/>
        </w:rPr>
      </w:pP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6B69C3" w:rsidRPr="00920A4F" w:rsidRDefault="006B69C3" w:rsidP="006B69C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B69C3" w:rsidRDefault="006B69C3" w:rsidP="009F43E0">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r>
        <w:rPr>
          <w:rFonts w:asciiTheme="minorHAnsi" w:eastAsia="Arial Unicode MS" w:hAnsiTheme="minorHAnsi" w:cstheme="minorHAnsi"/>
          <w:sz w:val="20"/>
          <w:szCs w:val="20"/>
          <w:lang w:val="es-ES_tradnl"/>
        </w:rPr>
        <w:t>.</w:t>
      </w:r>
    </w:p>
    <w:p w:rsidR="006B69C3" w:rsidRPr="00920A4F" w:rsidRDefault="006B69C3" w:rsidP="006B69C3">
      <w:pPr>
        <w:pStyle w:val="Ttulo2"/>
        <w:numPr>
          <w:ilvl w:val="0"/>
          <w:numId w:val="61"/>
        </w:numPr>
        <w:spacing w:before="200" w:line="276" w:lineRule="auto"/>
        <w:rPr>
          <w:rFonts w:asciiTheme="minorHAnsi" w:hAnsiTheme="minorHAnsi" w:cstheme="minorHAnsi"/>
          <w:b/>
          <w:sz w:val="20"/>
          <w:szCs w:val="20"/>
        </w:rPr>
      </w:pPr>
      <w:r w:rsidRPr="00920A4F">
        <w:rPr>
          <w:rFonts w:asciiTheme="minorHAnsi" w:hAnsiTheme="minorHAnsi" w:cstheme="minorHAnsi"/>
          <w:b/>
          <w:sz w:val="20"/>
          <w:szCs w:val="20"/>
        </w:rPr>
        <w:lastRenderedPageBreak/>
        <w:t>EXCAVACIÓN DE ZANJA TERRENO BLANDO</w:t>
      </w:r>
    </w:p>
    <w:p w:rsidR="006B69C3" w:rsidRDefault="006B69C3" w:rsidP="006B69C3">
      <w:pPr>
        <w:jc w:val="both"/>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6B69C3" w:rsidRPr="00920A4F" w:rsidRDefault="006B69C3" w:rsidP="006B69C3">
      <w:pPr>
        <w:pStyle w:val="Estilo1"/>
        <w:numPr>
          <w:ilvl w:val="1"/>
          <w:numId w:val="6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1" w:name="_Toc314666598"/>
    </w:p>
    <w:p w:rsidR="006B69C3" w:rsidRPr="00920A4F" w:rsidRDefault="006B69C3" w:rsidP="006B69C3">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1"/>
      <w:r w:rsidRPr="00920A4F">
        <w:rPr>
          <w:rFonts w:asciiTheme="minorHAnsi" w:hAnsiTheme="minorHAnsi" w:cstheme="minorHAnsi"/>
          <w:kern w:val="28"/>
          <w:sz w:val="20"/>
          <w:szCs w:val="20"/>
          <w:lang w:val="es-ES_tradnl"/>
        </w:rPr>
        <w:t>.</w:t>
      </w:r>
    </w:p>
    <w:p w:rsidR="006B69C3" w:rsidRPr="00920A4F" w:rsidRDefault="006B69C3" w:rsidP="006B69C3">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B69C3" w:rsidRDefault="006B69C3" w:rsidP="006B69C3">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6B69C3" w:rsidRDefault="006B69C3" w:rsidP="006B69C3">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w:t>
      </w:r>
      <w:r>
        <w:rPr>
          <w:rFonts w:eastAsia="Arial Unicode MS" w:cs="Times New Roman"/>
          <w:sz w:val="20"/>
          <w:szCs w:val="20"/>
          <w:u w:val="single"/>
          <w:lang w:val="es-ES_tradnl"/>
        </w:rPr>
        <w:t>1</w:t>
      </w:r>
      <w:r w:rsidRPr="006D2679">
        <w:rPr>
          <w:rFonts w:eastAsia="Arial Unicode MS" w:cs="Times New Roman"/>
          <w:sz w:val="20"/>
          <w:szCs w:val="20"/>
          <w:u w:val="single"/>
          <w:lang w:val="es-ES_tradnl"/>
        </w:rPr>
        <w:t xml:space="preserve"> m, mientras que en calzadas (cruces de calles y/o avenidas que no presenten pavimento flexible o rígido y se autorice la apertura de zanja a cielo abierto), ésta deberá ser de 1,50 m</w:t>
      </w:r>
      <w:r>
        <w:rPr>
          <w:rFonts w:eastAsia="Arial Unicode MS" w:cs="Times New Roman"/>
          <w:sz w:val="20"/>
          <w:szCs w:val="20"/>
          <w:u w:val="single"/>
          <w:lang w:val="es-ES_tradnl"/>
        </w:rPr>
        <w:t>; Y para cruce de canales no revestidos la excavación será 2 m de profundidad desde la base del canal</w:t>
      </w:r>
      <w:r>
        <w:rPr>
          <w:rFonts w:eastAsia="Arial Unicode MS" w:cs="Times New Roman"/>
          <w:sz w:val="20"/>
          <w:szCs w:val="20"/>
          <w:lang w:val="es-ES_tradnl"/>
        </w:rPr>
        <w:t>.</w:t>
      </w:r>
    </w:p>
    <w:p w:rsidR="006B69C3" w:rsidRPr="006B69C3" w:rsidRDefault="006B69C3" w:rsidP="006B69C3">
      <w:pPr>
        <w:pStyle w:val="PARRAFO"/>
        <w:spacing w:after="0" w:afterAutospacing="0" w:line="240" w:lineRule="auto"/>
        <w:rPr>
          <w:rFonts w:eastAsia="Arial Unicode MS" w:cs="Times New Roman"/>
          <w:sz w:val="20"/>
          <w:szCs w:val="20"/>
          <w:lang w:val="es-ES_tradnl"/>
        </w:rPr>
      </w:pPr>
    </w:p>
    <w:p w:rsidR="006B69C3" w:rsidRPr="00920A4F" w:rsidRDefault="006B69C3" w:rsidP="006B69C3">
      <w:pPr>
        <w:pStyle w:val="PARRAFO"/>
        <w:numPr>
          <w:ilvl w:val="1"/>
          <w:numId w:val="61"/>
        </w:numPr>
        <w:rPr>
          <w:b/>
          <w:sz w:val="20"/>
          <w:szCs w:val="20"/>
        </w:rPr>
      </w:pPr>
      <w:r w:rsidRPr="00920A4F">
        <w:rPr>
          <w:b/>
          <w:sz w:val="20"/>
          <w:szCs w:val="20"/>
        </w:rPr>
        <w:t>MATERIALES, HERRAMIENTAS Y EQUIPO.</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6B69C3" w:rsidRPr="00920A4F" w:rsidRDefault="006B69C3" w:rsidP="006B69C3">
      <w:pPr>
        <w:pStyle w:val="Estilo1"/>
        <w:numPr>
          <w:ilvl w:val="1"/>
          <w:numId w:val="61"/>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bookmarkStart w:id="2"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3"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3"/>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bookmarkStart w:id="4" w:name="_Toc314666602"/>
      <w:r w:rsidRPr="00920A4F">
        <w:rPr>
          <w:rFonts w:asciiTheme="minorHAnsi" w:hAnsiTheme="minorHAnsi" w:cstheme="minorHAnsi"/>
          <w:kern w:val="28"/>
          <w:sz w:val="20"/>
          <w:szCs w:val="20"/>
          <w:lang w:val="es-ES_tradnl"/>
        </w:rPr>
        <w:lastRenderedPageBreak/>
        <w:t xml:space="preserve">Cuando la excavación haya alcanzado la profundidad y perfilado de acuerdo a los planos, se procederá a la limpieza con el retiro de todo tipo de material que pueda dañar la tubería de HDPE.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B69C3" w:rsidRPr="00920A4F" w:rsidRDefault="006B69C3" w:rsidP="006B69C3">
      <w:pPr>
        <w:pStyle w:val="Prrafodelista"/>
        <w:numPr>
          <w:ilvl w:val="0"/>
          <w:numId w:val="11"/>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4"/>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bookmarkStart w:id="5"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6" w:name="_Toc314666605"/>
      <w:bookmarkEnd w:id="5"/>
    </w:p>
    <w:bookmarkEnd w:id="6"/>
    <w:p w:rsidR="006B69C3" w:rsidRPr="00920A4F" w:rsidRDefault="006B69C3" w:rsidP="006B69C3">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B69C3" w:rsidRPr="00920A4F" w:rsidRDefault="006B69C3" w:rsidP="006B69C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B69C3" w:rsidRPr="00920A4F" w:rsidRDefault="006B69C3" w:rsidP="006B69C3">
      <w:pPr>
        <w:spacing w:before="100" w:beforeAutospacing="1" w:after="100" w:afterAutospacing="1"/>
        <w:jc w:val="both"/>
        <w:rPr>
          <w:rFonts w:asciiTheme="minorHAnsi" w:eastAsia="Arial Unicode MS" w:hAnsiTheme="minorHAnsi" w:cstheme="minorHAnsi"/>
          <w:iCs/>
          <w:sz w:val="20"/>
          <w:szCs w:val="20"/>
          <w:lang w:val="es-ES_tradnl"/>
        </w:rPr>
      </w:pPr>
      <w:bookmarkStart w:id="7"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8" w:name="_Toc314666613"/>
      <w:bookmarkEnd w:id="7"/>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8"/>
    </w:p>
    <w:p w:rsidR="006B69C3" w:rsidRPr="00920A4F" w:rsidRDefault="006B69C3" w:rsidP="006B69C3">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6B69C3" w:rsidRPr="00920A4F" w:rsidRDefault="006B69C3" w:rsidP="006B69C3">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6B69C3" w:rsidRPr="00920A4F" w:rsidRDefault="006B69C3" w:rsidP="006B69C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9"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9"/>
    </w:p>
    <w:p w:rsidR="006B69C3" w:rsidRPr="00920A4F" w:rsidRDefault="006B69C3" w:rsidP="006B69C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0"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10"/>
    </w:p>
    <w:p w:rsidR="006B69C3" w:rsidRPr="00920A4F" w:rsidRDefault="006B69C3" w:rsidP="006B69C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1"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11"/>
    </w:p>
    <w:p w:rsidR="006B69C3" w:rsidRPr="00920A4F" w:rsidRDefault="006B69C3" w:rsidP="006B69C3">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12" w:name="_Toc314666624"/>
      <w:r w:rsidRPr="00920A4F">
        <w:rPr>
          <w:rFonts w:asciiTheme="minorHAnsi" w:eastAsia="Arial Unicode MS" w:hAnsiTheme="minorHAnsi" w:cstheme="minorHAnsi"/>
          <w:b/>
          <w:sz w:val="20"/>
          <w:szCs w:val="20"/>
          <w:lang w:val="es-ES_tradnl"/>
        </w:rPr>
        <w:t>on líneas enterradas existentes</w:t>
      </w:r>
    </w:p>
    <w:bookmarkEnd w:id="12"/>
    <w:p w:rsidR="006B69C3" w:rsidRPr="00920A4F" w:rsidRDefault="006B69C3" w:rsidP="006B69C3">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6B69C3" w:rsidRPr="00920A4F" w:rsidRDefault="006B69C3" w:rsidP="006B69C3">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6B69C3" w:rsidRPr="00920A4F" w:rsidRDefault="006B69C3" w:rsidP="006B69C3">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6B69C3" w:rsidRPr="00920A4F" w:rsidRDefault="006B69C3" w:rsidP="006B69C3">
      <w:pPr>
        <w:pStyle w:val="Prrafodelista"/>
        <w:numPr>
          <w:ilvl w:val="0"/>
          <w:numId w:val="14"/>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lastRenderedPageBreak/>
        <w:t>Excavación para interconexiones</w:t>
      </w:r>
    </w:p>
    <w:p w:rsidR="006B69C3" w:rsidRPr="00920A4F" w:rsidRDefault="006B69C3" w:rsidP="006B69C3">
      <w:pPr>
        <w:numPr>
          <w:ilvl w:val="0"/>
          <w:numId w:val="12"/>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w:t>
      </w:r>
      <w:r>
        <w:rPr>
          <w:rFonts w:asciiTheme="minorHAnsi" w:eastAsia="Arial Unicode MS" w:hAnsiTheme="minorHAnsi" w:cstheme="minorHAnsi"/>
          <w:sz w:val="20"/>
          <w:szCs w:val="20"/>
          <w:lang w:val="es-ES_tradnl"/>
        </w:rPr>
        <w:t>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B69C3" w:rsidRPr="00375E71" w:rsidRDefault="006B69C3" w:rsidP="006B69C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69C3" w:rsidRPr="00920A4F" w:rsidRDefault="006B69C3" w:rsidP="006B69C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B69C3"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r>
        <w:rPr>
          <w:rFonts w:asciiTheme="minorHAnsi" w:hAnsiTheme="minorHAnsi" w:cstheme="minorHAnsi"/>
          <w:kern w:val="28"/>
          <w:sz w:val="20"/>
          <w:szCs w:val="20"/>
          <w:lang w:val="es-ES_tradnl"/>
        </w:rPr>
        <w:t>.</w:t>
      </w:r>
    </w:p>
    <w:p w:rsidR="006B69C3" w:rsidRDefault="006B69C3" w:rsidP="009F43E0">
      <w:pPr>
        <w:jc w:val="both"/>
        <w:rPr>
          <w:rFonts w:asciiTheme="minorHAnsi" w:hAnsiTheme="minorHAnsi" w:cstheme="minorHAnsi"/>
          <w:kern w:val="28"/>
          <w:sz w:val="20"/>
          <w:szCs w:val="20"/>
          <w:lang w:val="es-ES_tradnl"/>
        </w:rPr>
      </w:pPr>
    </w:p>
    <w:p w:rsidR="002D4042" w:rsidRDefault="002D4042" w:rsidP="009F43E0">
      <w:pPr>
        <w:jc w:val="both"/>
        <w:rPr>
          <w:rFonts w:asciiTheme="minorHAnsi" w:hAnsiTheme="minorHAnsi" w:cstheme="minorHAnsi"/>
          <w:kern w:val="28"/>
          <w:sz w:val="20"/>
          <w:szCs w:val="20"/>
          <w:lang w:val="es-ES_tradnl"/>
        </w:rPr>
      </w:pPr>
    </w:p>
    <w:p w:rsidR="00793406" w:rsidRPr="00920A4F" w:rsidRDefault="00793406" w:rsidP="005B0772">
      <w:pPr>
        <w:pStyle w:val="Ttulo2"/>
        <w:numPr>
          <w:ilvl w:val="0"/>
          <w:numId w:val="61"/>
        </w:numPr>
        <w:spacing w:before="200" w:line="276" w:lineRule="auto"/>
        <w:ind w:left="284" w:hanging="284"/>
        <w:jc w:val="both"/>
        <w:rPr>
          <w:rFonts w:asciiTheme="minorHAnsi" w:hAnsiTheme="minorHAnsi" w:cstheme="minorHAnsi"/>
          <w:b/>
          <w:sz w:val="20"/>
          <w:szCs w:val="20"/>
        </w:rPr>
      </w:pPr>
      <w:r>
        <w:rPr>
          <w:rFonts w:asciiTheme="minorHAnsi" w:hAnsiTheme="minorHAnsi" w:cstheme="minorHAnsi"/>
          <w:b/>
          <w:sz w:val="20"/>
          <w:szCs w:val="20"/>
        </w:rPr>
        <w:t>CAMBIO DE TUBO GUIA</w:t>
      </w:r>
    </w:p>
    <w:p w:rsidR="00793406" w:rsidRPr="00920A4F" w:rsidRDefault="00793406" w:rsidP="00793406">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650663">
        <w:rPr>
          <w:rFonts w:asciiTheme="minorHAnsi" w:hAnsiTheme="minorHAnsi" w:cstheme="minorHAnsi"/>
          <w:b/>
          <w:sz w:val="20"/>
          <w:szCs w:val="20"/>
        </w:rPr>
        <w:t>Pieza</w:t>
      </w:r>
      <w:r w:rsidRPr="00920A4F">
        <w:rPr>
          <w:rFonts w:asciiTheme="minorHAnsi" w:hAnsiTheme="minorHAnsi" w:cstheme="minorHAnsi"/>
          <w:b/>
          <w:sz w:val="20"/>
          <w:szCs w:val="20"/>
        </w:rPr>
        <w:t xml:space="preserve"> (</w:t>
      </w:r>
      <w:proofErr w:type="spellStart"/>
      <w:r w:rsidR="00650663">
        <w:rPr>
          <w:rFonts w:asciiTheme="minorHAnsi" w:hAnsiTheme="minorHAnsi" w:cstheme="minorHAnsi"/>
          <w:b/>
          <w:sz w:val="20"/>
          <w:szCs w:val="20"/>
        </w:rPr>
        <w:t>Pza</w:t>
      </w:r>
      <w:proofErr w:type="spellEnd"/>
      <w:r w:rsidRPr="00920A4F">
        <w:rPr>
          <w:rFonts w:asciiTheme="minorHAnsi" w:hAnsiTheme="minorHAnsi" w:cstheme="minorHAnsi"/>
          <w:b/>
          <w:sz w:val="20"/>
          <w:szCs w:val="20"/>
        </w:rPr>
        <w:t>).</w:t>
      </w:r>
    </w:p>
    <w:p w:rsidR="00793406" w:rsidRPr="00920A4F" w:rsidRDefault="00793406" w:rsidP="00793406">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793406" w:rsidRDefault="00793406" w:rsidP="00793406">
      <w:pPr>
        <w:widowControl w:val="0"/>
        <w:autoSpaceDE w:val="0"/>
        <w:autoSpaceDN w:val="0"/>
        <w:adjustRightInd w:val="0"/>
        <w:jc w:val="both"/>
        <w:rPr>
          <w:rFonts w:asciiTheme="minorHAnsi" w:hAnsiTheme="minorHAnsi" w:cstheme="minorHAnsi"/>
          <w:sz w:val="20"/>
          <w:szCs w:val="20"/>
        </w:rPr>
      </w:pPr>
      <w:r w:rsidRPr="00793406">
        <w:rPr>
          <w:rFonts w:asciiTheme="minorHAnsi" w:hAnsiTheme="minorHAnsi" w:cstheme="minorHAnsi"/>
          <w:sz w:val="20"/>
          <w:szCs w:val="20"/>
        </w:rPr>
        <w:t xml:space="preserve">Este ítem comprende todos los trabajos de provisión e instalación del tubo guía de PVC de 4” DN SCH 40, según lo indicado en las presentes especificaciones, gráficos y/o instrucciones emitidas por el </w:t>
      </w:r>
      <w:r>
        <w:rPr>
          <w:rFonts w:asciiTheme="minorHAnsi" w:hAnsiTheme="minorHAnsi" w:cstheme="minorHAnsi"/>
          <w:sz w:val="20"/>
          <w:szCs w:val="20"/>
        </w:rPr>
        <w:t>Supervisor de Obra</w:t>
      </w:r>
      <w:r w:rsidRPr="00793406">
        <w:rPr>
          <w:rFonts w:asciiTheme="minorHAnsi" w:hAnsiTheme="minorHAnsi" w:cstheme="minorHAnsi"/>
          <w:sz w:val="20"/>
          <w:szCs w:val="20"/>
        </w:rPr>
        <w:t>.</w:t>
      </w:r>
    </w:p>
    <w:p w:rsidR="00793406" w:rsidRPr="00920A4F" w:rsidRDefault="00793406" w:rsidP="00793406">
      <w:pPr>
        <w:widowControl w:val="0"/>
        <w:autoSpaceDE w:val="0"/>
        <w:autoSpaceDN w:val="0"/>
        <w:adjustRightInd w:val="0"/>
        <w:jc w:val="both"/>
        <w:rPr>
          <w:rFonts w:asciiTheme="minorHAnsi" w:hAnsiTheme="minorHAnsi" w:cstheme="minorHAnsi"/>
          <w:sz w:val="20"/>
          <w:szCs w:val="20"/>
        </w:rPr>
      </w:pPr>
      <w:r w:rsidRPr="00793406">
        <w:rPr>
          <w:rFonts w:asciiTheme="minorHAnsi" w:hAnsiTheme="minorHAnsi" w:cstheme="minorHAnsi"/>
          <w:sz w:val="20"/>
          <w:szCs w:val="20"/>
        </w:rPr>
        <w:t>Como parte de este ítem, la CONTRATISTA deberá colocar las tapas tipo campana en las cámaras de red secundaria, las cuales serán provistas por YPFB</w:t>
      </w:r>
      <w:r w:rsidRPr="00920A4F">
        <w:rPr>
          <w:rFonts w:asciiTheme="minorHAnsi" w:hAnsiTheme="minorHAnsi" w:cstheme="minorHAnsi"/>
          <w:sz w:val="20"/>
          <w:szCs w:val="20"/>
        </w:rPr>
        <w:t>.</w:t>
      </w:r>
    </w:p>
    <w:p w:rsidR="00793406" w:rsidRPr="00920A4F" w:rsidRDefault="00793406" w:rsidP="00793406">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793406" w:rsidRPr="00920A4F" w:rsidRDefault="00793406" w:rsidP="0079340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w:t>
      </w:r>
      <w:r w:rsidR="004D51EB">
        <w:rPr>
          <w:rFonts w:asciiTheme="minorHAnsi" w:hAnsiTheme="minorHAnsi" w:cstheme="minorHAnsi"/>
          <w:sz w:val="20"/>
          <w:szCs w:val="20"/>
        </w:rPr>
        <w:t>,</w:t>
      </w:r>
      <w:r w:rsidRPr="00920A4F">
        <w:rPr>
          <w:rFonts w:asciiTheme="minorHAnsi" w:hAnsiTheme="minorHAnsi" w:cstheme="minorHAnsi"/>
          <w:sz w:val="20"/>
          <w:szCs w:val="20"/>
        </w:rPr>
        <w:t xml:space="preserve"> EL CONTRATISTA es quien suministrará todo el material necesario, personal y otros elementos necesarios para la ejecución de este ítem.</w:t>
      </w:r>
    </w:p>
    <w:p w:rsidR="00793406" w:rsidRPr="00920A4F" w:rsidRDefault="00793406" w:rsidP="00793406">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ejecución de este ítem será con el</w:t>
      </w:r>
      <w:r w:rsidRPr="004D51EB">
        <w:rPr>
          <w:rFonts w:asciiTheme="minorHAnsi" w:hAnsiTheme="minorHAnsi" w:cstheme="minorHAnsi"/>
          <w:sz w:val="20"/>
          <w:szCs w:val="20"/>
        </w:rPr>
        <w:t xml:space="preserve"> cambio y/o reposición de tubo guía de PVC de 4” DN SCH 40 en las cámaras de válvula de red secundaria, de aproximadamente 1,0 m de altura, según sea el caso y de acuerdo a las instrucciones del </w:t>
      </w:r>
      <w:r w:rsidR="00E04988">
        <w:rPr>
          <w:rFonts w:asciiTheme="minorHAnsi" w:hAnsiTheme="minorHAnsi" w:cstheme="minorHAnsi"/>
          <w:kern w:val="28"/>
          <w:sz w:val="20"/>
          <w:szCs w:val="20"/>
        </w:rPr>
        <w:t>Supervisor de obra</w:t>
      </w:r>
      <w:r w:rsidRPr="004D51EB">
        <w:rPr>
          <w:rFonts w:asciiTheme="minorHAnsi" w:hAnsiTheme="minorHAnsi" w:cstheme="minorHAnsi"/>
          <w:sz w:val="20"/>
          <w:szCs w:val="20"/>
        </w:rPr>
        <w:t>. Se deberá instalar neopreno de 2 mm de espesor en la base de la funda para que no la dañe y que calce con la tubería de red secundaria como se indica en los planos constructivos.</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La instalación del tubo guía deberá realizarse de forma perpendicular a la tubería de red secundaria, de manera que permita una adecuada operación de la válvula.</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Se debe tener especial cuidado en no romper, fisurar o doblar el tubo guía de PVC al momento de su colocación y al compactar la zanja.</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La CONTRATISTA deberá tener especial cuidado de no dañar los elementos de la red secundaria como a tubería y la válvula así como la base, abrazaderas y elementos de sujeción. Si se provocaran daños en la red secundaria existente, será responsabilidad de la CONTRATISTA, debiendo reparar, reponer o enmendar los daños por cuenta propia, sin que esto signifique una ampliación del plazo o costo dado para la ejecución del trabajo.</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 xml:space="preserve">Posteriormente, la CONTRATISTA deberá colocar la tapa tipo campana en la cámara de red secundaria, la cual será provista por YPFB. Para ello, deberá colocarla con marco para un correcto anclaje al hormigón por encima </w:t>
      </w:r>
      <w:r w:rsidRPr="004D51EB">
        <w:rPr>
          <w:rFonts w:asciiTheme="minorHAnsi" w:hAnsiTheme="minorHAnsi" w:cstheme="minorHAnsi"/>
          <w:sz w:val="20"/>
          <w:szCs w:val="20"/>
        </w:rPr>
        <w:lastRenderedPageBreak/>
        <w:t xml:space="preserve">del tubo guía de PVC, de acuerdo a lo establecido en los planos constructivos y con la respectiva aprobación del </w:t>
      </w:r>
      <w:r w:rsidR="00E04988">
        <w:rPr>
          <w:rFonts w:asciiTheme="minorHAnsi" w:hAnsiTheme="minorHAnsi" w:cstheme="minorHAnsi"/>
          <w:kern w:val="28"/>
          <w:sz w:val="20"/>
          <w:szCs w:val="20"/>
        </w:rPr>
        <w:t>Supervisor de obra</w:t>
      </w:r>
      <w:r w:rsidRPr="004D51EB">
        <w:rPr>
          <w:rFonts w:asciiTheme="minorHAnsi" w:hAnsiTheme="minorHAnsi" w:cstheme="minorHAnsi"/>
          <w:sz w:val="20"/>
          <w:szCs w:val="20"/>
        </w:rPr>
        <w:t>.</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Para que se tenga hermeticidad entre la tapa y el marco se deberá colocar una junta de neopreno.</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noProof/>
          <w:sz w:val="20"/>
          <w:szCs w:val="20"/>
          <w:lang w:val="es-BO" w:eastAsia="es-BO"/>
        </w:rPr>
        <w:drawing>
          <wp:anchor distT="0" distB="0" distL="114300" distR="114300" simplePos="0" relativeHeight="251670528" behindDoc="0" locked="0" layoutInCell="1" allowOverlap="1" wp14:anchorId="06FB37F6" wp14:editId="6E9E9090">
            <wp:simplePos x="0" y="0"/>
            <wp:positionH relativeFrom="column">
              <wp:posOffset>891540</wp:posOffset>
            </wp:positionH>
            <wp:positionV relativeFrom="paragraph">
              <wp:posOffset>30481</wp:posOffset>
            </wp:positionV>
            <wp:extent cx="3133725" cy="3856486"/>
            <wp:effectExtent l="19050" t="19050" r="9525" b="1079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l="2348" t="5426" r="48009" b="48409"/>
                    <a:stretch>
                      <a:fillRect/>
                    </a:stretch>
                  </pic:blipFill>
                  <pic:spPr bwMode="auto">
                    <a:xfrm>
                      <a:off x="0" y="0"/>
                      <a:ext cx="3135409" cy="385855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bookmarkStart w:id="13" w:name="_GoBack"/>
      <w:bookmarkEnd w:id="13"/>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jc w:val="center"/>
        <w:rPr>
          <w:rFonts w:asciiTheme="minorHAnsi" w:hAnsiTheme="minorHAnsi" w:cs="Calibri"/>
          <w:b/>
          <w:sz w:val="18"/>
          <w:szCs w:val="18"/>
        </w:rPr>
      </w:pPr>
      <w:r w:rsidRPr="004D51EB">
        <w:rPr>
          <w:rFonts w:asciiTheme="minorHAnsi" w:hAnsiTheme="minorHAnsi" w:cs="Calibri"/>
          <w:b/>
          <w:sz w:val="18"/>
          <w:szCs w:val="18"/>
        </w:rPr>
        <w:t>Fig. 1</w:t>
      </w:r>
      <w:r>
        <w:rPr>
          <w:rFonts w:asciiTheme="minorHAnsi" w:hAnsiTheme="minorHAnsi" w:cs="Calibri"/>
          <w:b/>
          <w:sz w:val="18"/>
          <w:szCs w:val="18"/>
        </w:rPr>
        <w:t>. Detalle colocado de tubo guía</w:t>
      </w:r>
    </w:p>
    <w:p w:rsidR="00793406" w:rsidRPr="00920A4F" w:rsidRDefault="00793406" w:rsidP="004D51E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793406" w:rsidRPr="00920A4F" w:rsidTr="000E457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93406" w:rsidRPr="00920A4F" w:rsidRDefault="00793406" w:rsidP="000E457A">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793406" w:rsidRPr="00920A4F" w:rsidTr="000E457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93406" w:rsidRPr="00920A4F" w:rsidRDefault="00793406" w:rsidP="000E457A">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793406" w:rsidRPr="00920A4F" w:rsidRDefault="004D51EB" w:rsidP="004D51EB">
            <w:pPr>
              <w:jc w:val="both"/>
              <w:rPr>
                <w:rFonts w:asciiTheme="minorHAnsi" w:hAnsiTheme="minorHAnsi" w:cstheme="minorHAnsi"/>
                <w:sz w:val="20"/>
                <w:szCs w:val="20"/>
              </w:rPr>
            </w:pPr>
            <w:r>
              <w:rPr>
                <w:rFonts w:asciiTheme="minorHAnsi" w:hAnsiTheme="minorHAnsi" w:cstheme="minorHAnsi"/>
                <w:sz w:val="20"/>
                <w:szCs w:val="20"/>
              </w:rPr>
              <w:t>TUBO GUIA</w:t>
            </w:r>
          </w:p>
        </w:tc>
      </w:tr>
      <w:tr w:rsidR="00793406" w:rsidRPr="00920A4F" w:rsidTr="000E457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93406" w:rsidRPr="00920A4F" w:rsidRDefault="00793406" w:rsidP="000E457A">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793406" w:rsidRPr="00920A4F" w:rsidRDefault="00793406" w:rsidP="000E457A">
            <w:pPr>
              <w:jc w:val="both"/>
              <w:rPr>
                <w:rFonts w:asciiTheme="minorHAnsi" w:hAnsiTheme="minorHAnsi" w:cstheme="minorHAnsi"/>
                <w:sz w:val="20"/>
                <w:szCs w:val="20"/>
              </w:rPr>
            </w:pPr>
            <w:r w:rsidRPr="00920A4F">
              <w:rPr>
                <w:rFonts w:asciiTheme="minorHAnsi" w:hAnsiTheme="minorHAnsi" w:cstheme="minorHAnsi"/>
                <w:sz w:val="20"/>
                <w:szCs w:val="20"/>
              </w:rPr>
              <w:t>PVC</w:t>
            </w:r>
            <w:r>
              <w:rPr>
                <w:rFonts w:asciiTheme="minorHAnsi" w:hAnsiTheme="minorHAnsi" w:cstheme="minorHAnsi"/>
                <w:sz w:val="20"/>
                <w:szCs w:val="20"/>
              </w:rPr>
              <w:t xml:space="preserve"> ESQUEMA 40</w:t>
            </w:r>
          </w:p>
        </w:tc>
      </w:tr>
      <w:tr w:rsidR="00793406" w:rsidRPr="00920A4F" w:rsidTr="000E457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93406" w:rsidRPr="00920A4F" w:rsidRDefault="00793406" w:rsidP="000E457A">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793406" w:rsidRPr="00920A4F" w:rsidRDefault="00793406" w:rsidP="004D51EB">
            <w:pPr>
              <w:jc w:val="both"/>
              <w:rPr>
                <w:rFonts w:asciiTheme="minorHAnsi" w:hAnsiTheme="minorHAnsi" w:cstheme="minorHAnsi"/>
                <w:sz w:val="20"/>
                <w:szCs w:val="20"/>
              </w:rPr>
            </w:pPr>
            <w:r w:rsidRPr="00920A4F">
              <w:rPr>
                <w:rFonts w:asciiTheme="minorHAnsi" w:hAnsiTheme="minorHAnsi" w:cstheme="minorHAnsi"/>
                <w:sz w:val="20"/>
                <w:szCs w:val="20"/>
              </w:rPr>
              <w:t xml:space="preserve">BARRA DE </w:t>
            </w:r>
            <w:r w:rsidR="004D51EB">
              <w:rPr>
                <w:rFonts w:asciiTheme="minorHAnsi" w:hAnsiTheme="minorHAnsi" w:cstheme="minorHAnsi"/>
                <w:sz w:val="20"/>
                <w:szCs w:val="20"/>
              </w:rPr>
              <w:t xml:space="preserve">1 </w:t>
            </w:r>
            <w:r w:rsidRPr="00920A4F">
              <w:rPr>
                <w:rFonts w:asciiTheme="minorHAnsi" w:hAnsiTheme="minorHAnsi" w:cstheme="minorHAnsi"/>
                <w:sz w:val="20"/>
                <w:szCs w:val="20"/>
              </w:rPr>
              <w:t xml:space="preserve">METRO DIÁMETRO DE 4 “ </w:t>
            </w:r>
            <w:r w:rsidR="00280AB9">
              <w:rPr>
                <w:rFonts w:asciiTheme="minorHAnsi" w:hAnsiTheme="minorHAnsi" w:cstheme="minorHAnsi"/>
                <w:sz w:val="20"/>
                <w:szCs w:val="20"/>
              </w:rPr>
              <w:t>(</w:t>
            </w:r>
            <w:r w:rsidRPr="00920A4F">
              <w:rPr>
                <w:rFonts w:asciiTheme="minorHAnsi" w:hAnsiTheme="minorHAnsi" w:cstheme="minorHAnsi"/>
                <w:sz w:val="20"/>
                <w:szCs w:val="20"/>
              </w:rPr>
              <w:t>PULGADAS</w:t>
            </w:r>
            <w:r w:rsidR="00280AB9">
              <w:rPr>
                <w:rFonts w:asciiTheme="minorHAnsi" w:hAnsiTheme="minorHAnsi" w:cstheme="minorHAnsi"/>
                <w:sz w:val="20"/>
                <w:szCs w:val="20"/>
              </w:rPr>
              <w:t>)</w:t>
            </w:r>
          </w:p>
        </w:tc>
      </w:tr>
    </w:tbl>
    <w:p w:rsidR="00793406" w:rsidRPr="00C83748" w:rsidRDefault="00793406" w:rsidP="00793406">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793406" w:rsidRPr="00920A4F"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3406" w:rsidRPr="00920A4F" w:rsidRDefault="00793406" w:rsidP="00793406">
      <w:pPr>
        <w:contextualSpacing/>
        <w:jc w:val="both"/>
        <w:rPr>
          <w:rFonts w:asciiTheme="minorHAnsi" w:hAnsiTheme="minorHAnsi" w:cstheme="minorHAnsi"/>
          <w:kern w:val="28"/>
          <w:sz w:val="20"/>
          <w:szCs w:val="20"/>
        </w:rPr>
      </w:pPr>
    </w:p>
    <w:p w:rsidR="00793406" w:rsidRPr="00920A4F"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3406" w:rsidRPr="00920A4F" w:rsidRDefault="00793406" w:rsidP="00793406">
      <w:pPr>
        <w:contextualSpacing/>
        <w:jc w:val="both"/>
        <w:rPr>
          <w:rFonts w:asciiTheme="minorHAnsi" w:hAnsiTheme="minorHAnsi" w:cstheme="minorHAnsi"/>
          <w:kern w:val="28"/>
          <w:sz w:val="20"/>
          <w:szCs w:val="20"/>
        </w:rPr>
      </w:pPr>
    </w:p>
    <w:p w:rsidR="00793406" w:rsidRPr="00920A4F"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3406" w:rsidRPr="00920A4F" w:rsidRDefault="00793406" w:rsidP="00793406">
      <w:pPr>
        <w:contextualSpacing/>
        <w:jc w:val="both"/>
        <w:rPr>
          <w:rFonts w:asciiTheme="minorHAnsi" w:hAnsiTheme="minorHAnsi" w:cstheme="minorHAnsi"/>
          <w:kern w:val="28"/>
          <w:sz w:val="20"/>
          <w:szCs w:val="20"/>
        </w:rPr>
      </w:pPr>
    </w:p>
    <w:p w:rsidR="00793406"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3406" w:rsidRPr="00920A4F" w:rsidRDefault="00793406" w:rsidP="00793406">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793406" w:rsidRPr="00920A4F" w:rsidRDefault="00793406" w:rsidP="0079340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6B69C3" w:rsidRDefault="00793406" w:rsidP="00793406">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En este precio global están comprendidos todas las herramientas, mano de obra, material y transporte necesarios para l</w:t>
      </w:r>
      <w:r>
        <w:rPr>
          <w:rFonts w:asciiTheme="minorHAnsi" w:hAnsiTheme="minorHAnsi" w:cstheme="minorHAnsi"/>
          <w:sz w:val="20"/>
          <w:szCs w:val="20"/>
        </w:rPr>
        <w:t>a ejecución total de este ítem.</w:t>
      </w:r>
    </w:p>
    <w:p w:rsidR="00D0595A" w:rsidRDefault="00D0595A" w:rsidP="009F43E0">
      <w:pPr>
        <w:jc w:val="both"/>
        <w:rPr>
          <w:rFonts w:asciiTheme="minorHAnsi" w:hAnsiTheme="minorHAnsi" w:cstheme="minorHAnsi"/>
          <w:kern w:val="28"/>
          <w:sz w:val="20"/>
          <w:szCs w:val="20"/>
          <w:lang w:val="es-ES_tradnl"/>
        </w:rPr>
      </w:pPr>
    </w:p>
    <w:p w:rsidR="002D4042" w:rsidRDefault="002D4042" w:rsidP="009F43E0">
      <w:pPr>
        <w:jc w:val="both"/>
        <w:rPr>
          <w:rFonts w:asciiTheme="minorHAnsi" w:hAnsiTheme="minorHAnsi" w:cstheme="minorHAnsi"/>
          <w:kern w:val="28"/>
          <w:sz w:val="20"/>
          <w:szCs w:val="20"/>
          <w:lang w:val="es-ES_tradnl"/>
        </w:rPr>
      </w:pPr>
    </w:p>
    <w:p w:rsidR="0081375D" w:rsidRPr="00920A4F" w:rsidRDefault="0081375D" w:rsidP="0081375D">
      <w:pPr>
        <w:pStyle w:val="Ttulo2"/>
        <w:numPr>
          <w:ilvl w:val="0"/>
          <w:numId w:val="6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RECONSTRUCCION DE CAMARA</w:t>
      </w:r>
    </w:p>
    <w:p w:rsidR="0081375D" w:rsidRPr="00920A4F" w:rsidRDefault="0081375D" w:rsidP="0081375D">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CD6B1B">
        <w:rPr>
          <w:rFonts w:asciiTheme="minorHAnsi" w:hAnsiTheme="minorHAnsi" w:cstheme="minorHAnsi"/>
          <w:b/>
          <w:sz w:val="20"/>
          <w:szCs w:val="20"/>
        </w:rPr>
        <w:t>Global</w:t>
      </w:r>
      <w:r w:rsidRPr="00920A4F">
        <w:rPr>
          <w:rFonts w:asciiTheme="minorHAnsi" w:hAnsiTheme="minorHAnsi" w:cstheme="minorHAnsi"/>
          <w:b/>
          <w:sz w:val="20"/>
          <w:szCs w:val="20"/>
        </w:rPr>
        <w:t xml:space="preserve"> (</w:t>
      </w:r>
      <w:proofErr w:type="spellStart"/>
      <w:r w:rsidR="00CD6B1B">
        <w:rPr>
          <w:rFonts w:asciiTheme="minorHAnsi" w:hAnsiTheme="minorHAnsi" w:cstheme="minorHAnsi"/>
          <w:b/>
          <w:sz w:val="20"/>
          <w:szCs w:val="20"/>
        </w:rPr>
        <w:t>Glb</w:t>
      </w:r>
      <w:proofErr w:type="spellEnd"/>
      <w:r w:rsidRPr="00920A4F">
        <w:rPr>
          <w:rFonts w:asciiTheme="minorHAnsi" w:hAnsiTheme="minorHAnsi" w:cstheme="minorHAnsi"/>
          <w:b/>
          <w:sz w:val="20"/>
          <w:szCs w:val="20"/>
        </w:rPr>
        <w:t>).</w:t>
      </w:r>
    </w:p>
    <w:p w:rsidR="0081375D" w:rsidRPr="00920A4F" w:rsidRDefault="0081375D" w:rsidP="00E04988">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1375D" w:rsidRDefault="0081375D" w:rsidP="00E0498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r w:rsidR="00E04988">
        <w:rPr>
          <w:rFonts w:asciiTheme="minorHAnsi" w:hAnsiTheme="minorHAnsi" w:cstheme="minorHAnsi"/>
          <w:sz w:val="20"/>
          <w:szCs w:val="20"/>
        </w:rPr>
        <w:t>.</w:t>
      </w:r>
    </w:p>
    <w:p w:rsidR="002D4042" w:rsidRDefault="002D4042" w:rsidP="00E04988">
      <w:pPr>
        <w:spacing w:after="100" w:afterAutospacing="1"/>
        <w:jc w:val="both"/>
        <w:rPr>
          <w:rFonts w:asciiTheme="minorHAnsi" w:hAnsiTheme="minorHAnsi" w:cstheme="minorHAnsi"/>
          <w:sz w:val="20"/>
          <w:szCs w:val="20"/>
        </w:rPr>
      </w:pPr>
    </w:p>
    <w:p w:rsidR="002D4042" w:rsidRPr="00920A4F" w:rsidRDefault="002D4042" w:rsidP="00E04988">
      <w:pPr>
        <w:spacing w:after="100" w:afterAutospacing="1"/>
        <w:jc w:val="both"/>
        <w:rPr>
          <w:rFonts w:asciiTheme="minorHAnsi" w:hAnsiTheme="minorHAnsi" w:cstheme="minorHAnsi"/>
          <w:sz w:val="20"/>
          <w:szCs w:val="20"/>
        </w:rPr>
      </w:pPr>
    </w:p>
    <w:p w:rsidR="0081375D" w:rsidRPr="00920A4F" w:rsidRDefault="0081375D" w:rsidP="0081375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81375D" w:rsidRPr="00920A4F" w:rsidRDefault="0081375D" w:rsidP="008137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w:t>
      </w:r>
      <w:r w:rsidR="00E04988">
        <w:rPr>
          <w:rFonts w:asciiTheme="minorHAnsi" w:hAnsiTheme="minorHAnsi" w:cstheme="minorHAnsi"/>
          <w:sz w:val="20"/>
          <w:szCs w:val="20"/>
        </w:rPr>
        <w:t xml:space="preserve"> </w:t>
      </w:r>
      <w:r w:rsidRPr="00920A4F">
        <w:rPr>
          <w:rFonts w:asciiTheme="minorHAnsi" w:hAnsiTheme="minorHAnsi" w:cstheme="minorHAnsi"/>
          <w:sz w:val="20"/>
          <w:szCs w:val="20"/>
        </w:rPr>
        <w:t xml:space="preserve">para la ejecución de los trabajos,  los mismos que deberán ser aprobados por el SUPERVISOR DE OBRA al inicio de la actividad </w:t>
      </w:r>
    </w:p>
    <w:p w:rsidR="0081375D" w:rsidRPr="00920A4F" w:rsidRDefault="0081375D" w:rsidP="0081375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04988" w:rsidRPr="00E04988" w:rsidRDefault="00E04988" w:rsidP="00E04988">
      <w:pPr>
        <w:pStyle w:val="Norma"/>
        <w:spacing w:after="120" w:line="240" w:lineRule="auto"/>
        <w:jc w:val="both"/>
        <w:rPr>
          <w:rFonts w:asciiTheme="minorHAnsi" w:hAnsiTheme="minorHAnsi" w:cstheme="minorHAnsi"/>
          <w:kern w:val="28"/>
          <w:sz w:val="20"/>
          <w:szCs w:val="20"/>
          <w:lang w:eastAsia="es-ES"/>
        </w:rPr>
      </w:pPr>
      <w:r w:rsidRPr="00E04988">
        <w:rPr>
          <w:rFonts w:asciiTheme="minorHAnsi" w:hAnsiTheme="minorHAnsi" w:cstheme="minorHAnsi"/>
          <w:kern w:val="28"/>
          <w:sz w:val="20"/>
          <w:szCs w:val="20"/>
          <w:lang w:eastAsia="es-ES"/>
        </w:rPr>
        <w:t xml:space="preserve">La CONTRATISTA debe considerar que las especificaciones de los materiales no podrán ser alteradas por la CONTRATISTA, en caso de no proveer el material aquí especificado se deberá presentar una justificación técnica para que sea aprobada por el </w:t>
      </w:r>
      <w:r>
        <w:rPr>
          <w:rFonts w:asciiTheme="minorHAnsi" w:hAnsiTheme="minorHAnsi" w:cstheme="minorHAnsi"/>
          <w:kern w:val="28"/>
          <w:sz w:val="20"/>
          <w:szCs w:val="20"/>
          <w:lang w:eastAsia="es-ES"/>
        </w:rPr>
        <w:t>Supervisor de obra,</w:t>
      </w:r>
      <w:r w:rsidRPr="00E04988">
        <w:rPr>
          <w:rFonts w:asciiTheme="minorHAnsi" w:hAnsiTheme="minorHAnsi" w:cstheme="minorHAnsi"/>
          <w:kern w:val="28"/>
          <w:sz w:val="20"/>
          <w:szCs w:val="20"/>
          <w:lang w:eastAsia="es-ES"/>
        </w:rPr>
        <w:t xml:space="preserve"> antes de la adquisición de los mismos.</w:t>
      </w:r>
    </w:p>
    <w:p w:rsidR="00E04988" w:rsidRPr="00E04988" w:rsidRDefault="00E04988" w:rsidP="00E04988">
      <w:pPr>
        <w:pStyle w:val="Prrafodelista"/>
        <w:numPr>
          <w:ilvl w:val="0"/>
          <w:numId w:val="81"/>
        </w:numPr>
        <w:spacing w:after="120"/>
        <w:ind w:left="714" w:hanging="357"/>
        <w:jc w:val="both"/>
        <w:rPr>
          <w:rFonts w:asciiTheme="minorHAnsi" w:hAnsiTheme="minorHAnsi" w:cstheme="minorHAnsi"/>
          <w:kern w:val="28"/>
          <w:sz w:val="20"/>
          <w:szCs w:val="20"/>
        </w:rPr>
      </w:pPr>
      <w:r w:rsidRPr="00E04988">
        <w:rPr>
          <w:rFonts w:asciiTheme="minorHAnsi" w:hAnsiTheme="minorHAnsi" w:cstheme="minorHAnsi"/>
          <w:kern w:val="28"/>
          <w:sz w:val="20"/>
          <w:szCs w:val="20"/>
        </w:rPr>
        <w:t>Cemento. Este material deberá cumplir con la última versión de la norma ASTM C-150 para Cemento Portland. La CONTRATISTA deberá presentar los certificados de calidad del cemento por partida de fábrica.</w:t>
      </w:r>
    </w:p>
    <w:p w:rsidR="00E04988" w:rsidRPr="00E04988" w:rsidRDefault="00E04988" w:rsidP="00E04988">
      <w:pPr>
        <w:pStyle w:val="Prrafodelista"/>
        <w:numPr>
          <w:ilvl w:val="0"/>
          <w:numId w:val="81"/>
        </w:numPr>
        <w:spacing w:after="120"/>
        <w:ind w:left="714" w:hanging="357"/>
        <w:jc w:val="both"/>
        <w:rPr>
          <w:rFonts w:asciiTheme="minorHAnsi" w:hAnsiTheme="minorHAnsi" w:cstheme="minorHAnsi"/>
          <w:kern w:val="28"/>
          <w:sz w:val="20"/>
          <w:szCs w:val="20"/>
        </w:rPr>
      </w:pPr>
      <w:r w:rsidRPr="00E04988">
        <w:rPr>
          <w:rFonts w:asciiTheme="minorHAnsi" w:hAnsiTheme="minorHAnsi" w:cstheme="minorHAnsi"/>
          <w:kern w:val="28"/>
          <w:sz w:val="20"/>
          <w:szCs w:val="20"/>
        </w:rPr>
        <w:t>Agregados. Este material deberá cumplir con la norma ASTM C 33 76 A para agregados de hormigón armado. La procedencia de estos agregados deberá ser especificada por la CONTRATISTA</w:t>
      </w:r>
    </w:p>
    <w:p w:rsidR="00E04988" w:rsidRPr="00E04988" w:rsidRDefault="00E04988" w:rsidP="00E04988">
      <w:pPr>
        <w:pStyle w:val="Prrafodelista"/>
        <w:numPr>
          <w:ilvl w:val="0"/>
          <w:numId w:val="81"/>
        </w:numPr>
        <w:ind w:left="714" w:hanging="357"/>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Agua. El agua de amasado deberá ser limpia, libre de aceites y material orgánico y con los límites de dureza aceptables, los cuales deberán ser sometidos a la aprobación del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xml:space="preserve"> previo a su utilización. En caso de que el agua no sea adecuada para la preparación del hormigón, la CONTRATISTA será responsable de adecuarla por medio de plantas de tratamiento y filtrado o transportándola de algún sitio cercano adecuado por su cuenta.</w:t>
      </w:r>
    </w:p>
    <w:p w:rsidR="00E04988" w:rsidRPr="00E04988" w:rsidRDefault="00E04988" w:rsidP="00E04988">
      <w:pPr>
        <w:pStyle w:val="Prrafodelista"/>
        <w:ind w:left="714"/>
        <w:jc w:val="both"/>
        <w:rPr>
          <w:rFonts w:asciiTheme="minorHAnsi" w:hAnsiTheme="minorHAnsi" w:cstheme="minorHAnsi"/>
          <w:kern w:val="28"/>
          <w:sz w:val="20"/>
          <w:szCs w:val="20"/>
        </w:rPr>
      </w:pPr>
    </w:p>
    <w:p w:rsidR="00E04988" w:rsidRPr="00E04988" w:rsidRDefault="00E04988" w:rsidP="00E04988">
      <w:pPr>
        <w:pStyle w:val="Prrafodelista"/>
        <w:ind w:left="0"/>
        <w:jc w:val="both"/>
        <w:rPr>
          <w:rFonts w:asciiTheme="minorHAnsi" w:hAnsiTheme="minorHAnsi" w:cstheme="minorHAnsi"/>
          <w:kern w:val="28"/>
          <w:sz w:val="20"/>
          <w:szCs w:val="20"/>
        </w:rPr>
      </w:pPr>
      <w:r w:rsidRPr="00E04988">
        <w:rPr>
          <w:rFonts w:asciiTheme="minorHAnsi" w:hAnsiTheme="minorHAnsi" w:cstheme="minorHAnsi"/>
          <w:kern w:val="28"/>
          <w:sz w:val="20"/>
          <w:szCs w:val="20"/>
        </w:rPr>
        <w:t>El hormigón empleado para la reposición de aceras y/o cunetas tendrá una  dosificación 1:2:3 de 180 kg/cm2 de resistencia mínimamente, incluyendo mortero para el terminado en una relación de 1:3</w:t>
      </w:r>
    </w:p>
    <w:p w:rsidR="00E04988" w:rsidRPr="00E04988" w:rsidRDefault="00E04988" w:rsidP="00E04988">
      <w:pPr>
        <w:pStyle w:val="Prrafodelista"/>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La CONTRATISTA deberá proveer el encofrado para el vaciado de hormigón alrededor de la campana en las cámaras de válvula con cobertura de tierra y empedrado. Éstos podrán ser de madera, metálicos u otro material lo suficientemente rígido para soportar las cargas del hormigón fresco. En todos los ángulos de los encofrados se deberán colocar molduras o filetes triangulares cepillados para darle el “chanfle” a las esquinas vistas.  Este chanfle será como se indica en los gráficos, pero no menor a 1 pulgada. Con autorización del Supervisor de Obra, la CONTRATISTA podrá cambiar esta dimensión o eliminarla donde no se la pueda aplicar.</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Como medida previa a la colocación del hormigón se deberá proceder a la limpieza y humedecimiento del terreno y de los encofrados o de la acera o pavimento si corresponde, no debiendo sin embargo quedar películas de agua sobre la superficie.</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Para la preparación del hormigón en el lugar de ejecución del servicio, se mezclará mecánicamente y respetando estrictamente las cantidades establecidas en el procedimiento de preparado del hormigón para garantizar la resistencia especificada. El tiempo mínimo de mezclado deberá ser de 1.5 minutos por cada metro cúbico o menos. El tiempo máximo de mezclado será tal que no se produzca la disgregación de los agregados.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lastRenderedPageBreak/>
        <w:t>Se deberá evitar que la mezcla llegue a secarse de modo que impida o dificulte su vaciado y vibrado. En ningún caso se debe añadir agua a la mezcla una vez sacada de la hormigonera. Para los medios corrientes de transporte, el hormigón deberá colocarse en su posición definitiva dentro de los encofrados, antes de que transcurran 30 minutos desde su preparación.</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No se deberá proceder al vaciado de los elementos estructurales sin antes contar con la autorización del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xml:space="preserve">. La temperatura de vaciado será mayor a 5°C. La CONTRATISTA debe considerar en su oferta que no podrá efectuarse el vaciado durante la lluvia. </w:t>
      </w: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La compactación de los hormigones se deberá realizar mediante vibrado o apisonado, de manera tal que se eliminen los espacios vacíos o burbujas de aire en el interior de la masa, evitando la disgregación de los agregados.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Una vez que el hormigón haya endurecido, La remoción de los encofrados se deberá realizar evitando que se produzcan efectos anormales en determinadas secciones de la estructura. Los encofrados se deberán retirar progresivamente y sin golpes, ni sacudidas ni vibraciones en la estructura. La CONTRATISTA debe considerar en su propuesta que el desencofrado no se realizará hasta que el hormigón haya alcanzado la resistencia necesaria para soportar con suficiente seguridad y sin deformaciones excesivas.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xml:space="preserve"> podrá aceptar ciertas zonas defectuosas siempre que su importancia y magnitud no afecten la resistencia y estabilidad de la estructura. Los defectos superficiales, tales como las cangrejeras deberán ser reparados en forma inmediata al desencofrado previa autorización del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La CONTRATISTA debe considerar que estas cangrejeras no deberán tener profundidades mayores al centímetro.</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El hormigón defectuoso deberá ser eliminado sin afectar la estabilidad de la cámara de válvula. Para la reparación la CONTRATISTA deberá utilizar mortero.</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Las rebabas y protuberancias deberán ser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Una vez que el vaciado de hormigón alrededor de la campana haya endurecido, la CONTRATISTA deberá pintar la base hormigón de acuerdo a indicaciones de las presentes especificaciones y como se muestran en los gráficos respectivos, empleando pintura de alto tráfico resistente a efectos climáticos de los colores aprobados por 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w:t>
      </w:r>
    </w:p>
    <w:p w:rsidR="0081375D" w:rsidRPr="00C83748" w:rsidRDefault="0081375D" w:rsidP="0081375D">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81375D" w:rsidRPr="00920A4F"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1375D" w:rsidRPr="00920A4F" w:rsidRDefault="0081375D" w:rsidP="0081375D">
      <w:pPr>
        <w:contextualSpacing/>
        <w:jc w:val="both"/>
        <w:rPr>
          <w:rFonts w:asciiTheme="minorHAnsi" w:hAnsiTheme="minorHAnsi" w:cstheme="minorHAnsi"/>
          <w:kern w:val="28"/>
          <w:sz w:val="20"/>
          <w:szCs w:val="20"/>
        </w:rPr>
      </w:pPr>
    </w:p>
    <w:p w:rsidR="0081375D" w:rsidRPr="00920A4F"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375D" w:rsidRPr="00920A4F" w:rsidRDefault="0081375D" w:rsidP="0081375D">
      <w:pPr>
        <w:contextualSpacing/>
        <w:jc w:val="both"/>
        <w:rPr>
          <w:rFonts w:asciiTheme="minorHAnsi" w:hAnsiTheme="minorHAnsi" w:cstheme="minorHAnsi"/>
          <w:kern w:val="28"/>
          <w:sz w:val="20"/>
          <w:szCs w:val="20"/>
        </w:rPr>
      </w:pPr>
    </w:p>
    <w:p w:rsidR="0081375D" w:rsidRPr="00920A4F"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375D" w:rsidRPr="00920A4F" w:rsidRDefault="0081375D" w:rsidP="0081375D">
      <w:pPr>
        <w:contextualSpacing/>
        <w:jc w:val="both"/>
        <w:rPr>
          <w:rFonts w:asciiTheme="minorHAnsi" w:hAnsiTheme="minorHAnsi" w:cstheme="minorHAnsi"/>
          <w:kern w:val="28"/>
          <w:sz w:val="20"/>
          <w:szCs w:val="20"/>
        </w:rPr>
      </w:pPr>
    </w:p>
    <w:p w:rsidR="0081375D"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375D" w:rsidRPr="00920A4F" w:rsidRDefault="0081375D" w:rsidP="0081375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1375D" w:rsidRDefault="0081375D" w:rsidP="008137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D4042" w:rsidRDefault="002D4042" w:rsidP="0081375D">
      <w:pPr>
        <w:spacing w:before="100" w:beforeAutospacing="1" w:after="100" w:afterAutospacing="1"/>
        <w:jc w:val="both"/>
        <w:rPr>
          <w:rFonts w:asciiTheme="minorHAnsi" w:hAnsiTheme="minorHAnsi" w:cstheme="minorHAnsi"/>
          <w:sz w:val="20"/>
          <w:szCs w:val="20"/>
        </w:rPr>
      </w:pPr>
    </w:p>
    <w:p w:rsidR="0037751A" w:rsidRPr="00920A4F" w:rsidRDefault="0037751A" w:rsidP="0037751A">
      <w:pPr>
        <w:pStyle w:val="Ttulo2"/>
        <w:numPr>
          <w:ilvl w:val="0"/>
          <w:numId w:val="6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R</w:t>
      </w:r>
      <w:r w:rsidRPr="00920A4F">
        <w:rPr>
          <w:rFonts w:asciiTheme="minorHAnsi" w:hAnsiTheme="minorHAnsi" w:cstheme="minorHAnsi"/>
          <w:b/>
          <w:sz w:val="20"/>
          <w:szCs w:val="20"/>
        </w:rPr>
        <w:t>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37751A" w:rsidRPr="00920A4F" w:rsidRDefault="0037751A" w:rsidP="0037751A">
      <w:pPr>
        <w:rPr>
          <w:rFonts w:asciiTheme="minorHAnsi" w:hAnsiTheme="minorHAnsi" w:cstheme="minorHAnsi"/>
          <w:b/>
          <w:sz w:val="20"/>
          <w:szCs w:val="20"/>
        </w:rPr>
      </w:pPr>
      <w:r w:rsidRPr="00920A4F">
        <w:rPr>
          <w:rFonts w:asciiTheme="minorHAnsi" w:hAnsiTheme="minorHAnsi" w:cstheme="minorHAnsi"/>
          <w:b/>
          <w:sz w:val="20"/>
          <w:szCs w:val="20"/>
        </w:rPr>
        <w:t>UNIDAD: Metro Cubico (m3)</w:t>
      </w:r>
      <w:r w:rsidR="002D4042">
        <w:rPr>
          <w:rFonts w:asciiTheme="minorHAnsi" w:hAnsiTheme="minorHAnsi" w:cstheme="minorHAnsi"/>
          <w:b/>
          <w:sz w:val="20"/>
          <w:szCs w:val="20"/>
        </w:rPr>
        <w:t>.</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14"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14"/>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 HERRAMIENTAS Y EQUIPO.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5" w:name="_Toc314666665"/>
      <w:r w:rsidRPr="00920A4F">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920A4F">
        <w:rPr>
          <w:rFonts w:asciiTheme="minorHAnsi" w:hAnsiTheme="minorHAnsi" w:cstheme="minorHAnsi"/>
          <w:sz w:val="20"/>
          <w:szCs w:val="20"/>
        </w:rPr>
        <w:t>pedrones</w:t>
      </w:r>
      <w:proofErr w:type="spellEnd"/>
      <w:r w:rsidRPr="00920A4F">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5"/>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16"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16"/>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17"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7"/>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37751A" w:rsidRPr="00920A4F" w:rsidRDefault="0037751A" w:rsidP="0037751A">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18"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8"/>
    </w:p>
    <w:p w:rsidR="0037751A" w:rsidRPr="00920A4F" w:rsidRDefault="0037751A" w:rsidP="0037751A">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19"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19"/>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0"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0"/>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1"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1"/>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2" w:name="_Toc314666673"/>
      <w:r w:rsidRPr="00920A4F">
        <w:rPr>
          <w:rFonts w:asciiTheme="minorHAnsi" w:hAnsiTheme="min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2"/>
      <w:r w:rsidRPr="00920A4F">
        <w:rPr>
          <w:rFonts w:asciiTheme="minorHAnsi" w:hAnsiTheme="minorHAnsi" w:cstheme="minorHAnsi"/>
          <w:sz w:val="20"/>
          <w:szCs w:val="20"/>
        </w:rPr>
        <w:t>el CONTRATISTA deberá repetir el trabajo por su cuenta y riesgo.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3"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3"/>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4"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4"/>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5"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5"/>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6"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6"/>
      <w:r w:rsidRPr="00920A4F">
        <w:rPr>
          <w:rFonts w:asciiTheme="minorHAnsi" w:hAnsiTheme="minorHAnsi" w:cstheme="minorHAnsi"/>
          <w:sz w:val="20"/>
          <w:szCs w:val="20"/>
        </w:rPr>
        <w:t>, esta cinta de señalización para la zanja será otorgada por YPFB.</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7"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7"/>
    </w:p>
    <w:p w:rsidR="0037751A" w:rsidRPr="00920A4F" w:rsidRDefault="0037751A" w:rsidP="0037751A">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37751A" w:rsidRPr="00920A4F" w:rsidRDefault="0037751A" w:rsidP="0037751A">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37751A"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37751A" w:rsidRPr="0050708D" w:rsidRDefault="0037751A" w:rsidP="0037751A">
      <w:pPr>
        <w:tabs>
          <w:tab w:val="num" w:pos="2484"/>
        </w:tabs>
        <w:spacing w:before="100" w:beforeAutospacing="1" w:after="100" w:afterAutospacing="1" w:line="276" w:lineRule="auto"/>
        <w:jc w:val="both"/>
        <w:rPr>
          <w:rFonts w:asciiTheme="minorHAnsi" w:hAnsiTheme="minorHAnsi" w:cstheme="minorHAnsi"/>
          <w:sz w:val="20"/>
          <w:szCs w:val="20"/>
        </w:rPr>
      </w:pPr>
      <w:r w:rsidRPr="0050708D">
        <w:rPr>
          <w:rFonts w:asciiTheme="minorHAnsi" w:hAnsiTheme="minorHAnsi" w:cstheme="minorHAnsi"/>
          <w:sz w:val="20"/>
          <w:szCs w:val="20"/>
        </w:rPr>
        <w:t>Las pruebas de laboratorio de suelos serán realizadas por un tercero y a criterio del supervisor se podrá pedir otro respaldo.</w:t>
      </w:r>
    </w:p>
    <w:p w:rsidR="0037751A" w:rsidRPr="00B83344" w:rsidRDefault="0037751A" w:rsidP="0037751A">
      <w:pPr>
        <w:pStyle w:val="Estilo1"/>
        <w:numPr>
          <w:ilvl w:val="1"/>
          <w:numId w:val="61"/>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28" w:name="_Toc314666680"/>
      <w:r w:rsidRPr="00920A4F">
        <w:rPr>
          <w:rFonts w:asciiTheme="minorHAnsi" w:hAnsiTheme="minorHAnsi" w:cstheme="minorHAnsi"/>
          <w:sz w:val="20"/>
          <w:szCs w:val="20"/>
        </w:rPr>
        <w:t xml:space="preserve">En la medición </w:t>
      </w:r>
      <w:r w:rsidRPr="00920A4F">
        <w:rPr>
          <w:rFonts w:asciiTheme="minorHAnsi" w:hAnsiTheme="minorHAnsi" w:cstheme="minorHAnsi"/>
          <w:sz w:val="20"/>
          <w:szCs w:val="20"/>
        </w:rPr>
        <w:lastRenderedPageBreak/>
        <w:t>se deberá  descontar los volúmenes de tierra que desplazan, estructuras y otros</w:t>
      </w:r>
      <w:bookmarkEnd w:id="28"/>
      <w:r w:rsidRPr="00920A4F">
        <w:rPr>
          <w:rFonts w:asciiTheme="minorHAnsi" w:hAnsiTheme="minorHAnsi" w:cstheme="minorHAnsi"/>
          <w:sz w:val="20"/>
          <w:szCs w:val="20"/>
        </w:rPr>
        <w:t xml:space="preserve"> que la SUPERVISIÓN considere necesario.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9"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9"/>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0"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0"/>
    </w:p>
    <w:p w:rsidR="0037751A" w:rsidRDefault="0037751A" w:rsidP="0037751A">
      <w:pPr>
        <w:spacing w:before="100" w:beforeAutospacing="1" w:after="100" w:afterAutospacing="1"/>
        <w:jc w:val="both"/>
        <w:rPr>
          <w:rFonts w:asciiTheme="minorHAnsi" w:hAnsiTheme="minorHAnsi" w:cstheme="minorHAnsi"/>
          <w:sz w:val="20"/>
          <w:szCs w:val="20"/>
        </w:rPr>
      </w:pPr>
      <w:bookmarkStart w:id="31" w:name="_Toc314666684"/>
      <w:r w:rsidRPr="00920A4F">
        <w:rPr>
          <w:rFonts w:asciiTheme="minorHAnsi" w:hAnsiTheme="minorHAnsi" w:cstheme="minorHAnsi"/>
          <w:sz w:val="20"/>
          <w:szCs w:val="20"/>
        </w:rPr>
        <w:t xml:space="preserve">Si el SUPERVISOR DE OBRA de YPFB no indicara lo contrario, correrá a cargo del CONTRATISTA, sin remuneración especial alguna tanto la desviación de las aguas pluviales, como las instalaciones para el </w:t>
      </w:r>
      <w:r w:rsidRPr="00C520C1">
        <w:rPr>
          <w:rFonts w:asciiTheme="minorHAnsi" w:hAnsiTheme="minorHAnsi" w:cstheme="minorHAnsi"/>
          <w:sz w:val="20"/>
          <w:szCs w:val="20"/>
        </w:rPr>
        <w:t>agotamiento</w:t>
      </w:r>
      <w:bookmarkEnd w:id="31"/>
      <w:r w:rsidR="002D4042">
        <w:rPr>
          <w:rFonts w:asciiTheme="minorHAnsi" w:hAnsiTheme="minorHAnsi" w:cstheme="minorHAnsi"/>
          <w:sz w:val="20"/>
          <w:szCs w:val="20"/>
        </w:rPr>
        <w:t>-</w:t>
      </w:r>
    </w:p>
    <w:p w:rsidR="002D4042" w:rsidRPr="00C520C1" w:rsidRDefault="002D4042" w:rsidP="0037751A">
      <w:pPr>
        <w:spacing w:before="100" w:beforeAutospacing="1" w:after="100" w:afterAutospacing="1"/>
        <w:jc w:val="both"/>
        <w:rPr>
          <w:rFonts w:asciiTheme="minorHAnsi" w:hAnsiTheme="minorHAnsi" w:cstheme="minorHAnsi"/>
          <w:sz w:val="20"/>
          <w:szCs w:val="20"/>
        </w:rPr>
      </w:pPr>
    </w:p>
    <w:p w:rsidR="0037751A" w:rsidRPr="00C520C1" w:rsidRDefault="0037751A" w:rsidP="0037751A">
      <w:pPr>
        <w:pStyle w:val="Ttulo2"/>
        <w:numPr>
          <w:ilvl w:val="0"/>
          <w:numId w:val="61"/>
        </w:numPr>
        <w:spacing w:before="200" w:line="276" w:lineRule="auto"/>
        <w:jc w:val="both"/>
        <w:rPr>
          <w:rFonts w:asciiTheme="minorHAnsi" w:hAnsiTheme="minorHAnsi" w:cstheme="minorHAnsi"/>
          <w:sz w:val="20"/>
          <w:szCs w:val="20"/>
          <w:lang w:val="es-ES_tradnl"/>
        </w:rPr>
      </w:pPr>
      <w:r w:rsidRPr="00C520C1">
        <w:rPr>
          <w:rFonts w:asciiTheme="minorHAnsi" w:hAnsiTheme="minorHAnsi" w:cstheme="minorHAnsi"/>
          <w:b/>
          <w:sz w:val="20"/>
          <w:szCs w:val="20"/>
        </w:rPr>
        <w:t>REPOSICIÓN</w:t>
      </w:r>
      <w:r w:rsidR="00434454">
        <w:rPr>
          <w:rFonts w:asciiTheme="minorHAnsi" w:hAnsiTheme="minorHAnsi" w:cstheme="minorHAnsi"/>
          <w:b/>
          <w:sz w:val="20"/>
          <w:szCs w:val="20"/>
        </w:rPr>
        <w:t xml:space="preserve"> Y AFINADO DE ACERAS Y/O CUNETA</w:t>
      </w:r>
    </w:p>
    <w:p w:rsidR="0037751A" w:rsidRPr="00920A4F" w:rsidRDefault="0037751A" w:rsidP="0037751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r w:rsidR="002D4042">
        <w:rPr>
          <w:rFonts w:asciiTheme="minorHAnsi" w:hAnsiTheme="minorHAnsi" w:cstheme="minorHAnsi"/>
          <w:b/>
          <w:sz w:val="20"/>
          <w:szCs w:val="20"/>
        </w:rPr>
        <w:t>.</w:t>
      </w:r>
    </w:p>
    <w:p w:rsidR="0037751A" w:rsidRPr="00920A4F"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DEFINICIÓN.</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37751A" w:rsidRPr="00920A4F"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bookmarkStart w:id="32" w:name="_Toc314666844"/>
      <w:r w:rsidRPr="00920A4F">
        <w:rPr>
          <w:rFonts w:asciiTheme="minorHAnsi" w:hAnsiTheme="minorHAnsi" w:cstheme="minorHAnsi"/>
          <w:sz w:val="20"/>
          <w:szCs w:val="20"/>
        </w:rPr>
        <w:t xml:space="preserve">Después de vaciada la carpeta se procederá a efectuar el afinado con cemento terminado de </w:t>
      </w:r>
      <w:proofErr w:type="spellStart"/>
      <w:r w:rsidRPr="00920A4F">
        <w:rPr>
          <w:rFonts w:asciiTheme="minorHAnsi" w:hAnsiTheme="minorHAnsi" w:cstheme="minorHAnsi"/>
          <w:sz w:val="20"/>
          <w:szCs w:val="20"/>
        </w:rPr>
        <w:t>H</w:t>
      </w:r>
      <w:r w:rsidR="001F5612">
        <w:rPr>
          <w:rFonts w:asciiTheme="minorHAnsi" w:hAnsiTheme="minorHAnsi" w:cstheme="minorHAnsi"/>
          <w:sz w:val="20"/>
          <w:szCs w:val="20"/>
        </w:rPr>
        <w:t>°</w:t>
      </w:r>
      <w:r w:rsidRPr="00920A4F">
        <w:rPr>
          <w:rFonts w:asciiTheme="minorHAnsi" w:hAnsiTheme="minorHAnsi" w:cstheme="minorHAnsi"/>
          <w:sz w:val="20"/>
          <w:szCs w:val="20"/>
        </w:rPr>
        <w:t>S</w:t>
      </w:r>
      <w:r w:rsidR="001F5612">
        <w:rPr>
          <w:rFonts w:asciiTheme="minorHAnsi" w:hAnsiTheme="minorHAnsi" w:cstheme="minorHAnsi"/>
          <w:sz w:val="20"/>
          <w:szCs w:val="20"/>
        </w:rPr>
        <w:t>°</w:t>
      </w:r>
      <w:proofErr w:type="spellEnd"/>
      <w:r w:rsidRPr="00920A4F">
        <w:rPr>
          <w:rFonts w:asciiTheme="minorHAnsi" w:hAnsiTheme="minorHAnsi" w:cstheme="minorHAnsi"/>
          <w:sz w:val="20"/>
          <w:szCs w:val="20"/>
        </w:rPr>
        <w:t xml:space="preserve"> y el respectivo curado; según indicaciones del SUPERVISOR.</w:t>
      </w:r>
      <w:bookmarkEnd w:id="32"/>
    </w:p>
    <w:p w:rsidR="0037751A" w:rsidRPr="001F5612" w:rsidRDefault="00282384" w:rsidP="001F5612">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MATERIALES, HERRAMIENTAS Y EQUIPO.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hará uso de mezcladora mecánica en la preparación del hormigón, a objeto de obtener homogeneida</w:t>
      </w:r>
      <w:r w:rsidR="00846753">
        <w:rPr>
          <w:rFonts w:asciiTheme="minorHAnsi" w:hAnsiTheme="minorHAnsi" w:cstheme="minorHAnsi"/>
          <w:sz w:val="20"/>
          <w:szCs w:val="20"/>
        </w:rPr>
        <w:t>d en la calidad del concreto. E</w:t>
      </w:r>
      <w:r w:rsidRPr="00920A4F">
        <w:rPr>
          <w:rFonts w:asciiTheme="minorHAnsi" w:hAnsiTheme="minorHAnsi" w:cstheme="minorHAnsi"/>
          <w:sz w:val="20"/>
          <w:szCs w:val="20"/>
        </w:rPr>
        <w:t xml:space="preserve">stará autorizado el uso de camiones hormigoneros, siempre y cuando el hormigón, cumpla los requisitos de calidad especificados. </w:t>
      </w:r>
    </w:p>
    <w:p w:rsidR="001F5612"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37751A" w:rsidRPr="00920A4F" w:rsidRDefault="00846753"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7751A" w:rsidRDefault="0037751A" w:rsidP="0037751A">
      <w:pPr>
        <w:spacing w:before="100" w:beforeAutospacing="1" w:after="100" w:afterAutospacing="1"/>
        <w:jc w:val="both"/>
        <w:rPr>
          <w:rFonts w:asciiTheme="minorHAnsi" w:hAnsiTheme="minorHAnsi" w:cstheme="minorHAnsi"/>
          <w:sz w:val="20"/>
          <w:szCs w:val="20"/>
        </w:rPr>
      </w:pPr>
      <w:bookmarkStart w:id="33" w:name="_Toc314666850"/>
      <w:r w:rsidRPr="0050708D">
        <w:rPr>
          <w:rFonts w:asciiTheme="minorHAnsi" w:hAnsiTheme="minorHAnsi" w:cstheme="minorHAnsi"/>
          <w:sz w:val="20"/>
          <w:szCs w:val="20"/>
        </w:rPr>
        <w:t xml:space="preserve">En caso que no se encuentre soladura de piedra y/o ladrillo </w:t>
      </w:r>
      <w:proofErr w:type="spellStart"/>
      <w:r w:rsidRPr="0050708D">
        <w:rPr>
          <w:rFonts w:asciiTheme="minorHAnsi" w:hAnsiTheme="minorHAnsi" w:cstheme="minorHAnsi"/>
          <w:sz w:val="20"/>
          <w:szCs w:val="20"/>
        </w:rPr>
        <w:t>gambote</w:t>
      </w:r>
      <w:proofErr w:type="spellEnd"/>
      <w:r w:rsidRPr="0050708D">
        <w:rPr>
          <w:rFonts w:asciiTheme="minorHAnsi" w:hAnsiTheme="minorHAnsi" w:cstheme="minorHAnsi"/>
          <w:sz w:val="20"/>
          <w:szCs w:val="20"/>
        </w:rPr>
        <w:t xml:space="preserve"> en aceras al momento de su reposición, el CONTRATISTA deberá proveer la piedra manzana y/o ladrillo </w:t>
      </w:r>
      <w:proofErr w:type="spellStart"/>
      <w:r w:rsidRPr="0050708D">
        <w:rPr>
          <w:rFonts w:asciiTheme="minorHAnsi" w:hAnsiTheme="minorHAnsi" w:cstheme="minorHAnsi"/>
          <w:sz w:val="20"/>
          <w:szCs w:val="20"/>
        </w:rPr>
        <w:t>gambote</w:t>
      </w:r>
      <w:proofErr w:type="spellEnd"/>
      <w:r w:rsidRPr="0050708D">
        <w:rPr>
          <w:rFonts w:asciiTheme="minorHAnsi" w:hAnsiTheme="minorHAnsi" w:cstheme="minorHAnsi"/>
          <w:sz w:val="20"/>
          <w:szCs w:val="20"/>
        </w:rPr>
        <w:t xml:space="preserve"> sin costo adicional.</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con mortero de cemento de una dosificación 1:3. La superficie de acabado se realizará de acuerdo al detalle especificado en el plano respectivo, teniendo especial cuidado en las aceras donde se realiz</w:t>
      </w:r>
      <w:r w:rsidR="00846753">
        <w:rPr>
          <w:rFonts w:asciiTheme="minorHAnsi" w:hAnsiTheme="minorHAnsi" w:cstheme="minorHAnsi"/>
          <w:sz w:val="20"/>
          <w:szCs w:val="20"/>
        </w:rPr>
        <w:t>ará un enlucido perimetral de e</w:t>
      </w:r>
      <w:r w:rsidRPr="00920A4F">
        <w:rPr>
          <w:rFonts w:asciiTheme="minorHAnsi" w:hAnsiTheme="minorHAnsi" w:cstheme="minorHAnsi"/>
          <w:sz w:val="20"/>
          <w:szCs w:val="20"/>
        </w:rPr>
        <w:t xml:space="preserve">=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3"/>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4" w:name="_Toc314666851"/>
      <w:r w:rsidRPr="00920A4F">
        <w:rPr>
          <w:rFonts w:asciiTheme="minorHAnsi" w:hAnsiTheme="minorHAnsi" w:cstheme="minorHAnsi"/>
          <w:sz w:val="20"/>
          <w:szCs w:val="20"/>
        </w:rPr>
        <w:t>Dosificación:</w:t>
      </w:r>
      <w:bookmarkEnd w:id="34"/>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35" w:name="_Toc314666852"/>
      <w:r w:rsidRPr="00920A4F">
        <w:rPr>
          <w:rFonts w:asciiTheme="minorHAnsi" w:hAnsiTheme="minorHAnsi" w:cstheme="minorHAnsi"/>
          <w:sz w:val="20"/>
          <w:szCs w:val="20"/>
        </w:rPr>
        <w:t>1</w:t>
      </w:r>
      <w:bookmarkEnd w:id="35"/>
      <w:r w:rsidRPr="00920A4F">
        <w:rPr>
          <w:rFonts w:asciiTheme="minorHAnsi" w:hAnsiTheme="minorHAnsi" w:cstheme="minorHAnsi"/>
          <w:sz w:val="20"/>
          <w:szCs w:val="20"/>
        </w:rPr>
        <w:t>: Cemento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36" w:name="_Toc314666853"/>
      <w:r w:rsidRPr="00920A4F">
        <w:rPr>
          <w:rFonts w:asciiTheme="minorHAnsi" w:hAnsiTheme="minorHAnsi" w:cstheme="minorHAnsi"/>
          <w:sz w:val="20"/>
          <w:szCs w:val="20"/>
        </w:rPr>
        <w:t>2: Arena fina</w:t>
      </w:r>
      <w:bookmarkEnd w:id="36"/>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37" w:name="_Toc314666854"/>
      <w:r w:rsidRPr="00920A4F">
        <w:rPr>
          <w:rFonts w:asciiTheme="minorHAnsi" w:hAnsiTheme="minorHAnsi" w:cstheme="minorHAnsi"/>
          <w:sz w:val="20"/>
          <w:szCs w:val="20"/>
        </w:rPr>
        <w:t>3: Grava común</w:t>
      </w:r>
      <w:bookmarkEnd w:id="37"/>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8"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8"/>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37751A" w:rsidRPr="00920A4F" w:rsidRDefault="0037751A" w:rsidP="0037751A">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37751A" w:rsidRPr="00920A4F" w:rsidRDefault="0037751A" w:rsidP="0037751A">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9"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 xml:space="preserve">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39"/>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37751A" w:rsidRPr="00920A4F" w:rsidRDefault="0037751A" w:rsidP="00377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37751A" w:rsidRPr="00920A4F" w:rsidRDefault="0037751A" w:rsidP="00377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37751A" w:rsidRPr="00920A4F" w:rsidRDefault="0037751A" w:rsidP="0037751A">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7751A" w:rsidRPr="00920A4F" w:rsidRDefault="0037751A" w:rsidP="0037751A">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37751A" w:rsidRPr="00920A4F" w:rsidRDefault="0037751A" w:rsidP="0037751A">
      <w:pPr>
        <w:autoSpaceDE w:val="0"/>
        <w:autoSpaceDN w:val="0"/>
        <w:adjustRightInd w:val="0"/>
        <w:jc w:val="both"/>
        <w:rPr>
          <w:rFonts w:asciiTheme="minorHAnsi" w:hAnsiTheme="minorHAnsi" w:cstheme="minorHAnsi"/>
          <w:b/>
          <w:sz w:val="20"/>
          <w:szCs w:val="20"/>
        </w:rPr>
      </w:pPr>
      <w:bookmarkStart w:id="40" w:name="_Toc314666872"/>
      <w:r w:rsidRPr="00920A4F">
        <w:rPr>
          <w:rFonts w:asciiTheme="minorHAnsi" w:hAnsiTheme="minorHAnsi" w:cstheme="minorHAnsi"/>
          <w:b/>
          <w:sz w:val="20"/>
          <w:szCs w:val="20"/>
        </w:rPr>
        <w:t>Ensayos</w:t>
      </w:r>
      <w:bookmarkEnd w:id="40"/>
    </w:p>
    <w:p w:rsidR="0037751A" w:rsidRPr="00920A4F" w:rsidRDefault="0037751A" w:rsidP="0037751A">
      <w:pPr>
        <w:autoSpaceDE w:val="0"/>
        <w:autoSpaceDN w:val="0"/>
        <w:adjustRightInd w:val="0"/>
        <w:jc w:val="both"/>
        <w:rPr>
          <w:rFonts w:asciiTheme="minorHAnsi" w:hAnsiTheme="minorHAnsi" w:cstheme="minorHAnsi"/>
          <w:b/>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bookmarkStart w:id="41"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1"/>
    </w:p>
    <w:p w:rsidR="0037751A" w:rsidRPr="00920A4F" w:rsidRDefault="0037751A" w:rsidP="0037751A">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42"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2"/>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43" w:name="_Toc314666876"/>
      <w:r w:rsidRPr="00920A4F">
        <w:rPr>
          <w:rFonts w:asciiTheme="minorHAnsi" w:hAnsiTheme="minorHAnsi" w:cstheme="minorHAnsi"/>
          <w:b/>
          <w:sz w:val="20"/>
          <w:szCs w:val="20"/>
        </w:rPr>
        <w:t>Frecuencia de los ensayos</w:t>
      </w:r>
      <w:bookmarkEnd w:id="43"/>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44"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4"/>
      <w:r w:rsidRPr="00920A4F">
        <w:rPr>
          <w:rFonts w:asciiTheme="minorHAnsi" w:hAnsiTheme="minorHAnsi" w:cstheme="minorHAnsi"/>
          <w:sz w:val="20"/>
          <w:szCs w:val="20"/>
        </w:rPr>
        <w:t>.</w:t>
      </w:r>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45"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5"/>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46" w:name="_Toc314666879"/>
      <w:r w:rsidRPr="00920A4F">
        <w:rPr>
          <w:rFonts w:asciiTheme="minorHAnsi" w:hAnsiTheme="minorHAnsi" w:cstheme="minorHAnsi"/>
          <w:sz w:val="20"/>
          <w:szCs w:val="20"/>
        </w:rPr>
        <w:t>Se deberá individualizar cada probeta anotando la fecha y hora y el elemento estructural correspondiente.</w:t>
      </w:r>
      <w:bookmarkEnd w:id="46"/>
    </w:p>
    <w:p w:rsidR="0037751A" w:rsidRPr="00920A4F" w:rsidRDefault="0037751A" w:rsidP="0037751A">
      <w:pPr>
        <w:autoSpaceDE w:val="0"/>
        <w:autoSpaceDN w:val="0"/>
        <w:adjustRightInd w:val="0"/>
        <w:ind w:firstLine="360"/>
        <w:jc w:val="both"/>
        <w:rPr>
          <w:rFonts w:asciiTheme="minorHAnsi" w:hAnsiTheme="minorHAnsi" w:cstheme="minorHAnsi"/>
          <w:sz w:val="20"/>
          <w:szCs w:val="20"/>
        </w:rPr>
      </w:pPr>
      <w:bookmarkStart w:id="47" w:name="_Toc314666880"/>
      <w:r w:rsidRPr="00920A4F">
        <w:rPr>
          <w:rFonts w:asciiTheme="minorHAnsi" w:hAnsiTheme="minorHAnsi" w:cstheme="minorHAnsi"/>
          <w:sz w:val="20"/>
          <w:szCs w:val="20"/>
        </w:rPr>
        <w:t>Las probetas serán preparadas en presencia del SUPERVISOR DE OBRA.</w:t>
      </w:r>
      <w:bookmarkEnd w:id="47"/>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48"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48"/>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49"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49"/>
    </w:p>
    <w:p w:rsidR="0037751A" w:rsidRPr="00920A4F" w:rsidRDefault="0037751A" w:rsidP="0037751A">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50" w:name="_Toc314666883"/>
      <w:r w:rsidRPr="00920A4F">
        <w:rPr>
          <w:rFonts w:asciiTheme="minorHAnsi" w:hAnsiTheme="minorHAnsi" w:cstheme="minorHAnsi"/>
          <w:b/>
          <w:sz w:val="20"/>
          <w:szCs w:val="20"/>
        </w:rPr>
        <w:t xml:space="preserve">Evaluación y aceptación del </w:t>
      </w:r>
      <w:bookmarkStart w:id="51" w:name="_Toc314666884"/>
      <w:bookmarkEnd w:id="50"/>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1"/>
    </w:p>
    <w:p w:rsidR="0037751A" w:rsidRPr="00920A4F" w:rsidRDefault="0037751A" w:rsidP="0037751A">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52" w:name="_Toc314666885"/>
      <w:r w:rsidRPr="00920A4F">
        <w:rPr>
          <w:rFonts w:asciiTheme="minorHAnsi" w:hAnsiTheme="minorHAnsi" w:cstheme="minorHAnsi"/>
          <w:b/>
          <w:sz w:val="20"/>
          <w:szCs w:val="20"/>
        </w:rPr>
        <w:t xml:space="preserve">Aceptación de la </w:t>
      </w:r>
      <w:bookmarkStart w:id="53" w:name="_Toc314666886"/>
      <w:bookmarkEnd w:id="52"/>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3"/>
    </w:p>
    <w:p w:rsidR="0037751A" w:rsidRPr="00920A4F" w:rsidRDefault="0037751A" w:rsidP="0037751A">
      <w:pPr>
        <w:autoSpaceDE w:val="0"/>
        <w:autoSpaceDN w:val="0"/>
        <w:adjustRightInd w:val="0"/>
        <w:ind w:firstLine="720"/>
        <w:jc w:val="both"/>
        <w:rPr>
          <w:rFonts w:asciiTheme="minorHAnsi" w:hAnsiTheme="minorHAnsi" w:cstheme="minorHAnsi"/>
          <w:sz w:val="20"/>
          <w:szCs w:val="20"/>
        </w:rPr>
      </w:pPr>
      <w:bookmarkStart w:id="54" w:name="_Toc314666887"/>
      <w:r w:rsidRPr="00920A4F">
        <w:rPr>
          <w:rFonts w:asciiTheme="minorHAnsi" w:hAnsiTheme="minorHAnsi" w:cstheme="minorHAnsi"/>
          <w:sz w:val="20"/>
          <w:szCs w:val="20"/>
        </w:rPr>
        <w:t>i) Resistencia del 80 a 90 %.</w:t>
      </w:r>
      <w:bookmarkStart w:id="55" w:name="_Toc314666888"/>
      <w:bookmarkEnd w:id="54"/>
      <w:r w:rsidRPr="00920A4F">
        <w:rPr>
          <w:rFonts w:asciiTheme="minorHAnsi" w:hAnsiTheme="minorHAnsi" w:cstheme="minorHAnsi"/>
          <w:sz w:val="20"/>
          <w:szCs w:val="20"/>
        </w:rPr>
        <w:t>Se procederá a:</w:t>
      </w:r>
      <w:bookmarkEnd w:id="55"/>
    </w:p>
    <w:p w:rsidR="0037751A" w:rsidRPr="00920A4F" w:rsidRDefault="0037751A" w:rsidP="0037751A">
      <w:pPr>
        <w:autoSpaceDE w:val="0"/>
        <w:autoSpaceDN w:val="0"/>
        <w:adjustRightInd w:val="0"/>
        <w:ind w:firstLine="720"/>
        <w:jc w:val="both"/>
        <w:rPr>
          <w:rFonts w:asciiTheme="minorHAnsi" w:hAnsiTheme="minorHAnsi" w:cstheme="minorHAnsi"/>
          <w:sz w:val="20"/>
          <w:szCs w:val="20"/>
        </w:rPr>
      </w:pPr>
      <w:bookmarkStart w:id="56"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56"/>
    </w:p>
    <w:p w:rsidR="0037751A" w:rsidRPr="00920A4F" w:rsidRDefault="0037751A" w:rsidP="0037751A">
      <w:pPr>
        <w:autoSpaceDE w:val="0"/>
        <w:autoSpaceDN w:val="0"/>
        <w:adjustRightInd w:val="0"/>
        <w:ind w:left="720"/>
        <w:jc w:val="both"/>
        <w:rPr>
          <w:rFonts w:asciiTheme="minorHAnsi" w:hAnsiTheme="minorHAnsi" w:cstheme="minorHAnsi"/>
          <w:sz w:val="20"/>
          <w:szCs w:val="20"/>
        </w:rPr>
      </w:pPr>
      <w:bookmarkStart w:id="57"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57"/>
    </w:p>
    <w:p w:rsidR="0037751A" w:rsidRPr="00920A4F" w:rsidRDefault="0037751A" w:rsidP="0037751A">
      <w:pPr>
        <w:autoSpaceDE w:val="0"/>
        <w:autoSpaceDN w:val="0"/>
        <w:adjustRightInd w:val="0"/>
        <w:ind w:firstLine="720"/>
        <w:jc w:val="both"/>
        <w:rPr>
          <w:rFonts w:asciiTheme="minorHAnsi" w:hAnsiTheme="minorHAnsi" w:cstheme="minorHAnsi"/>
          <w:sz w:val="20"/>
          <w:szCs w:val="20"/>
        </w:rPr>
      </w:pPr>
      <w:bookmarkStart w:id="58" w:name="_Toc314666891"/>
      <w:r w:rsidRPr="00920A4F">
        <w:rPr>
          <w:rFonts w:asciiTheme="minorHAnsi" w:hAnsiTheme="minorHAnsi" w:cstheme="minorHAnsi"/>
          <w:sz w:val="20"/>
          <w:szCs w:val="20"/>
        </w:rPr>
        <w:t>ii) Resistencia inferior al 60 %.</w:t>
      </w:r>
      <w:bookmarkEnd w:id="58"/>
      <w:r w:rsidRPr="00920A4F">
        <w:rPr>
          <w:rFonts w:asciiTheme="minorHAnsi" w:hAnsiTheme="minorHAnsi" w:cstheme="minorHAnsi"/>
          <w:sz w:val="20"/>
          <w:szCs w:val="20"/>
        </w:rPr>
        <w:t xml:space="preserve"> Se procederá a:</w:t>
      </w:r>
    </w:p>
    <w:p w:rsidR="0037751A" w:rsidRPr="00920A4F" w:rsidRDefault="0037751A" w:rsidP="0037751A">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59" w:name="_Toc314666892"/>
      <w:r w:rsidRPr="00920A4F">
        <w:rPr>
          <w:rFonts w:asciiTheme="minorHAnsi" w:hAnsiTheme="minorHAnsi" w:cstheme="minorHAnsi"/>
          <w:sz w:val="20"/>
          <w:szCs w:val="20"/>
        </w:rPr>
        <w:t>El CONTRATISTA procederá a la demolición y reemplazo del sector de vaciado afectado.</w:t>
      </w:r>
      <w:bookmarkEnd w:id="59"/>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60" w:name="_Toc314666893"/>
      <w:r w:rsidRPr="00920A4F">
        <w:rPr>
          <w:rFonts w:asciiTheme="minorHAnsi" w:hAnsiTheme="minorHAnsi" w:cstheme="minorHAnsi"/>
          <w:sz w:val="20"/>
          <w:szCs w:val="20"/>
        </w:rPr>
        <w:t>Todos los ensayos, pruebas, demoliciones, reemplazos necesarios serán cancelados por el CONTRATISTA.</w:t>
      </w:r>
      <w:bookmarkEnd w:id="60"/>
    </w:p>
    <w:p w:rsidR="0037751A" w:rsidRPr="00920A4F" w:rsidRDefault="0037751A" w:rsidP="0037751A">
      <w:pPr>
        <w:jc w:val="both"/>
        <w:rPr>
          <w:rFonts w:asciiTheme="minorHAnsi" w:hAnsiTheme="minorHAnsi" w:cstheme="minorHAnsi"/>
          <w:sz w:val="20"/>
          <w:szCs w:val="20"/>
        </w:rPr>
      </w:pPr>
      <w:bookmarkStart w:id="61"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1"/>
    </w:p>
    <w:p w:rsidR="0037751A" w:rsidRPr="00920A4F" w:rsidRDefault="0037751A" w:rsidP="0037751A">
      <w:pPr>
        <w:jc w:val="both"/>
        <w:rPr>
          <w:rFonts w:asciiTheme="minorHAnsi" w:hAnsiTheme="minorHAnsi" w:cstheme="minorHAnsi"/>
          <w:sz w:val="20"/>
          <w:szCs w:val="20"/>
        </w:rPr>
      </w:pPr>
      <w:bookmarkStart w:id="62"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2"/>
    </w:p>
    <w:p w:rsidR="0037751A" w:rsidRPr="00920A4F" w:rsidRDefault="0037751A" w:rsidP="0037751A">
      <w:pPr>
        <w:jc w:val="both"/>
        <w:rPr>
          <w:rFonts w:asciiTheme="minorHAnsi" w:hAnsiTheme="minorHAnsi" w:cstheme="minorHAnsi"/>
          <w:sz w:val="20"/>
          <w:szCs w:val="20"/>
        </w:rPr>
      </w:pPr>
      <w:bookmarkStart w:id="63"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3"/>
    </w:p>
    <w:p w:rsidR="0037751A" w:rsidRPr="00920A4F" w:rsidRDefault="0037751A" w:rsidP="0037751A">
      <w:pPr>
        <w:jc w:val="both"/>
        <w:rPr>
          <w:rFonts w:asciiTheme="minorHAnsi" w:hAnsiTheme="minorHAnsi" w:cstheme="minorHAnsi"/>
          <w:sz w:val="20"/>
          <w:szCs w:val="20"/>
        </w:rPr>
      </w:pPr>
      <w:bookmarkStart w:id="64" w:name="_Toc314666897"/>
      <w:r w:rsidRPr="00920A4F">
        <w:rPr>
          <w:rFonts w:asciiTheme="minorHAnsi" w:hAnsiTheme="minorHAnsi" w:cstheme="minorHAnsi"/>
          <w:sz w:val="20"/>
          <w:szCs w:val="20"/>
        </w:rPr>
        <w:t>En esta forma no se requerirá el empleo adicional de agua una vez la superficie haya sido cubierta.</w:t>
      </w:r>
      <w:bookmarkEnd w:id="64"/>
    </w:p>
    <w:p w:rsidR="0037751A" w:rsidRPr="00920A4F" w:rsidRDefault="0037751A" w:rsidP="0037751A">
      <w:pPr>
        <w:jc w:val="both"/>
        <w:rPr>
          <w:rFonts w:asciiTheme="minorHAnsi" w:hAnsiTheme="minorHAnsi" w:cstheme="minorHAnsi"/>
          <w:sz w:val="20"/>
          <w:szCs w:val="20"/>
        </w:rPr>
      </w:pPr>
      <w:bookmarkStart w:id="65" w:name="_Toc314666898"/>
      <w:r w:rsidRPr="00920A4F">
        <w:rPr>
          <w:rFonts w:asciiTheme="minorHAnsi" w:hAnsiTheme="minorHAnsi" w:cstheme="minorHAnsi"/>
          <w:sz w:val="20"/>
          <w:szCs w:val="20"/>
        </w:rPr>
        <w:t>El tramo debe revisarse frecuentemente para asegurarse que si tenga la humedad requerida.</w:t>
      </w:r>
      <w:bookmarkEnd w:id="65"/>
    </w:p>
    <w:p w:rsidR="0037751A" w:rsidRPr="00920A4F" w:rsidRDefault="0037751A" w:rsidP="0037751A">
      <w:pPr>
        <w:jc w:val="both"/>
        <w:rPr>
          <w:rFonts w:asciiTheme="minorHAnsi" w:hAnsiTheme="minorHAnsi" w:cstheme="minorHAnsi"/>
          <w:sz w:val="20"/>
          <w:szCs w:val="20"/>
        </w:rPr>
      </w:pPr>
      <w:bookmarkStart w:id="66"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6"/>
    </w:p>
    <w:p w:rsidR="0037751A" w:rsidRPr="00920A4F" w:rsidRDefault="0037751A" w:rsidP="0037751A">
      <w:pPr>
        <w:jc w:val="both"/>
        <w:rPr>
          <w:rFonts w:asciiTheme="minorHAnsi" w:hAnsiTheme="minorHAnsi" w:cstheme="minorHAnsi"/>
          <w:sz w:val="20"/>
          <w:szCs w:val="20"/>
        </w:rPr>
      </w:pPr>
      <w:bookmarkStart w:id="67"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67"/>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37751A" w:rsidRPr="00920A4F" w:rsidRDefault="0037751A" w:rsidP="0037751A">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7751A" w:rsidRPr="00920A4F" w:rsidRDefault="0037751A" w:rsidP="0037751A">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7751A" w:rsidRPr="004709A5"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4709A5">
        <w:rPr>
          <w:rFonts w:asciiTheme="minorHAnsi" w:eastAsia="Times New Roman" w:hAnsiTheme="minorHAnsi" w:cstheme="minorHAnsi"/>
          <w:sz w:val="20"/>
          <w:szCs w:val="20"/>
          <w:lang w:val="es-ES"/>
        </w:rPr>
        <w:t>MEDIDAS DE MITIGACION AMBIENTAL</w:t>
      </w:r>
    </w:p>
    <w:p w:rsidR="0037751A" w:rsidRPr="004709A5"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4709A5" w:rsidRDefault="0037751A" w:rsidP="0037751A">
      <w:pPr>
        <w:jc w:val="both"/>
        <w:rPr>
          <w:rFonts w:asciiTheme="minorHAnsi" w:hAnsiTheme="minorHAnsi" w:cstheme="minorHAnsi"/>
          <w:sz w:val="20"/>
          <w:szCs w:val="20"/>
        </w:rPr>
      </w:pPr>
    </w:p>
    <w:p w:rsidR="0037751A" w:rsidRPr="004709A5"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4709A5" w:rsidRDefault="0037751A" w:rsidP="0037751A">
      <w:pPr>
        <w:jc w:val="both"/>
        <w:rPr>
          <w:rFonts w:asciiTheme="minorHAnsi" w:hAnsiTheme="minorHAnsi" w:cstheme="minorHAnsi"/>
          <w:sz w:val="20"/>
          <w:szCs w:val="20"/>
        </w:rPr>
      </w:pPr>
    </w:p>
    <w:p w:rsidR="0037751A" w:rsidRPr="004709A5"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4709A5" w:rsidRDefault="0037751A" w:rsidP="0037751A">
      <w:pPr>
        <w:jc w:val="both"/>
        <w:rPr>
          <w:rFonts w:asciiTheme="minorHAnsi" w:hAnsiTheme="minorHAnsi" w:cstheme="minorHAnsi"/>
          <w:sz w:val="20"/>
          <w:szCs w:val="20"/>
        </w:rPr>
      </w:pPr>
    </w:p>
    <w:p w:rsidR="001F5612"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 xml:space="preserve">nes en aceras de hormigón, </w:t>
      </w:r>
      <w:r w:rsidR="00282384">
        <w:rPr>
          <w:rFonts w:asciiTheme="minorHAnsi" w:hAnsiTheme="minorHAnsi" w:cstheme="minorHAnsi"/>
          <w:sz w:val="20"/>
          <w:szCs w:val="20"/>
        </w:rPr>
        <w:t>será</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37751A" w:rsidRPr="00920A4F"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bookmarkStart w:id="68"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8"/>
    </w:p>
    <w:p w:rsidR="0037751A"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37751A"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2D4042" w:rsidRDefault="002D4042"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p>
    <w:p w:rsidR="0037751A" w:rsidRPr="00920A4F" w:rsidRDefault="0037751A" w:rsidP="0037751A">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REPOSICIÓN DE CERÁMICA, B</w:t>
      </w:r>
      <w:r>
        <w:rPr>
          <w:rFonts w:asciiTheme="minorHAnsi" w:hAnsiTheme="minorHAnsi" w:cstheme="minorHAnsi"/>
          <w:b/>
          <w:sz w:val="20"/>
          <w:szCs w:val="20"/>
        </w:rPr>
        <w:t>ALDOSAS Y/O CORTEZAS ESPECIALES C/ PROVISION</w:t>
      </w:r>
    </w:p>
    <w:p w:rsidR="0037751A" w:rsidRPr="00920A4F" w:rsidRDefault="0037751A" w:rsidP="0037751A">
      <w:pPr>
        <w:rPr>
          <w:rFonts w:asciiTheme="minorHAnsi" w:hAnsiTheme="minorHAnsi" w:cstheme="minorHAnsi"/>
          <w:b/>
          <w:sz w:val="20"/>
          <w:szCs w:val="20"/>
        </w:rPr>
      </w:pPr>
      <w:bookmarkStart w:id="69" w:name="_Toc314666903"/>
      <w:r w:rsidRPr="00920A4F">
        <w:rPr>
          <w:rFonts w:asciiTheme="minorHAnsi" w:hAnsiTheme="minorHAnsi" w:cstheme="minorHAnsi"/>
          <w:b/>
          <w:sz w:val="20"/>
          <w:szCs w:val="20"/>
        </w:rPr>
        <w:t>UNIDAD: Metro Cuadrado (m2)</w:t>
      </w:r>
      <w:r w:rsidR="002D4042">
        <w:rPr>
          <w:rFonts w:asciiTheme="minorHAnsi" w:hAnsiTheme="minorHAnsi" w:cstheme="minorHAnsi"/>
          <w:b/>
          <w:sz w:val="20"/>
          <w:szCs w:val="20"/>
        </w:rPr>
        <w:t>.</w:t>
      </w:r>
    </w:p>
    <w:p w:rsidR="0037751A" w:rsidRPr="00920A4F"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 xml:space="preserve">DEFINICIÓN </w:t>
      </w:r>
    </w:p>
    <w:p w:rsidR="0037751A" w:rsidRPr="00920A4F" w:rsidRDefault="0037751A" w:rsidP="0037751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69"/>
    </w:p>
    <w:p w:rsidR="0037751A" w:rsidRDefault="0037751A" w:rsidP="0037751A">
      <w:pPr>
        <w:widowControl w:val="0"/>
        <w:autoSpaceDE w:val="0"/>
        <w:autoSpaceDN w:val="0"/>
        <w:adjustRightInd w:val="0"/>
        <w:spacing w:before="177"/>
        <w:jc w:val="both"/>
        <w:rPr>
          <w:rFonts w:asciiTheme="minorHAnsi" w:hAnsiTheme="minorHAnsi" w:cstheme="minorHAnsi"/>
          <w:sz w:val="20"/>
          <w:szCs w:val="20"/>
        </w:rPr>
      </w:pPr>
      <w:bookmarkStart w:id="70" w:name="_Toc314666904"/>
      <w:r w:rsidRPr="00920A4F">
        <w:rPr>
          <w:rFonts w:asciiTheme="minorHAnsi" w:hAnsiTheme="minorHAnsi" w:cstheme="minorHAnsi"/>
          <w:sz w:val="20"/>
          <w:szCs w:val="20"/>
        </w:rPr>
        <w:t>Todos los trabajos serán ejecutados de acuerdo a las instrucciones del SUPERVISOR DE OBRA.</w:t>
      </w:r>
      <w:bookmarkEnd w:id="70"/>
    </w:p>
    <w:p w:rsidR="002D4042" w:rsidRDefault="002D4042" w:rsidP="0037751A">
      <w:pPr>
        <w:widowControl w:val="0"/>
        <w:autoSpaceDE w:val="0"/>
        <w:autoSpaceDN w:val="0"/>
        <w:adjustRightInd w:val="0"/>
        <w:spacing w:before="177"/>
        <w:jc w:val="both"/>
        <w:rPr>
          <w:rFonts w:asciiTheme="minorHAnsi" w:hAnsiTheme="minorHAnsi" w:cstheme="minorHAnsi"/>
          <w:sz w:val="20"/>
          <w:szCs w:val="20"/>
        </w:rPr>
      </w:pPr>
    </w:p>
    <w:p w:rsidR="002D4042" w:rsidRPr="00920A4F" w:rsidRDefault="002D4042" w:rsidP="0037751A">
      <w:pPr>
        <w:widowControl w:val="0"/>
        <w:autoSpaceDE w:val="0"/>
        <w:autoSpaceDN w:val="0"/>
        <w:adjustRightInd w:val="0"/>
        <w:spacing w:before="177"/>
        <w:jc w:val="both"/>
        <w:rPr>
          <w:rFonts w:asciiTheme="minorHAnsi" w:hAnsiTheme="minorHAnsi" w:cstheme="minorHAnsi"/>
          <w:sz w:val="20"/>
          <w:szCs w:val="20"/>
        </w:rPr>
      </w:pPr>
    </w:p>
    <w:p w:rsidR="0037751A" w:rsidRPr="00920A4F"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bookmarkStart w:id="71" w:name="_Toc314666905"/>
      <w:r>
        <w:rPr>
          <w:rFonts w:asciiTheme="minorHAnsi" w:eastAsia="Times New Roman" w:hAnsiTheme="minorHAnsi" w:cstheme="minorHAnsi"/>
          <w:sz w:val="20"/>
          <w:szCs w:val="20"/>
          <w:lang w:val="es-ES"/>
        </w:rPr>
        <w:lastRenderedPageBreak/>
        <w:t xml:space="preserve"> </w:t>
      </w:r>
      <w:r w:rsidR="0037751A" w:rsidRPr="00920A4F">
        <w:rPr>
          <w:rFonts w:asciiTheme="minorHAnsi" w:eastAsia="Times New Roman" w:hAnsiTheme="minorHAnsi" w:cstheme="minorHAnsi"/>
          <w:sz w:val="20"/>
          <w:szCs w:val="20"/>
          <w:lang w:val="es-ES"/>
        </w:rPr>
        <w:t>MATERIALES, HERRAMIENTAS Y EQUIPO.</w:t>
      </w:r>
    </w:p>
    <w:p w:rsidR="0037751A" w:rsidRPr="00920A4F" w:rsidRDefault="0037751A" w:rsidP="0037751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71"/>
    </w:p>
    <w:p w:rsidR="0037751A" w:rsidRPr="00920A4F"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jc w:val="both"/>
        <w:rPr>
          <w:rFonts w:asciiTheme="minorHAnsi" w:hAnsiTheme="minorHAnsi" w:cstheme="minorHAnsi"/>
          <w:sz w:val="20"/>
          <w:szCs w:val="20"/>
        </w:rPr>
      </w:pPr>
      <w:bookmarkStart w:id="72"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72"/>
    </w:p>
    <w:p w:rsidR="0037751A" w:rsidRPr="00920A4F" w:rsidRDefault="0037751A" w:rsidP="0037751A">
      <w:pPr>
        <w:jc w:val="both"/>
        <w:rPr>
          <w:rFonts w:asciiTheme="minorHAnsi" w:hAnsiTheme="minorHAnsi" w:cstheme="minorHAnsi"/>
          <w:sz w:val="20"/>
          <w:szCs w:val="20"/>
        </w:rPr>
      </w:pPr>
      <w:bookmarkStart w:id="73"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73"/>
    </w:p>
    <w:p w:rsidR="0037751A" w:rsidRPr="00920A4F" w:rsidRDefault="0037751A" w:rsidP="0037751A">
      <w:pPr>
        <w:jc w:val="both"/>
        <w:rPr>
          <w:rFonts w:asciiTheme="minorHAnsi" w:hAnsiTheme="minorHAnsi" w:cstheme="minorHAnsi"/>
          <w:sz w:val="20"/>
          <w:szCs w:val="20"/>
        </w:rPr>
      </w:pPr>
      <w:bookmarkStart w:id="74"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74"/>
    </w:p>
    <w:p w:rsidR="0037751A" w:rsidRDefault="0037751A" w:rsidP="0037751A">
      <w:pPr>
        <w:jc w:val="both"/>
        <w:rPr>
          <w:rFonts w:asciiTheme="minorHAnsi" w:hAnsiTheme="minorHAnsi" w:cstheme="minorHAnsi"/>
          <w:sz w:val="20"/>
          <w:szCs w:val="20"/>
        </w:rPr>
      </w:pPr>
      <w:bookmarkStart w:id="75"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75"/>
    </w:p>
    <w:p w:rsidR="0037751A" w:rsidRPr="00B83344" w:rsidRDefault="00282384" w:rsidP="0037751A">
      <w:pPr>
        <w:pStyle w:val="Estilo1"/>
        <w:numPr>
          <w:ilvl w:val="1"/>
          <w:numId w:val="61"/>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37751A"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P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1375D" w:rsidRDefault="0037751A" w:rsidP="0037751A">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r>
        <w:rPr>
          <w:rFonts w:asciiTheme="minorHAnsi" w:hAnsiTheme="minorHAnsi" w:cstheme="minorHAnsi"/>
          <w:sz w:val="20"/>
          <w:szCs w:val="20"/>
        </w:rPr>
        <w:t>.</w:t>
      </w:r>
    </w:p>
    <w:p w:rsidR="0081375D" w:rsidRDefault="0081375D" w:rsidP="009F43E0">
      <w:pPr>
        <w:jc w:val="both"/>
        <w:rPr>
          <w:rFonts w:asciiTheme="minorHAnsi" w:hAnsiTheme="minorHAnsi" w:cstheme="minorHAnsi"/>
          <w:kern w:val="28"/>
          <w:sz w:val="20"/>
          <w:szCs w:val="20"/>
          <w:lang w:val="es-ES_tradnl"/>
        </w:rPr>
      </w:pPr>
    </w:p>
    <w:p w:rsidR="002D4042" w:rsidRPr="00920A4F" w:rsidRDefault="002D4042" w:rsidP="009F43E0">
      <w:pPr>
        <w:jc w:val="both"/>
        <w:rPr>
          <w:rFonts w:asciiTheme="minorHAnsi" w:hAnsiTheme="minorHAnsi" w:cstheme="minorHAnsi"/>
          <w:kern w:val="28"/>
          <w:sz w:val="20"/>
          <w:szCs w:val="20"/>
          <w:lang w:val="es-ES_tradnl"/>
        </w:rPr>
      </w:pPr>
    </w:p>
    <w:bookmarkEnd w:id="0"/>
    <w:p w:rsidR="0037751A" w:rsidRPr="00920A4F" w:rsidRDefault="0037751A" w:rsidP="0037751A">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37751A" w:rsidRPr="00A93597" w:rsidRDefault="0037751A" w:rsidP="0037751A">
      <w:pPr>
        <w:rPr>
          <w:rFonts w:asciiTheme="minorHAnsi" w:hAnsiTheme="minorHAnsi" w:cstheme="minorHAnsi"/>
          <w:b/>
          <w:sz w:val="20"/>
          <w:szCs w:val="20"/>
        </w:rPr>
      </w:pPr>
      <w:r>
        <w:rPr>
          <w:rFonts w:asciiTheme="minorHAnsi" w:hAnsiTheme="minorHAnsi" w:cstheme="minorHAnsi"/>
          <w:b/>
          <w:sz w:val="20"/>
          <w:szCs w:val="20"/>
        </w:rPr>
        <w:t xml:space="preserve">UNIDAD: </w:t>
      </w:r>
      <w:r w:rsidR="002D4042">
        <w:rPr>
          <w:rFonts w:asciiTheme="minorHAnsi" w:hAnsiTheme="minorHAnsi" w:cstheme="minorHAnsi"/>
          <w:b/>
          <w:sz w:val="20"/>
          <w:szCs w:val="20"/>
        </w:rPr>
        <w:t>Global</w:t>
      </w:r>
      <w:r>
        <w:rPr>
          <w:rFonts w:asciiTheme="minorHAnsi" w:hAnsiTheme="minorHAnsi" w:cstheme="minorHAnsi"/>
          <w:b/>
          <w:sz w:val="20"/>
          <w:szCs w:val="20"/>
        </w:rPr>
        <w:t xml:space="preserve"> (</w:t>
      </w:r>
      <w:proofErr w:type="spellStart"/>
      <w:r w:rsidR="002D4042">
        <w:rPr>
          <w:rFonts w:asciiTheme="minorHAnsi" w:hAnsiTheme="minorHAnsi" w:cstheme="minorHAnsi"/>
          <w:b/>
          <w:sz w:val="20"/>
          <w:szCs w:val="20"/>
        </w:rPr>
        <w:t>Glb</w:t>
      </w:r>
      <w:proofErr w:type="spellEnd"/>
      <w:r>
        <w:rPr>
          <w:rFonts w:asciiTheme="minorHAnsi" w:hAnsiTheme="minorHAnsi" w:cstheme="minorHAnsi"/>
          <w:b/>
          <w:sz w:val="20"/>
          <w:szCs w:val="20"/>
        </w:rPr>
        <w:t>).</w:t>
      </w:r>
    </w:p>
    <w:p w:rsidR="0037751A" w:rsidRPr="00920A4F" w:rsidRDefault="00282384"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 xml:space="preserve">DEFINICIÓN.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7751A" w:rsidRPr="00920A4F" w:rsidRDefault="00282384"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 xml:space="preserve">MATERIALES, HERRAMIENTAS Y EQUIPO.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7751A" w:rsidRPr="00920A4F" w:rsidRDefault="00282384"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 xml:space="preserve">PROCEDIMIENTO PARA LA EJECUCIÓN.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será realizado por personal calificado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con experiencia y con capacitación en el manejo de paquetes CAD (</w:t>
      </w:r>
      <w:proofErr w:type="spellStart"/>
      <w:r w:rsidRPr="00920A4F">
        <w:rPr>
          <w:rFonts w:asciiTheme="minorHAnsi" w:hAnsiTheme="minorHAnsi" w:cstheme="minorHAnsi"/>
          <w:sz w:val="20"/>
          <w:szCs w:val="20"/>
        </w:rPr>
        <w:t>Computer</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Aided</w:t>
      </w:r>
      <w:proofErr w:type="spellEnd"/>
      <w:r w:rsidRPr="00920A4F">
        <w:rPr>
          <w:rFonts w:asciiTheme="minorHAnsi" w:hAnsiTheme="minorHAnsi" w:cstheme="minorHAnsi"/>
          <w:sz w:val="20"/>
          <w:szCs w:val="20"/>
        </w:rPr>
        <w:t xml:space="preserve"> </w:t>
      </w:r>
      <w:proofErr w:type="spellStart"/>
      <w:r w:rsidRPr="00920A4F">
        <w:rPr>
          <w:rFonts w:asciiTheme="minorHAnsi" w:hAnsiTheme="minorHAnsi" w:cstheme="minorHAnsi"/>
          <w:sz w:val="20"/>
          <w:szCs w:val="20"/>
        </w:rPr>
        <w:t>Design</w:t>
      </w:r>
      <w:proofErr w:type="spellEnd"/>
      <w:r w:rsidRPr="00920A4F">
        <w:rPr>
          <w:rFonts w:asciiTheme="minorHAnsi" w:hAnsiTheme="minorHAnsi" w:cstheme="minorHAnsi"/>
          <w:sz w:val="20"/>
          <w:szCs w:val="20"/>
        </w:rPr>
        <w:t xml:space="preserve">), contando con </w:t>
      </w:r>
      <w:r w:rsidR="00282384">
        <w:rPr>
          <w:rFonts w:asciiTheme="minorHAnsi" w:hAnsiTheme="minorHAnsi" w:cstheme="minorHAnsi"/>
          <w:sz w:val="20"/>
          <w:szCs w:val="20"/>
        </w:rPr>
        <w:t xml:space="preserve">dominio en el software </w:t>
      </w:r>
      <w:proofErr w:type="spellStart"/>
      <w:r w:rsidR="00282384">
        <w:rPr>
          <w:rFonts w:asciiTheme="minorHAnsi" w:hAnsiTheme="minorHAnsi" w:cstheme="minorHAnsi"/>
          <w:sz w:val="20"/>
          <w:szCs w:val="20"/>
        </w:rPr>
        <w:t>AutoCad</w:t>
      </w:r>
      <w:proofErr w:type="spellEnd"/>
      <w:r w:rsidR="00282384">
        <w:rPr>
          <w:rFonts w:asciiTheme="minorHAnsi" w:hAnsiTheme="minorHAnsi" w:cstheme="minorHAnsi"/>
          <w:sz w:val="20"/>
          <w:szCs w:val="20"/>
        </w:rPr>
        <w:t xml:space="preserve"> </w:t>
      </w:r>
      <w:r w:rsidRPr="00920A4F">
        <w:rPr>
          <w:rFonts w:asciiTheme="minorHAnsi" w:hAnsiTheme="minorHAnsi" w:cstheme="minorHAnsi"/>
          <w:sz w:val="20"/>
          <w:szCs w:val="20"/>
        </w:rPr>
        <w:t xml:space="preserve">2011 o versiones posteriores. Se debe presentar la documentación </w:t>
      </w:r>
      <w:proofErr w:type="spellStart"/>
      <w:r w:rsidRPr="00920A4F">
        <w:rPr>
          <w:rFonts w:asciiTheme="minorHAnsi" w:hAnsiTheme="minorHAnsi" w:cstheme="minorHAnsi"/>
          <w:sz w:val="20"/>
          <w:szCs w:val="20"/>
        </w:rPr>
        <w:t>respaldatoria</w:t>
      </w:r>
      <w:proofErr w:type="spellEnd"/>
      <w:r w:rsidRPr="00920A4F">
        <w:rPr>
          <w:rFonts w:asciiTheme="minorHAnsi" w:hAnsiTheme="minorHAnsi" w:cstheme="minorHAnsi"/>
          <w:sz w:val="20"/>
          <w:szCs w:val="20"/>
        </w:rPr>
        <w:t xml:space="preserve">, la misma que será verificada y firmada por el residente de obra, para su presentación al SUPERVISOR.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37751A" w:rsidRPr="00920A4F" w:rsidRDefault="0037751A" w:rsidP="0037751A">
      <w:pPr>
        <w:autoSpaceDE w:val="0"/>
        <w:autoSpaceDN w:val="0"/>
        <w:adjustRightInd w:val="0"/>
        <w:jc w:val="both"/>
        <w:rPr>
          <w:rFonts w:asciiTheme="minorHAnsi" w:eastAsiaTheme="minorHAnsi" w:hAnsiTheme="minorHAnsi" w:cstheme="minorHAnsi"/>
          <w:color w:val="000000"/>
          <w:sz w:val="20"/>
          <w:szCs w:val="20"/>
          <w:lang w:val="es-BO" w:eastAsia="en-US"/>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37751A" w:rsidRPr="00920A4F"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920A4F">
        <w:rPr>
          <w:rFonts w:asciiTheme="minorHAnsi" w:hAnsiTheme="minorHAnsi" w:cstheme="minorHAnsi"/>
          <w:sz w:val="20"/>
          <w:szCs w:val="20"/>
        </w:rPr>
        <w:t>dwg</w:t>
      </w:r>
      <w:proofErr w:type="spellEnd"/>
      <w:r w:rsidRPr="00920A4F">
        <w:rPr>
          <w:rFonts w:asciiTheme="minorHAnsi" w:hAnsiTheme="minorHAnsi" w:cstheme="minorHAnsi"/>
          <w:sz w:val="20"/>
          <w:szCs w:val="20"/>
        </w:rPr>
        <w:t xml:space="preserve"> – 3 copias en CD).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37751A" w:rsidRPr="00B83344" w:rsidRDefault="00282384" w:rsidP="0037751A">
      <w:pPr>
        <w:pStyle w:val="Estilo1"/>
        <w:numPr>
          <w:ilvl w:val="1"/>
          <w:numId w:val="61"/>
        </w:numPr>
        <w:spacing w:before="100" w:beforeAutospacing="1" w:after="100" w:afterAutospacing="1" w:line="276" w:lineRule="auto"/>
        <w:contextualSpacing/>
        <w:rPr>
          <w:rFonts w:asciiTheme="minorHAnsi" w:hAnsiTheme="minorHAnsi" w:cstheme="minorHAnsi"/>
          <w:iCs/>
          <w:sz w:val="20"/>
          <w:szCs w:val="20"/>
        </w:rPr>
      </w:pPr>
      <w:r>
        <w:rPr>
          <w:rFonts w:asciiTheme="minorHAnsi" w:hAnsiTheme="minorHAnsi" w:cstheme="minorHAnsi"/>
          <w:iCs/>
          <w:sz w:val="20"/>
          <w:szCs w:val="20"/>
        </w:rPr>
        <w:t xml:space="preserve"> </w:t>
      </w:r>
      <w:r w:rsidR="0037751A"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70E2" w:rsidRDefault="005970E2" w:rsidP="0037751A">
      <w:pPr>
        <w:contextualSpacing/>
        <w:jc w:val="both"/>
        <w:rPr>
          <w:rFonts w:asciiTheme="minorHAnsi" w:hAnsiTheme="minorHAnsi" w:cstheme="minorHAnsi"/>
          <w:kern w:val="28"/>
          <w:sz w:val="20"/>
          <w:szCs w:val="20"/>
        </w:rPr>
      </w:pPr>
    </w:p>
    <w:p w:rsidR="005970E2" w:rsidRDefault="005970E2" w:rsidP="0037751A">
      <w:pPr>
        <w:contextualSpacing/>
        <w:jc w:val="both"/>
        <w:rPr>
          <w:rFonts w:asciiTheme="minorHAnsi" w:hAnsiTheme="minorHAnsi" w:cstheme="minorHAnsi"/>
          <w:kern w:val="28"/>
          <w:sz w:val="20"/>
          <w:szCs w:val="20"/>
        </w:rPr>
      </w:pPr>
    </w:p>
    <w:p w:rsidR="0037751A" w:rsidRPr="00920A4F" w:rsidRDefault="005970E2"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37751A" w:rsidRPr="00920A4F">
        <w:rPr>
          <w:rFonts w:asciiTheme="minorHAnsi" w:eastAsia="Times New Roman" w:hAnsiTheme="minorHAnsi" w:cstheme="minorHAnsi"/>
          <w:sz w:val="20"/>
          <w:szCs w:val="20"/>
          <w:lang w:val="es-ES"/>
        </w:rPr>
        <w:t xml:space="preserve">MEDICIÓN Y FORMA DE PAGO.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xml:space="preserve">, se debe considerar el dibujo y ubicación de los accesorios. </w:t>
      </w:r>
    </w:p>
    <w:p w:rsidR="00F3609F"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r>
        <w:rPr>
          <w:rFonts w:asciiTheme="minorHAnsi" w:hAnsiTheme="minorHAnsi" w:cstheme="minorHAnsi"/>
          <w:sz w:val="20"/>
          <w:szCs w:val="20"/>
        </w:rPr>
        <w:t>.</w:t>
      </w:r>
    </w:p>
    <w:p w:rsidR="0037751A"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p>
    <w:p w:rsidR="005970E2" w:rsidRDefault="005970E2" w:rsidP="0037751A">
      <w:pPr>
        <w:tabs>
          <w:tab w:val="left" w:pos="0"/>
          <w:tab w:val="left" w:pos="142"/>
        </w:tabs>
        <w:autoSpaceDE w:val="0"/>
        <w:autoSpaceDN w:val="0"/>
        <w:adjustRightInd w:val="0"/>
        <w:jc w:val="both"/>
        <w:rPr>
          <w:rFonts w:asciiTheme="minorHAnsi" w:hAnsiTheme="minorHAnsi" w:cstheme="minorHAnsi"/>
          <w:sz w:val="20"/>
          <w:szCs w:val="20"/>
        </w:rPr>
      </w:pPr>
    </w:p>
    <w:p w:rsidR="0037751A" w:rsidRPr="00920A4F" w:rsidRDefault="0037751A" w:rsidP="0037751A">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p w:rsidR="0037751A" w:rsidRPr="00920A4F" w:rsidRDefault="005970E2" w:rsidP="0037751A">
      <w:pPr>
        <w:rPr>
          <w:rFonts w:asciiTheme="minorHAnsi" w:hAnsiTheme="minorHAnsi" w:cstheme="minorHAnsi"/>
          <w:b/>
          <w:sz w:val="20"/>
          <w:szCs w:val="20"/>
        </w:rPr>
      </w:pPr>
      <w:r>
        <w:rPr>
          <w:rFonts w:asciiTheme="minorHAnsi" w:hAnsiTheme="minorHAnsi" w:cstheme="minorHAnsi"/>
          <w:b/>
          <w:sz w:val="20"/>
          <w:szCs w:val="20"/>
        </w:rPr>
        <w:t>UNIDAD: Global (</w:t>
      </w:r>
      <w:proofErr w:type="spellStart"/>
      <w:r>
        <w:rPr>
          <w:rFonts w:asciiTheme="minorHAnsi" w:hAnsiTheme="minorHAnsi" w:cstheme="minorHAnsi"/>
          <w:b/>
          <w:sz w:val="20"/>
          <w:szCs w:val="20"/>
        </w:rPr>
        <w:t>Glb</w:t>
      </w:r>
      <w:proofErr w:type="spellEnd"/>
      <w:r w:rsidR="0037751A" w:rsidRPr="00920A4F">
        <w:rPr>
          <w:rFonts w:asciiTheme="minorHAnsi" w:hAnsiTheme="minorHAnsi" w:cstheme="minorHAnsi"/>
          <w:b/>
          <w:sz w:val="20"/>
          <w:szCs w:val="20"/>
        </w:rPr>
        <w:t>)</w:t>
      </w:r>
      <w:r>
        <w:rPr>
          <w:rFonts w:asciiTheme="minorHAnsi" w:hAnsiTheme="minorHAnsi" w:cstheme="minorHAnsi"/>
          <w:b/>
          <w:sz w:val="20"/>
          <w:szCs w:val="20"/>
        </w:rPr>
        <w:t>.</w:t>
      </w:r>
    </w:p>
    <w:p w:rsidR="0037751A" w:rsidRPr="00920A4F"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DEFINICIÓN.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282384">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76"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6"/>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37751A" w:rsidRPr="00920A4F" w:rsidRDefault="00282384"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MATERIALES, HERRAMIENTAS Y EQUIPO.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37751A" w:rsidRPr="00920A4F" w:rsidRDefault="00282384" w:rsidP="0037751A">
      <w:pPr>
        <w:pStyle w:val="Estilo1"/>
        <w:numPr>
          <w:ilvl w:val="1"/>
          <w:numId w:val="61"/>
        </w:numPr>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37751A"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w:t>
      </w:r>
      <w:r w:rsidRPr="00920A4F">
        <w:rPr>
          <w:rFonts w:asciiTheme="minorHAnsi" w:hAnsiTheme="minorHAnsi" w:cstheme="minorHAnsi"/>
          <w:sz w:val="20"/>
          <w:szCs w:val="20"/>
        </w:rPr>
        <w:lastRenderedPageBreak/>
        <w:t>ello se realizara un barrido del polvo remanente y se transportarán fuera de la obra y del área de trabajo todos los materiales señalados y   transportados hasta los lugares o botaderos establecidos para el efecto por las autoridades municipales locales.</w:t>
      </w:r>
    </w:p>
    <w:p w:rsidR="0037751A" w:rsidRPr="00920A4F" w:rsidRDefault="0037751A" w:rsidP="0037751A">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920A4F">
        <w:rPr>
          <w:rFonts w:asciiTheme="minorHAnsi" w:hAnsiTheme="minorHAnsi" w:cstheme="minorHAnsi"/>
          <w:sz w:val="20"/>
          <w:szCs w:val="20"/>
        </w:rPr>
        <w:t>obra.A</w:t>
      </w:r>
      <w:proofErr w:type="spellEnd"/>
      <w:r w:rsidRPr="00920A4F">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7751A" w:rsidRPr="00920A4F" w:rsidRDefault="0037751A" w:rsidP="00377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7751A"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37751A" w:rsidRPr="00B83344" w:rsidRDefault="00282384" w:rsidP="0037751A">
      <w:pPr>
        <w:pStyle w:val="Estilo1"/>
        <w:numPr>
          <w:ilvl w:val="1"/>
          <w:numId w:val="61"/>
        </w:numPr>
        <w:spacing w:before="100" w:beforeAutospacing="1" w:after="100" w:afterAutospacing="1" w:line="276" w:lineRule="auto"/>
        <w:rPr>
          <w:rFonts w:asciiTheme="minorHAnsi" w:hAnsiTheme="minorHAnsi" w:cstheme="minorHAnsi"/>
          <w:iCs/>
          <w:sz w:val="20"/>
          <w:szCs w:val="20"/>
        </w:rPr>
      </w:pPr>
      <w:r>
        <w:rPr>
          <w:rFonts w:asciiTheme="minorHAnsi" w:hAnsiTheme="minorHAnsi" w:cstheme="minorHAnsi"/>
          <w:iCs/>
          <w:sz w:val="20"/>
          <w:szCs w:val="20"/>
        </w:rPr>
        <w:t xml:space="preserve"> </w:t>
      </w:r>
      <w:r w:rsidR="0037751A"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5970E2"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 xml:space="preserve"> </w:t>
      </w:r>
      <w:r w:rsidR="0037751A" w:rsidRPr="00920A4F">
        <w:rPr>
          <w:rFonts w:asciiTheme="minorHAnsi" w:eastAsia="Times New Roman" w:hAnsiTheme="minorHAnsi" w:cstheme="minorHAnsi"/>
          <w:sz w:val="20"/>
          <w:szCs w:val="20"/>
          <w:lang w:val="es-ES"/>
        </w:rPr>
        <w:t>MEDICIÓN Y FORMA DE PAGO.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7751A"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p w:rsidR="00CD6B1B" w:rsidRDefault="00CD6B1B" w:rsidP="0037751A">
      <w:pPr>
        <w:tabs>
          <w:tab w:val="left" w:pos="0"/>
          <w:tab w:val="left" w:pos="142"/>
        </w:tabs>
        <w:autoSpaceDE w:val="0"/>
        <w:autoSpaceDN w:val="0"/>
        <w:adjustRightInd w:val="0"/>
        <w:jc w:val="both"/>
        <w:rPr>
          <w:rFonts w:asciiTheme="minorHAnsi" w:hAnsiTheme="minorHAnsi" w:cstheme="minorHAnsi"/>
          <w:sz w:val="20"/>
          <w:szCs w:val="20"/>
        </w:rPr>
      </w:pPr>
    </w:p>
    <w:p w:rsidR="00CD6B1B" w:rsidRDefault="00CD6B1B" w:rsidP="0037751A">
      <w:pPr>
        <w:tabs>
          <w:tab w:val="left" w:pos="0"/>
          <w:tab w:val="left" w:pos="142"/>
        </w:tabs>
        <w:autoSpaceDE w:val="0"/>
        <w:autoSpaceDN w:val="0"/>
        <w:adjustRightInd w:val="0"/>
        <w:jc w:val="both"/>
        <w:rPr>
          <w:rFonts w:asciiTheme="minorHAnsi" w:hAnsiTheme="minorHAnsi" w:cstheme="minorHAnsi"/>
          <w:sz w:val="20"/>
          <w:szCs w:val="20"/>
        </w:rPr>
      </w:pPr>
    </w:p>
    <w:p w:rsidR="00CD6B1B" w:rsidRDefault="00CD6B1B" w:rsidP="0037751A">
      <w:pPr>
        <w:tabs>
          <w:tab w:val="left" w:pos="0"/>
          <w:tab w:val="left" w:pos="142"/>
        </w:tabs>
        <w:autoSpaceDE w:val="0"/>
        <w:autoSpaceDN w:val="0"/>
        <w:adjustRightInd w:val="0"/>
        <w:jc w:val="both"/>
        <w:rPr>
          <w:rFonts w:asciiTheme="minorHAnsi" w:hAnsiTheme="minorHAnsi" w:cstheme="minorHAnsi"/>
          <w:sz w:val="20"/>
          <w:szCs w:val="20"/>
        </w:rPr>
      </w:pPr>
    </w:p>
    <w:p w:rsidR="00CD6B1B" w:rsidRDefault="00CD6B1B" w:rsidP="0037751A">
      <w:pPr>
        <w:tabs>
          <w:tab w:val="left" w:pos="0"/>
          <w:tab w:val="left" w:pos="142"/>
        </w:tabs>
        <w:autoSpaceDE w:val="0"/>
        <w:autoSpaceDN w:val="0"/>
        <w:adjustRightInd w:val="0"/>
        <w:jc w:val="both"/>
        <w:rPr>
          <w:rFonts w:asciiTheme="minorHAnsi" w:hAnsiTheme="minorHAnsi" w:cstheme="minorHAnsi"/>
          <w:sz w:val="20"/>
          <w:szCs w:val="20"/>
        </w:rPr>
      </w:pPr>
    </w:p>
    <w:p w:rsidR="00CD6B1B" w:rsidRDefault="00CD6B1B" w:rsidP="0037751A">
      <w:pPr>
        <w:tabs>
          <w:tab w:val="left" w:pos="0"/>
          <w:tab w:val="left" w:pos="142"/>
        </w:tabs>
        <w:autoSpaceDE w:val="0"/>
        <w:autoSpaceDN w:val="0"/>
        <w:adjustRightInd w:val="0"/>
        <w:jc w:val="both"/>
        <w:rPr>
          <w:rFonts w:asciiTheme="minorHAnsi" w:hAnsiTheme="minorHAnsi" w:cstheme="minorHAnsi"/>
          <w:sz w:val="20"/>
          <w:szCs w:val="20"/>
        </w:rPr>
      </w:pPr>
    </w:p>
    <w:p w:rsidR="00CD6B1B" w:rsidRDefault="00CD6B1B" w:rsidP="00CD6B1B">
      <w:pPr>
        <w:pStyle w:val="Sinespaciado"/>
        <w:jc w:val="right"/>
        <w:rPr>
          <w:sz w:val="20"/>
          <w:szCs w:val="20"/>
        </w:rPr>
      </w:pPr>
      <w:r>
        <w:rPr>
          <w:sz w:val="20"/>
          <w:szCs w:val="20"/>
        </w:rPr>
        <w:t>Lugar y Fecha: Santa Cruz, 26 de Agosto de 2019</w:t>
      </w:r>
    </w:p>
    <w:p w:rsidR="00CD6B1B" w:rsidRDefault="00CD6B1B" w:rsidP="0037751A">
      <w:pPr>
        <w:tabs>
          <w:tab w:val="left" w:pos="0"/>
          <w:tab w:val="left" w:pos="142"/>
        </w:tabs>
        <w:autoSpaceDE w:val="0"/>
        <w:autoSpaceDN w:val="0"/>
        <w:adjustRightInd w:val="0"/>
        <w:jc w:val="both"/>
        <w:rPr>
          <w:rFonts w:asciiTheme="minorHAnsi" w:hAnsiTheme="minorHAnsi" w:cstheme="minorHAnsi"/>
          <w:b/>
          <w:sz w:val="20"/>
          <w:szCs w:val="20"/>
        </w:rPr>
      </w:pPr>
    </w:p>
    <w:sectPr w:rsidR="00CD6B1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EE4" w:rsidRDefault="00543EE4" w:rsidP="0031499A">
      <w:r>
        <w:separator/>
      </w:r>
    </w:p>
  </w:endnote>
  <w:endnote w:type="continuationSeparator" w:id="0">
    <w:p w:rsidR="00543EE4" w:rsidRDefault="00543EE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D6B1B" w:rsidRPr="000810BB" w:rsidTr="008345E5">
      <w:tc>
        <w:tcPr>
          <w:tcW w:w="2942" w:type="dxa"/>
        </w:tcPr>
        <w:p w:rsidR="00CD6B1B" w:rsidRPr="000810BB" w:rsidRDefault="00CD6B1B"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D6B1B" w:rsidRPr="000810BB" w:rsidRDefault="00CD6B1B"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CD6B1B" w:rsidRPr="000810BB" w:rsidRDefault="00CD6B1B" w:rsidP="0031499A">
          <w:pPr>
            <w:pStyle w:val="Piedepgina"/>
            <w:rPr>
              <w:rFonts w:ascii="Calibri" w:hAnsi="Calibri"/>
              <w:sz w:val="16"/>
              <w:szCs w:val="20"/>
            </w:rPr>
          </w:pPr>
          <w:r w:rsidRPr="000810BB">
            <w:rPr>
              <w:rFonts w:ascii="Calibri" w:hAnsi="Calibri"/>
              <w:sz w:val="16"/>
              <w:szCs w:val="20"/>
            </w:rPr>
            <w:t>Aprobado por:</w:t>
          </w:r>
        </w:p>
      </w:tc>
    </w:tr>
    <w:tr w:rsidR="00CD6B1B" w:rsidRPr="000810BB" w:rsidTr="008345E5">
      <w:tc>
        <w:tcPr>
          <w:tcW w:w="2942" w:type="dxa"/>
        </w:tcPr>
        <w:p w:rsidR="00CD6B1B" w:rsidRDefault="00CD6B1B" w:rsidP="0031499A">
          <w:pPr>
            <w:pStyle w:val="Piedepgina"/>
            <w:rPr>
              <w:rFonts w:ascii="Calibri" w:hAnsi="Calibri"/>
              <w:sz w:val="16"/>
              <w:szCs w:val="20"/>
            </w:rPr>
          </w:pPr>
        </w:p>
        <w:p w:rsidR="00CD6B1B" w:rsidRDefault="00CD6B1B" w:rsidP="0031499A">
          <w:pPr>
            <w:pStyle w:val="Piedepgina"/>
            <w:rPr>
              <w:rFonts w:ascii="Calibri" w:hAnsi="Calibri"/>
              <w:sz w:val="16"/>
              <w:szCs w:val="20"/>
            </w:rPr>
          </w:pPr>
        </w:p>
        <w:p w:rsidR="00CD6B1B" w:rsidRDefault="00CD6B1B" w:rsidP="0031499A">
          <w:pPr>
            <w:pStyle w:val="Piedepgina"/>
            <w:rPr>
              <w:rFonts w:ascii="Calibri" w:hAnsi="Calibri"/>
              <w:sz w:val="16"/>
              <w:szCs w:val="20"/>
            </w:rPr>
          </w:pPr>
        </w:p>
        <w:p w:rsidR="00CD6B1B" w:rsidRDefault="00CD6B1B" w:rsidP="0031499A">
          <w:pPr>
            <w:pStyle w:val="Piedepgina"/>
            <w:rPr>
              <w:rFonts w:ascii="Calibri" w:hAnsi="Calibri"/>
              <w:sz w:val="16"/>
              <w:szCs w:val="20"/>
            </w:rPr>
          </w:pPr>
        </w:p>
        <w:p w:rsidR="00CD6B1B" w:rsidRDefault="00CD6B1B" w:rsidP="0031499A">
          <w:pPr>
            <w:pStyle w:val="Piedepgina"/>
            <w:rPr>
              <w:rFonts w:ascii="Calibri" w:hAnsi="Calibri"/>
              <w:sz w:val="16"/>
              <w:szCs w:val="20"/>
            </w:rPr>
          </w:pPr>
        </w:p>
        <w:p w:rsidR="00CD6B1B" w:rsidRPr="000810BB" w:rsidRDefault="00CD6B1B" w:rsidP="0031499A">
          <w:pPr>
            <w:pStyle w:val="Piedepgina"/>
            <w:rPr>
              <w:rFonts w:ascii="Calibri" w:hAnsi="Calibri"/>
              <w:sz w:val="16"/>
              <w:szCs w:val="20"/>
            </w:rPr>
          </w:pPr>
        </w:p>
      </w:tc>
      <w:tc>
        <w:tcPr>
          <w:tcW w:w="2943" w:type="dxa"/>
        </w:tcPr>
        <w:p w:rsidR="00CD6B1B" w:rsidRPr="000810BB" w:rsidRDefault="00CD6B1B" w:rsidP="0031499A">
          <w:pPr>
            <w:pStyle w:val="Piedepgina"/>
            <w:rPr>
              <w:rFonts w:ascii="Calibri" w:hAnsi="Calibri"/>
              <w:sz w:val="16"/>
              <w:szCs w:val="20"/>
            </w:rPr>
          </w:pPr>
        </w:p>
      </w:tc>
      <w:tc>
        <w:tcPr>
          <w:tcW w:w="2943" w:type="dxa"/>
        </w:tcPr>
        <w:p w:rsidR="00CD6B1B" w:rsidRPr="000810BB" w:rsidRDefault="00CD6B1B" w:rsidP="0031499A">
          <w:pPr>
            <w:pStyle w:val="Piedepgina"/>
            <w:rPr>
              <w:rFonts w:ascii="Calibri" w:hAnsi="Calibri"/>
              <w:sz w:val="16"/>
              <w:szCs w:val="20"/>
            </w:rPr>
          </w:pPr>
        </w:p>
        <w:p w:rsidR="00CD6B1B" w:rsidRPr="000810BB" w:rsidRDefault="00CD6B1B" w:rsidP="0031499A">
          <w:pPr>
            <w:pStyle w:val="Piedepgina"/>
            <w:rPr>
              <w:rFonts w:ascii="Calibri" w:hAnsi="Calibri"/>
              <w:sz w:val="16"/>
              <w:szCs w:val="20"/>
            </w:rPr>
          </w:pPr>
        </w:p>
        <w:p w:rsidR="00CD6B1B" w:rsidRPr="000810BB" w:rsidRDefault="00CD6B1B" w:rsidP="0031499A">
          <w:pPr>
            <w:pStyle w:val="Piedepgina"/>
            <w:rPr>
              <w:rFonts w:ascii="Calibri" w:hAnsi="Calibri"/>
              <w:sz w:val="16"/>
              <w:szCs w:val="20"/>
            </w:rPr>
          </w:pPr>
        </w:p>
        <w:p w:rsidR="00CD6B1B" w:rsidRPr="000810BB" w:rsidRDefault="00CD6B1B" w:rsidP="0031499A">
          <w:pPr>
            <w:pStyle w:val="Piedepgina"/>
            <w:rPr>
              <w:rFonts w:ascii="Calibri" w:hAnsi="Calibri"/>
              <w:sz w:val="16"/>
              <w:szCs w:val="20"/>
            </w:rPr>
          </w:pPr>
        </w:p>
      </w:tc>
    </w:tr>
    <w:tr w:rsidR="00CD6B1B" w:rsidRPr="000810BB" w:rsidTr="000E457A">
      <w:tc>
        <w:tcPr>
          <w:tcW w:w="2942" w:type="dxa"/>
          <w:vAlign w:val="center"/>
        </w:tcPr>
        <w:p w:rsidR="00CD6B1B" w:rsidRPr="000810BB" w:rsidRDefault="00CD6B1B" w:rsidP="00D302E4">
          <w:pPr>
            <w:pStyle w:val="Piedepgina"/>
            <w:jc w:val="center"/>
            <w:rPr>
              <w:rFonts w:ascii="Calibri" w:hAnsi="Calibri"/>
              <w:sz w:val="16"/>
              <w:szCs w:val="20"/>
            </w:rPr>
          </w:pPr>
          <w:r>
            <w:rPr>
              <w:rFonts w:ascii="Calibri" w:hAnsi="Calibri"/>
              <w:sz w:val="16"/>
              <w:szCs w:val="20"/>
            </w:rPr>
            <w:t>Elaboración</w:t>
          </w:r>
        </w:p>
      </w:tc>
      <w:tc>
        <w:tcPr>
          <w:tcW w:w="2943" w:type="dxa"/>
        </w:tcPr>
        <w:p w:rsidR="00CD6B1B" w:rsidRPr="000810BB" w:rsidRDefault="00CD6B1B" w:rsidP="00D302E4">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CD6B1B" w:rsidRPr="000810BB" w:rsidRDefault="00CD6B1B" w:rsidP="00D302E4">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CD6B1B" w:rsidRDefault="00CD6B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EE4" w:rsidRDefault="00543EE4" w:rsidP="0031499A">
      <w:r>
        <w:separator/>
      </w:r>
    </w:p>
  </w:footnote>
  <w:footnote w:type="continuationSeparator" w:id="0">
    <w:p w:rsidR="00543EE4" w:rsidRDefault="00543EE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D6B1B" w:rsidRPr="00FA0D94" w:rsidTr="008345E5">
      <w:tc>
        <w:tcPr>
          <w:tcW w:w="1446" w:type="dxa"/>
          <w:vMerge w:val="restart"/>
          <w:vAlign w:val="center"/>
        </w:tcPr>
        <w:p w:rsidR="00CD6B1B" w:rsidRPr="00FA0D94" w:rsidRDefault="00CD6B1B"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0A332F54" wp14:editId="68AB641B">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D6B1B" w:rsidRDefault="00CD6B1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D6B1B" w:rsidRDefault="00CD6B1B"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D6B1B" w:rsidRPr="0076024C" w:rsidRDefault="00CD6B1B" w:rsidP="008D1E5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CD6B1B" w:rsidRPr="0076024C" w:rsidRDefault="00CD6B1B"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D6B1B" w:rsidRDefault="00CD6B1B"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D6B1B" w:rsidRPr="0076024C" w:rsidRDefault="00CD6B1B" w:rsidP="0031499A">
          <w:pPr>
            <w:pStyle w:val="Encabezado"/>
            <w:jc w:val="center"/>
            <w:rPr>
              <w:rFonts w:ascii="Calibri" w:eastAsia="Arial Unicode MS" w:hAnsi="Calibri" w:cs="Arial"/>
              <w:b/>
              <w:sz w:val="14"/>
              <w:szCs w:val="14"/>
              <w:lang w:val="es-MX"/>
            </w:rPr>
          </w:pPr>
        </w:p>
      </w:tc>
    </w:tr>
    <w:tr w:rsidR="00CD6B1B" w:rsidRPr="00FA0D94" w:rsidTr="008345E5">
      <w:trPr>
        <w:trHeight w:val="478"/>
      </w:trPr>
      <w:tc>
        <w:tcPr>
          <w:tcW w:w="1446" w:type="dxa"/>
          <w:vMerge/>
          <w:vAlign w:val="center"/>
        </w:tcPr>
        <w:p w:rsidR="00CD6B1B" w:rsidRPr="00FA0D94" w:rsidRDefault="00CD6B1B" w:rsidP="0031499A">
          <w:pPr>
            <w:pStyle w:val="Encabezado"/>
            <w:jc w:val="center"/>
            <w:rPr>
              <w:rFonts w:ascii="Arial Narrow" w:eastAsia="Arial Unicode MS" w:hAnsi="Arial Narrow"/>
              <w:szCs w:val="12"/>
              <w:lang w:val="es-MX"/>
            </w:rPr>
          </w:pPr>
        </w:p>
      </w:tc>
      <w:tc>
        <w:tcPr>
          <w:tcW w:w="6209" w:type="dxa"/>
          <w:vAlign w:val="center"/>
        </w:tcPr>
        <w:p w:rsidR="00CD6B1B" w:rsidRPr="0076024C" w:rsidRDefault="00CD6B1B"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CD6B1B" w:rsidRPr="0076024C" w:rsidRDefault="00CD6B1B"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D6B1B" w:rsidRPr="0076024C" w:rsidRDefault="00CD6B1B"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33AD3">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33AD3">
            <w:rPr>
              <w:rStyle w:val="Nmerodepgina"/>
              <w:rFonts w:ascii="Calibri" w:eastAsiaTheme="majorEastAsia" w:hAnsi="Calibri"/>
              <w:noProof/>
              <w:sz w:val="16"/>
              <w:szCs w:val="16"/>
            </w:rPr>
            <w:t>32</w:t>
          </w:r>
          <w:r w:rsidRPr="0076024C">
            <w:rPr>
              <w:rStyle w:val="Nmerodepgina"/>
              <w:rFonts w:ascii="Calibri" w:eastAsiaTheme="majorEastAsia" w:hAnsi="Calibri"/>
              <w:sz w:val="16"/>
              <w:szCs w:val="16"/>
            </w:rPr>
            <w:fldChar w:fldCharType="end"/>
          </w:r>
        </w:p>
      </w:tc>
    </w:tr>
  </w:tbl>
  <w:p w:rsidR="00CD6B1B" w:rsidRDefault="00CD6B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5">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2">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4"/>
  </w:num>
  <w:num w:numId="3">
    <w:abstractNumId w:val="18"/>
  </w:num>
  <w:num w:numId="4">
    <w:abstractNumId w:val="67"/>
  </w:num>
  <w:num w:numId="5">
    <w:abstractNumId w:val="71"/>
  </w:num>
  <w:num w:numId="6">
    <w:abstractNumId w:val="48"/>
  </w:num>
  <w:num w:numId="7">
    <w:abstractNumId w:val="12"/>
  </w:num>
  <w:num w:numId="8">
    <w:abstractNumId w:val="36"/>
  </w:num>
  <w:num w:numId="9">
    <w:abstractNumId w:val="29"/>
  </w:num>
  <w:num w:numId="10">
    <w:abstractNumId w:val="77"/>
  </w:num>
  <w:num w:numId="11">
    <w:abstractNumId w:val="11"/>
  </w:num>
  <w:num w:numId="12">
    <w:abstractNumId w:val="5"/>
  </w:num>
  <w:num w:numId="13">
    <w:abstractNumId w:val="0"/>
  </w:num>
  <w:num w:numId="14">
    <w:abstractNumId w:val="19"/>
  </w:num>
  <w:num w:numId="15">
    <w:abstractNumId w:val="68"/>
  </w:num>
  <w:num w:numId="16">
    <w:abstractNumId w:val="1"/>
  </w:num>
  <w:num w:numId="17">
    <w:abstractNumId w:val="75"/>
  </w:num>
  <w:num w:numId="18">
    <w:abstractNumId w:val="42"/>
  </w:num>
  <w:num w:numId="19">
    <w:abstractNumId w:val="40"/>
  </w:num>
  <w:num w:numId="20">
    <w:abstractNumId w:val="9"/>
  </w:num>
  <w:num w:numId="21">
    <w:abstractNumId w:val="27"/>
  </w:num>
  <w:num w:numId="22">
    <w:abstractNumId w:val="13"/>
  </w:num>
  <w:num w:numId="23">
    <w:abstractNumId w:val="17"/>
  </w:num>
  <w:num w:numId="24">
    <w:abstractNumId w:val="23"/>
  </w:num>
  <w:num w:numId="25">
    <w:abstractNumId w:val="34"/>
  </w:num>
  <w:num w:numId="26">
    <w:abstractNumId w:val="32"/>
  </w:num>
  <w:num w:numId="27">
    <w:abstractNumId w:val="59"/>
  </w:num>
  <w:num w:numId="28">
    <w:abstractNumId w:val="76"/>
    <w:lvlOverride w:ilvl="0">
      <w:startOverride w:val="1"/>
    </w:lvlOverride>
  </w:num>
  <w:num w:numId="29">
    <w:abstractNumId w:val="2"/>
  </w:num>
  <w:num w:numId="30">
    <w:abstractNumId w:val="37"/>
  </w:num>
  <w:num w:numId="31">
    <w:abstractNumId w:val="26"/>
  </w:num>
  <w:num w:numId="32">
    <w:abstractNumId w:val="41"/>
  </w:num>
  <w:num w:numId="33">
    <w:abstractNumId w:val="46"/>
  </w:num>
  <w:num w:numId="34">
    <w:abstractNumId w:val="66"/>
  </w:num>
  <w:num w:numId="35">
    <w:abstractNumId w:val="33"/>
  </w:num>
  <w:num w:numId="36">
    <w:abstractNumId w:val="25"/>
  </w:num>
  <w:num w:numId="37">
    <w:abstractNumId w:val="74"/>
  </w:num>
  <w:num w:numId="38">
    <w:abstractNumId w:val="62"/>
  </w:num>
  <w:num w:numId="39">
    <w:abstractNumId w:val="6"/>
  </w:num>
  <w:num w:numId="40">
    <w:abstractNumId w:val="43"/>
  </w:num>
  <w:num w:numId="41">
    <w:abstractNumId w:val="22"/>
  </w:num>
  <w:num w:numId="42">
    <w:abstractNumId w:val="21"/>
  </w:num>
  <w:num w:numId="43">
    <w:abstractNumId w:val="63"/>
  </w:num>
  <w:num w:numId="44">
    <w:abstractNumId w:val="30"/>
  </w:num>
  <w:num w:numId="45">
    <w:abstractNumId w:val="60"/>
  </w:num>
  <w:num w:numId="46">
    <w:abstractNumId w:val="39"/>
  </w:num>
  <w:num w:numId="47">
    <w:abstractNumId w:val="47"/>
  </w:num>
  <w:num w:numId="48">
    <w:abstractNumId w:val="70"/>
  </w:num>
  <w:num w:numId="49">
    <w:abstractNumId w:val="53"/>
  </w:num>
  <w:num w:numId="50">
    <w:abstractNumId w:val="58"/>
  </w:num>
  <w:num w:numId="51">
    <w:abstractNumId w:val="72"/>
  </w:num>
  <w:num w:numId="52">
    <w:abstractNumId w:val="54"/>
  </w:num>
  <w:num w:numId="53">
    <w:abstractNumId w:val="15"/>
  </w:num>
  <w:num w:numId="54">
    <w:abstractNumId w:val="28"/>
  </w:num>
  <w:num w:numId="55">
    <w:abstractNumId w:val="20"/>
  </w:num>
  <w:num w:numId="56">
    <w:abstractNumId w:val="4"/>
  </w:num>
  <w:num w:numId="57">
    <w:abstractNumId w:val="65"/>
  </w:num>
  <w:num w:numId="58">
    <w:abstractNumId w:val="69"/>
  </w:num>
  <w:num w:numId="59">
    <w:abstractNumId w:val="64"/>
  </w:num>
  <w:num w:numId="60">
    <w:abstractNumId w:val="57"/>
  </w:num>
  <w:num w:numId="61">
    <w:abstractNumId w:val="45"/>
  </w:num>
  <w:num w:numId="62">
    <w:abstractNumId w:val="52"/>
  </w:num>
  <w:num w:numId="63">
    <w:abstractNumId w:val="56"/>
  </w:num>
  <w:num w:numId="64">
    <w:abstractNumId w:val="16"/>
  </w:num>
  <w:num w:numId="65">
    <w:abstractNumId w:val="38"/>
  </w:num>
  <w:num w:numId="66">
    <w:abstractNumId w:val="3"/>
  </w:num>
  <w:num w:numId="67">
    <w:abstractNumId w:val="73"/>
  </w:num>
  <w:num w:numId="68">
    <w:abstractNumId w:val="7"/>
  </w:num>
  <w:num w:numId="69">
    <w:abstractNumId w:val="8"/>
  </w:num>
  <w:num w:numId="70">
    <w:abstractNumId w:val="51"/>
  </w:num>
  <w:num w:numId="71">
    <w:abstractNumId w:val="61"/>
  </w:num>
  <w:num w:numId="72">
    <w:abstractNumId w:val="50"/>
  </w:num>
  <w:num w:numId="73">
    <w:abstractNumId w:val="31"/>
  </w:num>
  <w:num w:numId="74">
    <w:abstractNumId w:val="24"/>
  </w:num>
  <w:num w:numId="75">
    <w:abstractNumId w:val="49"/>
  </w:num>
  <w:num w:numId="76">
    <w:abstractNumId w:val="44"/>
  </w:num>
  <w:num w:numId="77">
    <w:abstractNumId w:val="10"/>
  </w:num>
  <w:num w:numId="78">
    <w:abstractNumId w:val="18"/>
  </w:num>
  <w:num w:numId="79">
    <w:abstractNumId w:val="18"/>
  </w:num>
  <w:num w:numId="80">
    <w:abstractNumId w:val="18"/>
  </w:num>
  <w:num w:numId="81">
    <w:abstractNumId w:val="55"/>
  </w:num>
  <w:num w:numId="82">
    <w:abstractNumId w:val="1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5BB7"/>
    <w:rsid w:val="000E457A"/>
    <w:rsid w:val="00133AD3"/>
    <w:rsid w:val="001B62E1"/>
    <w:rsid w:val="001F5612"/>
    <w:rsid w:val="001F5EDD"/>
    <w:rsid w:val="001F64C8"/>
    <w:rsid w:val="00280AB9"/>
    <w:rsid w:val="0028175A"/>
    <w:rsid w:val="00282384"/>
    <w:rsid w:val="002D4042"/>
    <w:rsid w:val="0031499A"/>
    <w:rsid w:val="0037751A"/>
    <w:rsid w:val="00385D00"/>
    <w:rsid w:val="003B188F"/>
    <w:rsid w:val="00434454"/>
    <w:rsid w:val="00460353"/>
    <w:rsid w:val="004D51EB"/>
    <w:rsid w:val="00523480"/>
    <w:rsid w:val="00543EE4"/>
    <w:rsid w:val="005970E2"/>
    <w:rsid w:val="005B0772"/>
    <w:rsid w:val="00650663"/>
    <w:rsid w:val="00676DCE"/>
    <w:rsid w:val="0068146B"/>
    <w:rsid w:val="006B69C3"/>
    <w:rsid w:val="006D5E32"/>
    <w:rsid w:val="006F4CED"/>
    <w:rsid w:val="00793406"/>
    <w:rsid w:val="007C5432"/>
    <w:rsid w:val="0081375D"/>
    <w:rsid w:val="008345E5"/>
    <w:rsid w:val="00846753"/>
    <w:rsid w:val="00892BF1"/>
    <w:rsid w:val="008D1E5F"/>
    <w:rsid w:val="00900F39"/>
    <w:rsid w:val="009113B2"/>
    <w:rsid w:val="009305D3"/>
    <w:rsid w:val="00966B12"/>
    <w:rsid w:val="009D5A43"/>
    <w:rsid w:val="009F1C56"/>
    <w:rsid w:val="009F43E0"/>
    <w:rsid w:val="00A21006"/>
    <w:rsid w:val="00B13F55"/>
    <w:rsid w:val="00B148FD"/>
    <w:rsid w:val="00B265C5"/>
    <w:rsid w:val="00B42BC2"/>
    <w:rsid w:val="00B7577C"/>
    <w:rsid w:val="00CA3826"/>
    <w:rsid w:val="00CD6B1B"/>
    <w:rsid w:val="00D0595A"/>
    <w:rsid w:val="00D302E4"/>
    <w:rsid w:val="00D7060A"/>
    <w:rsid w:val="00D81D22"/>
    <w:rsid w:val="00D86B14"/>
    <w:rsid w:val="00D87C9E"/>
    <w:rsid w:val="00DA1FD4"/>
    <w:rsid w:val="00DD7ECC"/>
    <w:rsid w:val="00DF4A94"/>
    <w:rsid w:val="00E04988"/>
    <w:rsid w:val="00E2623E"/>
    <w:rsid w:val="00F3609F"/>
    <w:rsid w:val="00F93F88"/>
    <w:rsid w:val="00FD2A6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37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325</TotalTime>
  <Pages>1</Pages>
  <Words>12796</Words>
  <Characters>70379</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Alvaro Wilfredo Mostajo Cortez</cp:lastModifiedBy>
  <cp:revision>32</cp:revision>
  <dcterms:created xsi:type="dcterms:W3CDTF">2017-07-25T19:41:00Z</dcterms:created>
  <dcterms:modified xsi:type="dcterms:W3CDTF">2019-08-29T18:37:00Z</dcterms:modified>
</cp:coreProperties>
</file>