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5943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0B84" w:rsidRDefault="00A50B8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0B84" w:rsidRDefault="00A50B84" w:rsidP="007B5395">
                            <w:pPr>
                              <w:ind w:left="142"/>
                              <w:jc w:val="center"/>
                              <w:rPr>
                                <w:rFonts w:ascii="Verdana" w:hAnsi="Verdana"/>
                                <w:b/>
                              </w:rPr>
                            </w:pPr>
                          </w:p>
                          <w:p w:rsidR="00A50B84" w:rsidRDefault="00A50B8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09947" cy="1419367"/>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366" cy="1420278"/>
                                          </a:xfrm>
                                          <a:prstGeom prst="rect">
                                            <a:avLst/>
                                          </a:prstGeom>
                                          <a:noFill/>
                                          <a:ln>
                                            <a:noFill/>
                                          </a:ln>
                                        </pic:spPr>
                                      </pic:pic>
                                    </a:graphicData>
                                  </a:graphic>
                                </wp:inline>
                              </w:drawing>
                            </w:r>
                          </w:p>
                          <w:p w:rsidR="00A50B84" w:rsidRPr="00103622" w:rsidRDefault="00A50B84" w:rsidP="007B5395">
                            <w:pPr>
                              <w:ind w:left="142"/>
                              <w:jc w:val="center"/>
                              <w:rPr>
                                <w:rFonts w:ascii="Century Gothic" w:hAnsi="Century Gothic" w:cs="Arial"/>
                                <w:b/>
                                <w:sz w:val="32"/>
                                <w:szCs w:val="32"/>
                                <w:lang w:val="es-MX"/>
                              </w:rPr>
                            </w:pPr>
                          </w:p>
                          <w:p w:rsidR="00A50B84" w:rsidRDefault="00A50B8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50B84" w:rsidRDefault="00A50B84" w:rsidP="007B5395">
                            <w:pPr>
                              <w:jc w:val="center"/>
                              <w:rPr>
                                <w:rFonts w:ascii="Century Gothic" w:hAnsi="Century Gothic" w:cs="Arial"/>
                                <w:b/>
                                <w:sz w:val="28"/>
                                <w:szCs w:val="32"/>
                              </w:rPr>
                            </w:pPr>
                          </w:p>
                          <w:p w:rsidR="00A50B84" w:rsidRPr="00505E52" w:rsidRDefault="00A50B84" w:rsidP="007B5395">
                            <w:pPr>
                              <w:jc w:val="center"/>
                              <w:rPr>
                                <w:rFonts w:ascii="Century Gothic" w:hAnsi="Century Gothic"/>
                                <w:b/>
                                <w:sz w:val="26"/>
                                <w:szCs w:val="26"/>
                              </w:rPr>
                            </w:pPr>
                            <w:r w:rsidRPr="00505E52">
                              <w:rPr>
                                <w:rFonts w:ascii="Century Gothic" w:hAnsi="Century Gothic"/>
                                <w:b/>
                                <w:sz w:val="26"/>
                                <w:szCs w:val="26"/>
                              </w:rPr>
                              <w:t xml:space="preserve">REGLAMENTO DE CONTRATACION DE BIENES Y SERVICIOS </w:t>
                            </w:r>
                          </w:p>
                          <w:p w:rsidR="00A50B84" w:rsidRPr="00505E52" w:rsidRDefault="00A50B84" w:rsidP="007B5395">
                            <w:pPr>
                              <w:jc w:val="center"/>
                              <w:rPr>
                                <w:rFonts w:ascii="Century Gothic" w:hAnsi="Century Gothic"/>
                                <w:b/>
                                <w:sz w:val="26"/>
                                <w:szCs w:val="26"/>
                              </w:rPr>
                            </w:pPr>
                            <w:r w:rsidRPr="00505E52">
                              <w:rPr>
                                <w:rFonts w:ascii="Century Gothic" w:hAnsi="Century Gothic"/>
                                <w:b/>
                                <w:sz w:val="26"/>
                                <w:szCs w:val="26"/>
                              </w:rPr>
                              <w:t>EN EL MARCO DEL D.S. 29506</w:t>
                            </w:r>
                          </w:p>
                          <w:p w:rsidR="00A50B84" w:rsidRPr="00F40D69" w:rsidRDefault="00A50B84" w:rsidP="007B5395">
                            <w:pPr>
                              <w:ind w:left="142"/>
                              <w:jc w:val="center"/>
                              <w:rPr>
                                <w:rFonts w:ascii="Century Gothic" w:hAnsi="Century Gothic" w:cs="Arial"/>
                                <w:b/>
                                <w:sz w:val="28"/>
                                <w:szCs w:val="28"/>
                              </w:rPr>
                            </w:pPr>
                          </w:p>
                          <w:p w:rsidR="00A50B84" w:rsidRPr="00103622" w:rsidRDefault="00A50B8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0B84" w:rsidRPr="005F6C94" w:rsidRDefault="00A50B84" w:rsidP="007B5395">
                            <w:pPr>
                              <w:ind w:left="142"/>
                              <w:rPr>
                                <w:rFonts w:ascii="Century Gothic" w:hAnsi="Century Gothic"/>
                                <w:b/>
                                <w:sz w:val="28"/>
                                <w:szCs w:val="28"/>
                                <w:lang w:val="es-MX"/>
                              </w:rPr>
                            </w:pPr>
                          </w:p>
                          <w:p w:rsidR="00A50B84" w:rsidRPr="00277C88" w:rsidRDefault="00A50B84" w:rsidP="00505E52">
                            <w:pPr>
                              <w:jc w:val="center"/>
                              <w:rPr>
                                <w:rFonts w:ascii="Century Gothic" w:hAnsi="Century Gothic" w:cs="Century Gothic"/>
                                <w:b/>
                                <w:bCs/>
                                <w:color w:val="FF0000"/>
                                <w:sz w:val="28"/>
                                <w:szCs w:val="28"/>
                              </w:rPr>
                            </w:pPr>
                            <w:r w:rsidRPr="00505E52">
                              <w:rPr>
                                <w:rFonts w:ascii="Century Gothic" w:hAnsi="Century Gothic" w:cs="Century Gothic"/>
                                <w:b/>
                                <w:bCs/>
                                <w:sz w:val="28"/>
                                <w:szCs w:val="28"/>
                              </w:rPr>
                              <w:t xml:space="preserve">OBJETO: </w:t>
                            </w:r>
                            <w:r w:rsidRPr="00277C88">
                              <w:rPr>
                                <w:rFonts w:ascii="Century Gothic" w:hAnsi="Century Gothic" w:cs="Century Gothic"/>
                                <w:b/>
                                <w:bCs/>
                                <w:color w:val="FF0000"/>
                                <w:sz w:val="28"/>
                                <w:szCs w:val="28"/>
                              </w:rPr>
                              <w:t>ADQUISICIÓN DE FILTRO CARTUCHO PARA EL SISTEMA DE TRATAMIENTO DE AGUA DE LA PLANTA DE SERVICIOS AUXILIARES DE LA PAU</w:t>
                            </w:r>
                          </w:p>
                          <w:p w:rsidR="00A50B84" w:rsidRPr="00277C88" w:rsidRDefault="00A50B84" w:rsidP="007B5395">
                            <w:pPr>
                              <w:jc w:val="center"/>
                              <w:rPr>
                                <w:rFonts w:ascii="Century Gothic" w:hAnsi="Century Gothic" w:cs="Century Gothic"/>
                                <w:b/>
                                <w:bCs/>
                                <w:sz w:val="28"/>
                                <w:szCs w:val="28"/>
                              </w:rPr>
                            </w:pPr>
                            <w:r w:rsidRPr="00277C88">
                              <w:rPr>
                                <w:rFonts w:ascii="Century Gothic" w:hAnsi="Century Gothic" w:cs="Century Gothic"/>
                                <w:b/>
                                <w:bCs/>
                                <w:sz w:val="28"/>
                                <w:szCs w:val="28"/>
                              </w:rPr>
                              <w:t>CODIGO</w:t>
                            </w:r>
                            <w:proofErr w:type="gramStart"/>
                            <w:r w:rsidRPr="00277C88">
                              <w:rPr>
                                <w:rFonts w:ascii="Century Gothic" w:hAnsi="Century Gothic" w:cs="Century Gothic"/>
                                <w:b/>
                                <w:bCs/>
                                <w:sz w:val="28"/>
                                <w:szCs w:val="28"/>
                              </w:rPr>
                              <w:t>:</w:t>
                            </w:r>
                            <w:r w:rsidRPr="00277C88">
                              <w:rPr>
                                <w:rFonts w:ascii="Century Gothic" w:hAnsi="Century Gothic" w:cs="Century Gothic"/>
                                <w:b/>
                                <w:bCs/>
                                <w:color w:val="FF0000"/>
                                <w:sz w:val="28"/>
                                <w:szCs w:val="28"/>
                              </w:rPr>
                              <w:t xml:space="preserve"> </w:t>
                            </w:r>
                            <w:r w:rsidR="00C6708E" w:rsidRPr="00277C88">
                              <w:rPr>
                                <w:rFonts w:ascii="Century Gothic" w:hAnsi="Century Gothic" w:cs="Century Gothic"/>
                                <w:b/>
                                <w:bCs/>
                                <w:color w:val="FF0000"/>
                                <w:sz w:val="28"/>
                                <w:szCs w:val="28"/>
                                <w:highlight w:val="yellow"/>
                              </w:rPr>
                              <w:t xml:space="preserve"> </w:t>
                            </w:r>
                            <w:r w:rsidR="00C6708E" w:rsidRPr="00277C88">
                              <w:rPr>
                                <w:rFonts w:ascii="Tahoma" w:hAnsi="Tahoma" w:cs="Tahoma"/>
                                <w:b/>
                                <w:bCs/>
                                <w:color w:val="000000"/>
                                <w:sz w:val="28"/>
                                <w:szCs w:val="28"/>
                                <w:shd w:val="clear" w:color="auto" w:fill="FFFFFF"/>
                              </w:rPr>
                              <w:t>DRCO</w:t>
                            </w:r>
                            <w:proofErr w:type="gramEnd"/>
                            <w:r w:rsidR="00C6708E" w:rsidRPr="00277C88">
                              <w:rPr>
                                <w:rFonts w:ascii="Tahoma" w:hAnsi="Tahoma" w:cs="Tahoma"/>
                                <w:b/>
                                <w:bCs/>
                                <w:color w:val="000000"/>
                                <w:sz w:val="28"/>
                                <w:szCs w:val="28"/>
                                <w:shd w:val="clear" w:color="auto" w:fill="FFFFFF"/>
                              </w:rPr>
                              <w:t>-CDL-GIND-204-19</w:t>
                            </w:r>
                          </w:p>
                          <w:p w:rsidR="00A50B84" w:rsidRPr="00277C88" w:rsidRDefault="00A50B84" w:rsidP="007B5395">
                            <w:pPr>
                              <w:jc w:val="center"/>
                              <w:rPr>
                                <w:rFonts w:ascii="Century Gothic" w:hAnsi="Century Gothic"/>
                                <w:b/>
                                <w:sz w:val="28"/>
                                <w:szCs w:val="28"/>
                                <w:lang w:val="es-ES_tradnl"/>
                              </w:rPr>
                            </w:pPr>
                            <w:r w:rsidRPr="00277C88">
                              <w:rPr>
                                <w:rFonts w:ascii="Century Gothic" w:hAnsi="Century Gothic" w:cs="Century Gothic"/>
                                <w:b/>
                                <w:bCs/>
                                <w:sz w:val="28"/>
                                <w:szCs w:val="28"/>
                              </w:rPr>
                              <w:t>(Primera Convocatoria</w:t>
                            </w:r>
                            <w:r w:rsidRPr="00277C88">
                              <w:rPr>
                                <w:rFonts w:ascii="Century Gothic" w:hAnsi="Century Gothic"/>
                                <w:b/>
                                <w:sz w:val="28"/>
                                <w:szCs w:val="28"/>
                                <w:lang w:val="es-ES_tradnl"/>
                              </w:rPr>
                              <w:t>)</w:t>
                            </w:r>
                          </w:p>
                          <w:p w:rsidR="00A50B84" w:rsidRPr="00103622" w:rsidRDefault="00A50B84" w:rsidP="007B5395">
                            <w:pPr>
                              <w:jc w:val="center"/>
                              <w:rPr>
                                <w:rFonts w:ascii="Century Gothic" w:hAnsi="Century Gothic"/>
                                <w:sz w:val="32"/>
                                <w:szCs w:val="32"/>
                                <w:lang w:val="es-ES_tradnl"/>
                              </w:rPr>
                            </w:pPr>
                          </w:p>
                          <w:p w:rsidR="00A50B84" w:rsidRPr="00103622" w:rsidRDefault="00A50B84" w:rsidP="007B5395">
                            <w:pPr>
                              <w:ind w:right="930"/>
                              <w:jc w:val="center"/>
                              <w:rPr>
                                <w:rFonts w:ascii="Century Gothic" w:hAnsi="Century Gothic"/>
                                <w:sz w:val="32"/>
                                <w:szCs w:val="32"/>
                                <w:lang w:val="es-ES_tradnl"/>
                              </w:rPr>
                            </w:pPr>
                          </w:p>
                          <w:p w:rsidR="00A50B84" w:rsidRPr="00103622" w:rsidRDefault="00A50B84" w:rsidP="007B5395">
                            <w:pPr>
                              <w:ind w:right="930"/>
                              <w:jc w:val="center"/>
                              <w:rPr>
                                <w:rFonts w:ascii="Century Gothic" w:hAnsi="Century Gothic"/>
                                <w:sz w:val="32"/>
                                <w:szCs w:val="32"/>
                                <w:lang w:val="es-ES_tradnl"/>
                              </w:rPr>
                            </w:pPr>
                          </w:p>
                          <w:p w:rsidR="00A50B84" w:rsidRDefault="00A50B84" w:rsidP="007B5395">
                            <w:pPr>
                              <w:ind w:right="930"/>
                              <w:jc w:val="center"/>
                              <w:rPr>
                                <w:rFonts w:ascii="Century Gothic" w:hAnsi="Century Gothic"/>
                                <w:lang w:val="es-ES_tradnl"/>
                              </w:rPr>
                            </w:pPr>
                          </w:p>
                          <w:p w:rsidR="00A50B84" w:rsidRPr="009C5A35" w:rsidRDefault="00A50B8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46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">
                <v:shadow on="t" color="#333" offset="6pt,6pt"/>
                <v:textbox>
                  <w:txbxContent>
                    <w:p w:rsidR="00A50B84" w:rsidRDefault="00A50B8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0B84" w:rsidRDefault="00A50B84" w:rsidP="007B5395">
                      <w:pPr>
                        <w:ind w:left="142"/>
                        <w:jc w:val="center"/>
                        <w:rPr>
                          <w:rFonts w:ascii="Verdana" w:hAnsi="Verdana"/>
                          <w:b/>
                        </w:rPr>
                      </w:pPr>
                    </w:p>
                    <w:p w:rsidR="00A50B84" w:rsidRDefault="00A50B8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09947" cy="1419367"/>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366" cy="1420278"/>
                                    </a:xfrm>
                                    <a:prstGeom prst="rect">
                                      <a:avLst/>
                                    </a:prstGeom>
                                    <a:noFill/>
                                    <a:ln>
                                      <a:noFill/>
                                    </a:ln>
                                  </pic:spPr>
                                </pic:pic>
                              </a:graphicData>
                            </a:graphic>
                          </wp:inline>
                        </w:drawing>
                      </w:r>
                    </w:p>
                    <w:p w:rsidR="00A50B84" w:rsidRPr="00103622" w:rsidRDefault="00A50B84" w:rsidP="007B5395">
                      <w:pPr>
                        <w:ind w:left="142"/>
                        <w:jc w:val="center"/>
                        <w:rPr>
                          <w:rFonts w:ascii="Century Gothic" w:hAnsi="Century Gothic" w:cs="Arial"/>
                          <w:b/>
                          <w:sz w:val="32"/>
                          <w:szCs w:val="32"/>
                          <w:lang w:val="es-MX"/>
                        </w:rPr>
                      </w:pPr>
                    </w:p>
                    <w:p w:rsidR="00A50B84" w:rsidRDefault="00A50B8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50B84" w:rsidRDefault="00A50B84" w:rsidP="007B5395">
                      <w:pPr>
                        <w:jc w:val="center"/>
                        <w:rPr>
                          <w:rFonts w:ascii="Century Gothic" w:hAnsi="Century Gothic" w:cs="Arial"/>
                          <w:b/>
                          <w:sz w:val="28"/>
                          <w:szCs w:val="32"/>
                        </w:rPr>
                      </w:pPr>
                    </w:p>
                    <w:p w:rsidR="00A50B84" w:rsidRPr="00505E52" w:rsidRDefault="00A50B84" w:rsidP="007B5395">
                      <w:pPr>
                        <w:jc w:val="center"/>
                        <w:rPr>
                          <w:rFonts w:ascii="Century Gothic" w:hAnsi="Century Gothic"/>
                          <w:b/>
                          <w:sz w:val="26"/>
                          <w:szCs w:val="26"/>
                        </w:rPr>
                      </w:pPr>
                      <w:r w:rsidRPr="00505E52">
                        <w:rPr>
                          <w:rFonts w:ascii="Century Gothic" w:hAnsi="Century Gothic"/>
                          <w:b/>
                          <w:sz w:val="26"/>
                          <w:szCs w:val="26"/>
                        </w:rPr>
                        <w:t xml:space="preserve">REGLAMENTO DE CONTRATACION DE BIENES Y SERVICIOS </w:t>
                      </w:r>
                    </w:p>
                    <w:p w:rsidR="00A50B84" w:rsidRPr="00505E52" w:rsidRDefault="00A50B84" w:rsidP="007B5395">
                      <w:pPr>
                        <w:jc w:val="center"/>
                        <w:rPr>
                          <w:rFonts w:ascii="Century Gothic" w:hAnsi="Century Gothic"/>
                          <w:b/>
                          <w:sz w:val="26"/>
                          <w:szCs w:val="26"/>
                        </w:rPr>
                      </w:pPr>
                      <w:r w:rsidRPr="00505E52">
                        <w:rPr>
                          <w:rFonts w:ascii="Century Gothic" w:hAnsi="Century Gothic"/>
                          <w:b/>
                          <w:sz w:val="26"/>
                          <w:szCs w:val="26"/>
                        </w:rPr>
                        <w:t>EN EL MARCO DEL D.S. 29506</w:t>
                      </w:r>
                    </w:p>
                    <w:p w:rsidR="00A50B84" w:rsidRPr="00F40D69" w:rsidRDefault="00A50B84" w:rsidP="007B5395">
                      <w:pPr>
                        <w:ind w:left="142"/>
                        <w:jc w:val="center"/>
                        <w:rPr>
                          <w:rFonts w:ascii="Century Gothic" w:hAnsi="Century Gothic" w:cs="Arial"/>
                          <w:b/>
                          <w:sz w:val="28"/>
                          <w:szCs w:val="28"/>
                        </w:rPr>
                      </w:pPr>
                    </w:p>
                    <w:p w:rsidR="00A50B84" w:rsidRPr="00103622" w:rsidRDefault="00A50B8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0B84" w:rsidRPr="005F6C94" w:rsidRDefault="00A50B84" w:rsidP="007B5395">
                      <w:pPr>
                        <w:ind w:left="142"/>
                        <w:rPr>
                          <w:rFonts w:ascii="Century Gothic" w:hAnsi="Century Gothic"/>
                          <w:b/>
                          <w:sz w:val="28"/>
                          <w:szCs w:val="28"/>
                          <w:lang w:val="es-MX"/>
                        </w:rPr>
                      </w:pPr>
                    </w:p>
                    <w:p w:rsidR="00A50B84" w:rsidRPr="00277C88" w:rsidRDefault="00A50B84" w:rsidP="00505E52">
                      <w:pPr>
                        <w:jc w:val="center"/>
                        <w:rPr>
                          <w:rFonts w:ascii="Century Gothic" w:hAnsi="Century Gothic" w:cs="Century Gothic"/>
                          <w:b/>
                          <w:bCs/>
                          <w:color w:val="FF0000"/>
                          <w:sz w:val="28"/>
                          <w:szCs w:val="28"/>
                        </w:rPr>
                      </w:pPr>
                      <w:r w:rsidRPr="00505E52">
                        <w:rPr>
                          <w:rFonts w:ascii="Century Gothic" w:hAnsi="Century Gothic" w:cs="Century Gothic"/>
                          <w:b/>
                          <w:bCs/>
                          <w:sz w:val="28"/>
                          <w:szCs w:val="28"/>
                        </w:rPr>
                        <w:t xml:space="preserve">OBJETO: </w:t>
                      </w:r>
                      <w:r w:rsidRPr="00277C88">
                        <w:rPr>
                          <w:rFonts w:ascii="Century Gothic" w:hAnsi="Century Gothic" w:cs="Century Gothic"/>
                          <w:b/>
                          <w:bCs/>
                          <w:color w:val="FF0000"/>
                          <w:sz w:val="28"/>
                          <w:szCs w:val="28"/>
                        </w:rPr>
                        <w:t>ADQUISICIÓN DE FILTRO CARTUCHO PARA EL SISTEMA DE TRATAMIENTO DE AGUA DE LA PLANTA DE SERVICIOS AUXILIARES DE LA PAU</w:t>
                      </w:r>
                    </w:p>
                    <w:p w:rsidR="00A50B84" w:rsidRPr="00277C88" w:rsidRDefault="00A50B84" w:rsidP="007B5395">
                      <w:pPr>
                        <w:jc w:val="center"/>
                        <w:rPr>
                          <w:rFonts w:ascii="Century Gothic" w:hAnsi="Century Gothic" w:cs="Century Gothic"/>
                          <w:b/>
                          <w:bCs/>
                          <w:sz w:val="28"/>
                          <w:szCs w:val="28"/>
                        </w:rPr>
                      </w:pPr>
                      <w:r w:rsidRPr="00277C88">
                        <w:rPr>
                          <w:rFonts w:ascii="Century Gothic" w:hAnsi="Century Gothic" w:cs="Century Gothic"/>
                          <w:b/>
                          <w:bCs/>
                          <w:sz w:val="28"/>
                          <w:szCs w:val="28"/>
                        </w:rPr>
                        <w:t>CODIGO</w:t>
                      </w:r>
                      <w:proofErr w:type="gramStart"/>
                      <w:r w:rsidRPr="00277C88">
                        <w:rPr>
                          <w:rFonts w:ascii="Century Gothic" w:hAnsi="Century Gothic" w:cs="Century Gothic"/>
                          <w:b/>
                          <w:bCs/>
                          <w:sz w:val="28"/>
                          <w:szCs w:val="28"/>
                        </w:rPr>
                        <w:t>:</w:t>
                      </w:r>
                      <w:r w:rsidRPr="00277C88">
                        <w:rPr>
                          <w:rFonts w:ascii="Century Gothic" w:hAnsi="Century Gothic" w:cs="Century Gothic"/>
                          <w:b/>
                          <w:bCs/>
                          <w:color w:val="FF0000"/>
                          <w:sz w:val="28"/>
                          <w:szCs w:val="28"/>
                        </w:rPr>
                        <w:t xml:space="preserve"> </w:t>
                      </w:r>
                      <w:r w:rsidR="00C6708E" w:rsidRPr="00277C88">
                        <w:rPr>
                          <w:rFonts w:ascii="Century Gothic" w:hAnsi="Century Gothic" w:cs="Century Gothic"/>
                          <w:b/>
                          <w:bCs/>
                          <w:color w:val="FF0000"/>
                          <w:sz w:val="28"/>
                          <w:szCs w:val="28"/>
                          <w:highlight w:val="yellow"/>
                        </w:rPr>
                        <w:t xml:space="preserve"> </w:t>
                      </w:r>
                      <w:r w:rsidR="00C6708E" w:rsidRPr="00277C88">
                        <w:rPr>
                          <w:rFonts w:ascii="Tahoma" w:hAnsi="Tahoma" w:cs="Tahoma"/>
                          <w:b/>
                          <w:bCs/>
                          <w:color w:val="000000"/>
                          <w:sz w:val="28"/>
                          <w:szCs w:val="28"/>
                          <w:shd w:val="clear" w:color="auto" w:fill="FFFFFF"/>
                        </w:rPr>
                        <w:t>DRCO</w:t>
                      </w:r>
                      <w:proofErr w:type="gramEnd"/>
                      <w:r w:rsidR="00C6708E" w:rsidRPr="00277C88">
                        <w:rPr>
                          <w:rFonts w:ascii="Tahoma" w:hAnsi="Tahoma" w:cs="Tahoma"/>
                          <w:b/>
                          <w:bCs/>
                          <w:color w:val="000000"/>
                          <w:sz w:val="28"/>
                          <w:szCs w:val="28"/>
                          <w:shd w:val="clear" w:color="auto" w:fill="FFFFFF"/>
                        </w:rPr>
                        <w:t>-CDL-GIND-204-19</w:t>
                      </w:r>
                    </w:p>
                    <w:p w:rsidR="00A50B84" w:rsidRPr="00277C88" w:rsidRDefault="00A50B84" w:rsidP="007B5395">
                      <w:pPr>
                        <w:jc w:val="center"/>
                        <w:rPr>
                          <w:rFonts w:ascii="Century Gothic" w:hAnsi="Century Gothic"/>
                          <w:b/>
                          <w:sz w:val="28"/>
                          <w:szCs w:val="28"/>
                          <w:lang w:val="es-ES_tradnl"/>
                        </w:rPr>
                      </w:pPr>
                      <w:r w:rsidRPr="00277C88">
                        <w:rPr>
                          <w:rFonts w:ascii="Century Gothic" w:hAnsi="Century Gothic" w:cs="Century Gothic"/>
                          <w:b/>
                          <w:bCs/>
                          <w:sz w:val="28"/>
                          <w:szCs w:val="28"/>
                        </w:rPr>
                        <w:t>(Primera Convocatoria</w:t>
                      </w:r>
                      <w:r w:rsidRPr="00277C88">
                        <w:rPr>
                          <w:rFonts w:ascii="Century Gothic" w:hAnsi="Century Gothic"/>
                          <w:b/>
                          <w:sz w:val="28"/>
                          <w:szCs w:val="28"/>
                          <w:lang w:val="es-ES_tradnl"/>
                        </w:rPr>
                        <w:t>)</w:t>
                      </w:r>
                    </w:p>
                    <w:p w:rsidR="00A50B84" w:rsidRPr="00103622" w:rsidRDefault="00A50B84" w:rsidP="007B5395">
                      <w:pPr>
                        <w:jc w:val="center"/>
                        <w:rPr>
                          <w:rFonts w:ascii="Century Gothic" w:hAnsi="Century Gothic"/>
                          <w:sz w:val="32"/>
                          <w:szCs w:val="32"/>
                          <w:lang w:val="es-ES_tradnl"/>
                        </w:rPr>
                      </w:pPr>
                    </w:p>
                    <w:p w:rsidR="00A50B84" w:rsidRPr="00103622" w:rsidRDefault="00A50B84" w:rsidP="007B5395">
                      <w:pPr>
                        <w:ind w:right="930"/>
                        <w:jc w:val="center"/>
                        <w:rPr>
                          <w:rFonts w:ascii="Century Gothic" w:hAnsi="Century Gothic"/>
                          <w:sz w:val="32"/>
                          <w:szCs w:val="32"/>
                          <w:lang w:val="es-ES_tradnl"/>
                        </w:rPr>
                      </w:pPr>
                    </w:p>
                    <w:p w:rsidR="00A50B84" w:rsidRPr="00103622" w:rsidRDefault="00A50B84" w:rsidP="007B5395">
                      <w:pPr>
                        <w:ind w:right="930"/>
                        <w:jc w:val="center"/>
                        <w:rPr>
                          <w:rFonts w:ascii="Century Gothic" w:hAnsi="Century Gothic"/>
                          <w:sz w:val="32"/>
                          <w:szCs w:val="32"/>
                          <w:lang w:val="es-ES_tradnl"/>
                        </w:rPr>
                      </w:pPr>
                    </w:p>
                    <w:p w:rsidR="00A50B84" w:rsidRDefault="00A50B84" w:rsidP="007B5395">
                      <w:pPr>
                        <w:ind w:right="930"/>
                        <w:jc w:val="center"/>
                        <w:rPr>
                          <w:rFonts w:ascii="Century Gothic" w:hAnsi="Century Gothic"/>
                          <w:lang w:val="es-ES_tradnl"/>
                        </w:rPr>
                      </w:pPr>
                    </w:p>
                    <w:p w:rsidR="00A50B84" w:rsidRPr="009C5A35" w:rsidRDefault="00A50B8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0B84" w:rsidRPr="00AD6AF2" w:rsidRDefault="00A50B84" w:rsidP="00795A5A">
                            <w:pPr>
                              <w:ind w:right="930"/>
                              <w:jc w:val="center"/>
                              <w:rPr>
                                <w:rFonts w:ascii="Century Gothic" w:hAnsi="Century Gothic"/>
                                <w:sz w:val="14"/>
                                <w:lang w:val="es-ES_tradnl"/>
                              </w:rPr>
                            </w:pPr>
                          </w:p>
                          <w:p w:rsidR="00A50B84" w:rsidRPr="00AD6AF2" w:rsidRDefault="00A50B8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50B84" w:rsidRPr="00AD6AF2" w:rsidRDefault="00A50B84" w:rsidP="00795A5A">
                      <w:pPr>
                        <w:ind w:right="930"/>
                        <w:jc w:val="center"/>
                        <w:rPr>
                          <w:rFonts w:ascii="Century Gothic" w:hAnsi="Century Gothic"/>
                          <w:sz w:val="14"/>
                          <w:lang w:val="es-ES_tradnl"/>
                        </w:rPr>
                      </w:pPr>
                    </w:p>
                    <w:p w:rsidR="00A50B84" w:rsidRPr="00AD6AF2" w:rsidRDefault="00A50B8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622EE5" w:rsidRDefault="00622EE5" w:rsidP="00EA7EC8">
      <w:pPr>
        <w:jc w:val="center"/>
        <w:rPr>
          <w:rFonts w:ascii="Calibri" w:hAnsi="Calibri" w:cs="Calibri"/>
          <w:b/>
          <w:color w:val="FF0000"/>
          <w:sz w:val="18"/>
          <w:szCs w:val="18"/>
        </w:rPr>
      </w:pPr>
    </w:p>
    <w:p w:rsidR="009C7B89" w:rsidRDefault="009C7B89"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05E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05E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05E5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505E5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307"/>
        <w:gridCol w:w="1278"/>
        <w:gridCol w:w="46"/>
        <w:gridCol w:w="29"/>
        <w:gridCol w:w="1463"/>
        <w:gridCol w:w="3438"/>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05E52">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39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39"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505E52">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390"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71"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22332">
              <w:rPr>
                <w:rFonts w:asciiTheme="minorHAnsi" w:hAnsiTheme="minorHAnsi" w:cstheme="minorHAnsi"/>
                <w:sz w:val="22"/>
                <w:szCs w:val="22"/>
              </w:rPr>
              <w:t xml:space="preserve">  03/10/2019</w:t>
            </w:r>
          </w:p>
        </w:tc>
      </w:tr>
      <w:tr w:rsidR="00EA7EC8" w:rsidRPr="00552079" w:rsidTr="00505E52">
        <w:trPr>
          <w:trHeight w:val="136"/>
        </w:trPr>
        <w:tc>
          <w:tcPr>
            <w:tcW w:w="433" w:type="dxa"/>
          </w:tcPr>
          <w:p w:rsidR="00EA7EC8" w:rsidRPr="00552079" w:rsidRDefault="00EA7EC8" w:rsidP="00EA7EC8">
            <w:pPr>
              <w:rPr>
                <w:rFonts w:asciiTheme="minorHAnsi" w:hAnsiTheme="minorHAnsi" w:cstheme="minorHAnsi"/>
                <w:sz w:val="22"/>
                <w:szCs w:val="22"/>
              </w:rPr>
            </w:pPr>
          </w:p>
        </w:tc>
        <w:tc>
          <w:tcPr>
            <w:tcW w:w="3390" w:type="dxa"/>
          </w:tcPr>
          <w:p w:rsidR="00EA7EC8" w:rsidRPr="00552079" w:rsidRDefault="00EA7EC8" w:rsidP="00EA7EC8">
            <w:pPr>
              <w:rPr>
                <w:rFonts w:asciiTheme="minorHAnsi" w:hAnsiTheme="minorHAnsi" w:cstheme="minorHAnsi"/>
                <w:sz w:val="22"/>
                <w:szCs w:val="22"/>
              </w:rPr>
            </w:pPr>
          </w:p>
        </w:tc>
        <w:tc>
          <w:tcPr>
            <w:tcW w:w="2637"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05E52">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390"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r w:rsidR="00505E52">
              <w:rPr>
                <w:rFonts w:asciiTheme="minorHAnsi" w:hAnsiTheme="minorHAnsi" w:cstheme="minorHAnsi"/>
                <w:sz w:val="22"/>
                <w:szCs w:val="22"/>
              </w:rPr>
              <w:t xml:space="preserve"> </w:t>
            </w:r>
            <w:r w:rsidR="00505E52">
              <w:rPr>
                <w:rFonts w:ascii="Calibri" w:hAnsi="Calibri" w:cs="Arial"/>
                <w:i/>
                <w:color w:val="FF0000"/>
                <w:sz w:val="16"/>
                <w:szCs w:val="16"/>
              </w:rPr>
              <w:t xml:space="preserve"> </w:t>
            </w:r>
            <w:r w:rsidR="00505E52" w:rsidRPr="00505E52">
              <w:rPr>
                <w:rFonts w:asciiTheme="minorHAnsi" w:hAnsiTheme="minorHAnsi" w:cstheme="minorHAnsi"/>
                <w:i/>
                <w:color w:val="FF0000"/>
                <w:sz w:val="22"/>
                <w:szCs w:val="22"/>
              </w:rPr>
              <w:t xml:space="preserve">N/A </w:t>
            </w:r>
            <w:r w:rsidR="00505E52">
              <w:rPr>
                <w:rFonts w:asciiTheme="minorHAnsi" w:hAnsiTheme="minorHAnsi" w:cstheme="minorHAnsi"/>
                <w:i/>
                <w:color w:val="FF0000"/>
                <w:sz w:val="22"/>
                <w:szCs w:val="22"/>
              </w:rPr>
              <w:t>(</w:t>
            </w:r>
            <w:r w:rsidR="00505E52" w:rsidRPr="00505E52">
              <w:rPr>
                <w:rFonts w:asciiTheme="minorHAnsi" w:hAnsiTheme="minorHAnsi" w:cstheme="minorHAnsi"/>
                <w:i/>
                <w:color w:val="FF0000"/>
                <w:sz w:val="22"/>
                <w:szCs w:val="22"/>
              </w:rPr>
              <w:t>No aplica</w:t>
            </w:r>
            <w:r w:rsidR="00505E52">
              <w:rPr>
                <w:rFonts w:asciiTheme="minorHAnsi" w:hAnsiTheme="minorHAnsi" w:cstheme="minorHAnsi"/>
                <w:i/>
                <w:color w:val="FF0000"/>
                <w:sz w:val="22"/>
                <w:szCs w:val="22"/>
              </w:rPr>
              <w:t>)</w:t>
            </w:r>
          </w:p>
          <w:p w:rsidR="00EA7EC8" w:rsidRPr="00552079" w:rsidRDefault="00EA7EC8" w:rsidP="00EA7EC8">
            <w:pPr>
              <w:rPr>
                <w:rFonts w:asciiTheme="minorHAnsi" w:hAnsiTheme="minorHAnsi" w:cstheme="minorHAnsi"/>
                <w:sz w:val="22"/>
                <w:szCs w:val="22"/>
              </w:rPr>
            </w:pPr>
          </w:p>
        </w:tc>
        <w:tc>
          <w:tcPr>
            <w:tcW w:w="110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505E52">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390" w:type="dxa"/>
            <w:vAlign w:val="center"/>
          </w:tcPr>
          <w:p w:rsidR="00EA7EC8" w:rsidRPr="00552079" w:rsidRDefault="00EA7EC8" w:rsidP="00EA7EC8">
            <w:pPr>
              <w:rPr>
                <w:rFonts w:asciiTheme="minorHAnsi" w:hAnsiTheme="minorHAnsi" w:cstheme="minorHAnsi"/>
                <w:sz w:val="22"/>
                <w:szCs w:val="22"/>
              </w:rPr>
            </w:pPr>
          </w:p>
        </w:tc>
        <w:tc>
          <w:tcPr>
            <w:tcW w:w="2637"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505E52">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390"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r w:rsidR="00505E52">
              <w:rPr>
                <w:rFonts w:asciiTheme="minorHAnsi" w:hAnsiTheme="minorHAnsi" w:cstheme="minorHAnsi"/>
                <w:sz w:val="22"/>
                <w:szCs w:val="22"/>
              </w:rPr>
              <w:t xml:space="preserve"> </w:t>
            </w:r>
            <w:r w:rsidR="00505E52" w:rsidRPr="00505E52">
              <w:rPr>
                <w:rFonts w:asciiTheme="minorHAnsi" w:hAnsiTheme="minorHAnsi" w:cstheme="minorHAnsi"/>
                <w:i/>
                <w:color w:val="FF0000"/>
                <w:sz w:val="22"/>
                <w:szCs w:val="22"/>
              </w:rPr>
              <w:t xml:space="preserve"> N/A</w:t>
            </w:r>
            <w:r w:rsidR="00505E52">
              <w:rPr>
                <w:rFonts w:asciiTheme="minorHAnsi" w:hAnsiTheme="minorHAnsi" w:cstheme="minorHAnsi"/>
                <w:i/>
                <w:color w:val="FF0000"/>
                <w:sz w:val="22"/>
                <w:szCs w:val="22"/>
              </w:rPr>
              <w:t>(</w:t>
            </w:r>
            <w:r w:rsidR="00505E52" w:rsidRPr="00505E52">
              <w:rPr>
                <w:rFonts w:asciiTheme="minorHAnsi" w:hAnsiTheme="minorHAnsi" w:cstheme="minorHAnsi"/>
                <w:i/>
                <w:color w:val="FF0000"/>
                <w:sz w:val="22"/>
                <w:szCs w:val="22"/>
              </w:rPr>
              <w:t>No aplica</w:t>
            </w:r>
            <w:r w:rsidR="00505E52">
              <w:rPr>
                <w:rFonts w:asciiTheme="minorHAnsi" w:hAnsiTheme="minorHAnsi" w:cstheme="minorHAnsi"/>
                <w:i/>
                <w:color w:val="FF0000"/>
                <w:sz w:val="22"/>
                <w:szCs w:val="22"/>
              </w:rPr>
              <w:t>)</w:t>
            </w:r>
          </w:p>
          <w:p w:rsidR="00EA7EC8" w:rsidRPr="001C15EE" w:rsidRDefault="00EA7EC8" w:rsidP="00EA7EC8">
            <w:pPr>
              <w:jc w:val="both"/>
              <w:rPr>
                <w:rFonts w:asciiTheme="minorHAnsi" w:hAnsiTheme="minorHAnsi" w:cstheme="minorHAnsi"/>
                <w:sz w:val="22"/>
                <w:szCs w:val="22"/>
                <w:lang w:val="es-ES_tradnl"/>
              </w:rPr>
            </w:pPr>
          </w:p>
        </w:tc>
        <w:tc>
          <w:tcPr>
            <w:tcW w:w="110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EA7EC8">
            <w:pPr>
              <w:jc w:val="both"/>
              <w:rPr>
                <w:rFonts w:asciiTheme="minorHAnsi" w:hAnsiTheme="minorHAnsi" w:cstheme="minorHAnsi"/>
                <w:color w:val="000000"/>
                <w:sz w:val="22"/>
                <w:szCs w:val="22"/>
              </w:rPr>
            </w:pPr>
          </w:p>
        </w:tc>
      </w:tr>
      <w:tr w:rsidR="00EA7EC8" w:rsidRPr="00552079" w:rsidTr="00505E52">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390" w:type="dxa"/>
            <w:vAlign w:val="center"/>
          </w:tcPr>
          <w:p w:rsidR="00EA7EC8" w:rsidRPr="00552079" w:rsidRDefault="00EA7EC8" w:rsidP="00EA7EC8">
            <w:pPr>
              <w:rPr>
                <w:rFonts w:asciiTheme="minorHAnsi" w:hAnsiTheme="minorHAnsi" w:cstheme="minorHAnsi"/>
                <w:sz w:val="22"/>
                <w:szCs w:val="22"/>
              </w:rPr>
            </w:pPr>
          </w:p>
        </w:tc>
        <w:tc>
          <w:tcPr>
            <w:tcW w:w="2637"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05E52">
        <w:trPr>
          <w:trHeight w:val="47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390" w:type="dxa"/>
            <w:vAlign w:val="center"/>
          </w:tcPr>
          <w:p w:rsidR="00505E52" w:rsidRDefault="00EA7EC8" w:rsidP="00505E52">
            <w:pPr>
              <w:rPr>
                <w:rFonts w:asciiTheme="minorHAnsi" w:hAnsiTheme="minorHAnsi" w:cstheme="minorHAnsi"/>
                <w:i/>
                <w:color w:val="FF0000"/>
                <w:sz w:val="22"/>
                <w:szCs w:val="22"/>
              </w:rPr>
            </w:pPr>
            <w:r w:rsidRPr="00552079">
              <w:rPr>
                <w:rFonts w:asciiTheme="minorHAnsi" w:hAnsiTheme="minorHAnsi" w:cstheme="minorHAnsi"/>
                <w:sz w:val="22"/>
                <w:szCs w:val="22"/>
              </w:rPr>
              <w:t>Reunión de Aclaración</w:t>
            </w:r>
            <w:r w:rsidR="00505E52">
              <w:rPr>
                <w:rFonts w:asciiTheme="minorHAnsi" w:hAnsiTheme="minorHAnsi" w:cstheme="minorHAnsi"/>
                <w:sz w:val="22"/>
                <w:szCs w:val="22"/>
              </w:rPr>
              <w:t xml:space="preserve"> </w:t>
            </w:r>
            <w:r w:rsidR="00505E52" w:rsidRPr="00505E52">
              <w:rPr>
                <w:rFonts w:asciiTheme="minorHAnsi" w:hAnsiTheme="minorHAnsi" w:cstheme="minorHAnsi"/>
                <w:i/>
                <w:color w:val="FF0000"/>
                <w:sz w:val="22"/>
                <w:szCs w:val="22"/>
              </w:rPr>
              <w:t xml:space="preserve"> </w:t>
            </w:r>
            <w:r w:rsidR="00505E52">
              <w:rPr>
                <w:rFonts w:asciiTheme="minorHAnsi" w:hAnsiTheme="minorHAnsi" w:cstheme="minorHAnsi"/>
                <w:i/>
                <w:color w:val="FF0000"/>
                <w:sz w:val="22"/>
                <w:szCs w:val="22"/>
              </w:rPr>
              <w:t xml:space="preserve"> </w:t>
            </w:r>
          </w:p>
          <w:p w:rsidR="00EA7EC8" w:rsidRPr="00552079" w:rsidRDefault="00505E52" w:rsidP="00505E52">
            <w:pPr>
              <w:rPr>
                <w:rFonts w:asciiTheme="minorHAnsi" w:hAnsiTheme="minorHAnsi" w:cstheme="minorHAnsi"/>
                <w:sz w:val="22"/>
                <w:szCs w:val="22"/>
              </w:rPr>
            </w:pPr>
            <w:r w:rsidRPr="00505E52">
              <w:rPr>
                <w:rFonts w:asciiTheme="minorHAnsi" w:hAnsiTheme="minorHAnsi" w:cstheme="minorHAnsi"/>
                <w:i/>
                <w:color w:val="FF0000"/>
                <w:sz w:val="22"/>
                <w:szCs w:val="22"/>
              </w:rPr>
              <w:t>N/A</w:t>
            </w:r>
            <w:r>
              <w:rPr>
                <w:rFonts w:asciiTheme="minorHAnsi" w:hAnsiTheme="minorHAnsi" w:cstheme="minorHAnsi"/>
                <w:i/>
                <w:color w:val="FF0000"/>
                <w:sz w:val="22"/>
                <w:szCs w:val="22"/>
              </w:rPr>
              <w:t xml:space="preserve"> (</w:t>
            </w:r>
            <w:r w:rsidRPr="00505E52">
              <w:rPr>
                <w:rFonts w:asciiTheme="minorHAnsi" w:hAnsiTheme="minorHAnsi" w:cstheme="minorHAnsi"/>
                <w:i/>
                <w:color w:val="FF0000"/>
                <w:sz w:val="22"/>
                <w:szCs w:val="22"/>
              </w:rPr>
              <w:t>No aplica</w:t>
            </w:r>
            <w:r>
              <w:rPr>
                <w:rFonts w:asciiTheme="minorHAnsi" w:hAnsiTheme="minorHAnsi" w:cstheme="minorHAnsi"/>
                <w:i/>
                <w:color w:val="FF0000"/>
                <w:sz w:val="22"/>
                <w:szCs w:val="22"/>
              </w:rPr>
              <w:t>)</w:t>
            </w:r>
            <w:r>
              <w:rPr>
                <w:rFonts w:asciiTheme="minorHAnsi" w:hAnsiTheme="minorHAnsi" w:cstheme="minorHAnsi"/>
                <w:sz w:val="22"/>
                <w:szCs w:val="22"/>
              </w:rPr>
              <w:t xml:space="preserve"> </w:t>
            </w:r>
          </w:p>
        </w:tc>
        <w:tc>
          <w:tcPr>
            <w:tcW w:w="110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505E52">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390" w:type="dxa"/>
            <w:vAlign w:val="center"/>
          </w:tcPr>
          <w:p w:rsidR="00EA7EC8" w:rsidRPr="00552079" w:rsidRDefault="00EA7EC8" w:rsidP="00EA7EC8">
            <w:pPr>
              <w:jc w:val="center"/>
              <w:rPr>
                <w:rFonts w:asciiTheme="minorHAnsi" w:hAnsiTheme="minorHAnsi" w:cstheme="minorHAnsi"/>
                <w:sz w:val="22"/>
                <w:szCs w:val="22"/>
              </w:rPr>
            </w:pPr>
          </w:p>
        </w:tc>
        <w:tc>
          <w:tcPr>
            <w:tcW w:w="2637"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505E5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390"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0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05E52" w:rsidP="001B7094">
            <w:pPr>
              <w:rPr>
                <w:rFonts w:asciiTheme="minorHAnsi" w:hAnsiTheme="minorHAnsi" w:cstheme="minorHAnsi"/>
                <w:sz w:val="22"/>
                <w:szCs w:val="22"/>
              </w:rPr>
            </w:pPr>
            <w:r>
              <w:rPr>
                <w:rFonts w:asciiTheme="minorHAnsi" w:hAnsiTheme="minorHAnsi" w:cstheme="minorHAnsi"/>
                <w:sz w:val="22"/>
                <w:szCs w:val="22"/>
              </w:rPr>
              <w:t>1</w:t>
            </w:r>
            <w:r w:rsidR="001B7094">
              <w:rPr>
                <w:rFonts w:asciiTheme="minorHAnsi" w:hAnsiTheme="minorHAnsi" w:cstheme="minorHAnsi"/>
                <w:sz w:val="22"/>
                <w:szCs w:val="22"/>
              </w:rPr>
              <w:t>1</w:t>
            </w:r>
            <w:r>
              <w:rPr>
                <w:rFonts w:asciiTheme="minorHAnsi" w:hAnsiTheme="minorHAnsi" w:cstheme="minorHAnsi"/>
                <w:sz w:val="22"/>
                <w:szCs w:val="22"/>
              </w:rPr>
              <w:t>/10/2019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505E52" w:rsidP="00EA7EC8">
            <w:pP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505E52" w:rsidRDefault="00505E52" w:rsidP="00505E5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A7EC8" w:rsidRPr="001B5615" w:rsidRDefault="00505E52" w:rsidP="00505E52">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w:t>
            </w:r>
            <w:r>
              <w:rPr>
                <w:rFonts w:ascii="Calibri" w:hAnsi="Calibri"/>
                <w:sz w:val="16"/>
                <w:szCs w:val="16"/>
              </w:rPr>
              <w:t>Maria Isabel Vasquez Michel</w:t>
            </w:r>
          </w:p>
        </w:tc>
      </w:tr>
      <w:tr w:rsidR="00EA7EC8" w:rsidRPr="00552079" w:rsidTr="00505E52">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390" w:type="dxa"/>
            <w:vAlign w:val="center"/>
          </w:tcPr>
          <w:p w:rsidR="00EA7EC8" w:rsidRPr="00552079" w:rsidRDefault="00EA7EC8" w:rsidP="00EA7EC8">
            <w:pPr>
              <w:rPr>
                <w:rFonts w:asciiTheme="minorHAnsi" w:hAnsiTheme="minorHAnsi" w:cstheme="minorHAnsi"/>
                <w:sz w:val="22"/>
                <w:szCs w:val="22"/>
              </w:rPr>
            </w:pPr>
          </w:p>
        </w:tc>
        <w:tc>
          <w:tcPr>
            <w:tcW w:w="2637"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505E52">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390"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6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05E52" w:rsidP="001B7094">
            <w:pPr>
              <w:rPr>
                <w:rFonts w:asciiTheme="minorHAnsi" w:hAnsiTheme="minorHAnsi" w:cstheme="minorHAnsi"/>
                <w:sz w:val="22"/>
                <w:szCs w:val="22"/>
              </w:rPr>
            </w:pPr>
            <w:r>
              <w:rPr>
                <w:rFonts w:asciiTheme="minorHAnsi" w:hAnsiTheme="minorHAnsi" w:cstheme="minorHAnsi"/>
                <w:sz w:val="22"/>
                <w:szCs w:val="22"/>
              </w:rPr>
              <w:t>1</w:t>
            </w:r>
            <w:r w:rsidR="001B7094">
              <w:rPr>
                <w:rFonts w:asciiTheme="minorHAnsi" w:hAnsiTheme="minorHAnsi" w:cstheme="minorHAnsi"/>
                <w:sz w:val="22"/>
                <w:szCs w:val="22"/>
              </w:rPr>
              <w:t>1</w:t>
            </w:r>
            <w:r>
              <w:rPr>
                <w:rFonts w:asciiTheme="minorHAnsi" w:hAnsiTheme="minorHAnsi" w:cstheme="minorHAnsi"/>
                <w:sz w:val="22"/>
                <w:szCs w:val="22"/>
              </w:rPr>
              <w:t>/10/2019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05E52"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505E52" w:rsidRDefault="00505E52" w:rsidP="00505E5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A7EC8" w:rsidRPr="001B5615" w:rsidRDefault="00505E52" w:rsidP="00505E52">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w:t>
            </w:r>
            <w:r>
              <w:rPr>
                <w:rFonts w:ascii="Calibri" w:hAnsi="Calibri"/>
                <w:sz w:val="16"/>
                <w:szCs w:val="16"/>
              </w:rPr>
              <w:t>Maria Isabel Vasquez Michel</w:t>
            </w:r>
          </w:p>
        </w:tc>
      </w:tr>
      <w:tr w:rsidR="00EA7EC8" w:rsidRPr="00552079" w:rsidTr="00505E52">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390" w:type="dxa"/>
            <w:vAlign w:val="center"/>
          </w:tcPr>
          <w:p w:rsidR="00EA7EC8" w:rsidRPr="00552079" w:rsidRDefault="00EA7EC8" w:rsidP="00EA7EC8">
            <w:pPr>
              <w:rPr>
                <w:rFonts w:asciiTheme="minorHAnsi" w:hAnsiTheme="minorHAnsi" w:cstheme="minorHAnsi"/>
                <w:sz w:val="22"/>
                <w:szCs w:val="22"/>
              </w:rPr>
            </w:pPr>
          </w:p>
        </w:tc>
        <w:tc>
          <w:tcPr>
            <w:tcW w:w="2637"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505E52">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390"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637"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5E7EFB" w:rsidP="001B7094">
            <w:pPr>
              <w:jc w:val="both"/>
              <w:rPr>
                <w:rFonts w:asciiTheme="minorHAnsi" w:hAnsiTheme="minorHAnsi" w:cstheme="minorHAnsi"/>
                <w:szCs w:val="22"/>
              </w:rPr>
            </w:pPr>
            <w:r>
              <w:rPr>
                <w:rFonts w:asciiTheme="minorHAnsi" w:hAnsiTheme="minorHAnsi" w:cstheme="minorHAnsi"/>
                <w:i/>
                <w:color w:val="FF0000"/>
                <w:szCs w:val="22"/>
              </w:rPr>
              <w:t>1</w:t>
            </w:r>
            <w:r w:rsidR="001B7094">
              <w:rPr>
                <w:rFonts w:asciiTheme="minorHAnsi" w:hAnsiTheme="minorHAnsi" w:cstheme="minorHAnsi"/>
                <w:i/>
                <w:color w:val="FF0000"/>
                <w:szCs w:val="22"/>
              </w:rPr>
              <w:t>8</w:t>
            </w:r>
            <w:r w:rsidR="00F8697A">
              <w:rPr>
                <w:rFonts w:asciiTheme="minorHAnsi" w:hAnsiTheme="minorHAnsi" w:cstheme="minorHAnsi"/>
                <w:i/>
                <w:color w:val="FF0000"/>
                <w:szCs w:val="22"/>
              </w:rPr>
              <w:t>/10/2019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505E52">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390" w:type="dxa"/>
            <w:vAlign w:val="center"/>
          </w:tcPr>
          <w:p w:rsidR="00EA7EC8" w:rsidRDefault="00EA7EC8" w:rsidP="00EA7EC8">
            <w:pPr>
              <w:rPr>
                <w:rFonts w:asciiTheme="minorHAnsi" w:hAnsiTheme="minorHAnsi" w:cstheme="minorHAnsi"/>
                <w:sz w:val="22"/>
                <w:szCs w:val="22"/>
              </w:rPr>
            </w:pPr>
          </w:p>
        </w:tc>
        <w:tc>
          <w:tcPr>
            <w:tcW w:w="2637"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505E52">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390"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171"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Default="005E7EFB" w:rsidP="00EA7EC8">
            <w:pPr>
              <w:jc w:val="both"/>
              <w:rPr>
                <w:rFonts w:asciiTheme="minorHAnsi" w:hAnsiTheme="minorHAnsi" w:cstheme="minorHAnsi"/>
                <w:i/>
                <w:color w:val="FF0000"/>
                <w:szCs w:val="22"/>
              </w:rPr>
            </w:pPr>
            <w:r>
              <w:rPr>
                <w:rFonts w:asciiTheme="minorHAnsi" w:hAnsiTheme="minorHAnsi" w:cstheme="minorHAnsi"/>
                <w:i/>
                <w:color w:val="FF0000"/>
                <w:szCs w:val="22"/>
              </w:rPr>
              <w:t>5</w:t>
            </w:r>
            <w:r w:rsidR="00F8697A">
              <w:rPr>
                <w:rFonts w:asciiTheme="minorHAnsi" w:hAnsiTheme="minorHAnsi" w:cstheme="minorHAnsi"/>
                <w:i/>
                <w:color w:val="FF0000"/>
                <w:szCs w:val="22"/>
              </w:rPr>
              <w:t>/11/2019</w:t>
            </w:r>
          </w:p>
          <w:p w:rsidR="00F8697A" w:rsidRPr="009803E1" w:rsidRDefault="00F8697A" w:rsidP="00EA7EC8">
            <w:pPr>
              <w:jc w:val="both"/>
              <w:rPr>
                <w:rFonts w:asciiTheme="minorHAnsi" w:hAnsiTheme="minorHAnsi" w:cstheme="minorHAnsi"/>
                <w:color w:val="000000"/>
                <w:sz w:val="22"/>
                <w:szCs w:val="22"/>
                <w:lang w:val="es-BO"/>
              </w:rPr>
            </w:pPr>
          </w:p>
        </w:tc>
      </w:tr>
    </w:tbl>
    <w:p w:rsidR="00855E15" w:rsidRDefault="00855E15"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bookmarkStart w:id="0" w:name="_GoBack"/>
      <w:bookmarkEnd w:id="0"/>
    </w:p>
    <w:p w:rsidR="00346890" w:rsidRDefault="00346890"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p>
    <w:p w:rsidR="00346890" w:rsidRDefault="00346890"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46890" w:rsidRPr="006F470A" w:rsidRDefault="003E27FC" w:rsidP="00346890">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5E7EF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17134" w:rsidRPr="006F470A" w:rsidTr="005E7EF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17134" w:rsidRPr="000709A7" w:rsidRDefault="00B17134" w:rsidP="00B17134">
            <w:pPr>
              <w:jc w:val="center"/>
              <w:rPr>
                <w:rFonts w:ascii="Calibri" w:hAnsi="Calibri" w:cs="Calibri"/>
                <w:color w:val="000000"/>
                <w:sz w:val="22"/>
                <w:szCs w:val="22"/>
              </w:rPr>
            </w:pPr>
            <w:r w:rsidRPr="000709A7">
              <w:rPr>
                <w:rFonts w:ascii="Calibri" w:hAnsi="Calibri" w:cs="Calibri"/>
                <w:color w:val="000000"/>
                <w:sz w:val="22"/>
                <w:szCs w:val="22"/>
              </w:rPr>
              <w:t>1</w:t>
            </w:r>
          </w:p>
        </w:tc>
        <w:tc>
          <w:tcPr>
            <w:tcW w:w="3436" w:type="dxa"/>
            <w:tcBorders>
              <w:top w:val="nil"/>
              <w:left w:val="nil"/>
              <w:bottom w:val="single" w:sz="8" w:space="0" w:color="auto"/>
              <w:right w:val="single" w:sz="8" w:space="0" w:color="auto"/>
            </w:tcBorders>
            <w:shd w:val="clear" w:color="000000" w:fill="FFFFFF"/>
            <w:vAlign w:val="center"/>
          </w:tcPr>
          <w:p w:rsidR="00B17134" w:rsidRPr="000709A7" w:rsidRDefault="00B17134" w:rsidP="00B17134">
            <w:pPr>
              <w:rPr>
                <w:rFonts w:ascii="Calibri" w:hAnsi="Calibri" w:cs="Calibri"/>
                <w:color w:val="000000"/>
                <w:sz w:val="22"/>
                <w:szCs w:val="22"/>
              </w:rPr>
            </w:pPr>
            <w:r w:rsidRPr="000709A7">
              <w:rPr>
                <w:rFonts w:ascii="Calibri" w:hAnsi="Calibri" w:cs="Calibri"/>
                <w:color w:val="000000"/>
                <w:sz w:val="22"/>
                <w:szCs w:val="22"/>
              </w:rPr>
              <w:t>FILTRO CARTUCHO</w:t>
            </w:r>
          </w:p>
        </w:tc>
        <w:tc>
          <w:tcPr>
            <w:tcW w:w="1309" w:type="dxa"/>
            <w:tcBorders>
              <w:top w:val="nil"/>
              <w:left w:val="nil"/>
              <w:bottom w:val="single" w:sz="8" w:space="0" w:color="auto"/>
              <w:right w:val="single" w:sz="4" w:space="0" w:color="auto"/>
            </w:tcBorders>
            <w:shd w:val="clear" w:color="auto" w:fill="auto"/>
            <w:noWrap/>
            <w:vAlign w:val="center"/>
          </w:tcPr>
          <w:p w:rsidR="00B17134" w:rsidRPr="000709A7" w:rsidRDefault="00B17134" w:rsidP="00B17134">
            <w:pPr>
              <w:jc w:val="center"/>
              <w:rPr>
                <w:sz w:val="22"/>
                <w:szCs w:val="22"/>
              </w:rPr>
            </w:pPr>
            <w:r>
              <w:rPr>
                <w:rFonts w:ascii="Calibri" w:hAnsi="Calibri" w:cs="Calibri"/>
                <w:color w:val="000000"/>
                <w:sz w:val="22"/>
                <w:szCs w:val="22"/>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17134" w:rsidRPr="000709A7" w:rsidRDefault="00B17134" w:rsidP="00B17134">
            <w:pPr>
              <w:jc w:val="center"/>
              <w:rPr>
                <w:rFonts w:ascii="Calibri" w:hAnsi="Calibri" w:cs="Calibri"/>
                <w:sz w:val="22"/>
                <w:szCs w:val="22"/>
              </w:rPr>
            </w:pPr>
            <w:r>
              <w:rPr>
                <w:rFonts w:ascii="Calibri" w:hAnsi="Calibri" w:cs="Calibri"/>
                <w:sz w:val="22"/>
                <w:szCs w:val="22"/>
              </w:rPr>
              <w:t>10.800</w:t>
            </w:r>
          </w:p>
        </w:tc>
        <w:tc>
          <w:tcPr>
            <w:tcW w:w="1457" w:type="dxa"/>
            <w:tcBorders>
              <w:top w:val="nil"/>
              <w:left w:val="nil"/>
              <w:bottom w:val="single" w:sz="8" w:space="0" w:color="auto"/>
              <w:right w:val="single" w:sz="8" w:space="0" w:color="auto"/>
            </w:tcBorders>
            <w:shd w:val="clear" w:color="auto" w:fill="auto"/>
            <w:vAlign w:val="center"/>
          </w:tcPr>
          <w:p w:rsidR="00B17134" w:rsidRPr="00D3555A" w:rsidRDefault="00B17134" w:rsidP="00B17134">
            <w:pPr>
              <w:jc w:val="center"/>
              <w:rPr>
                <w:rFonts w:ascii="Calibri" w:hAnsi="Calibri" w:cs="Calibri"/>
                <w:color w:val="000000"/>
                <w:sz w:val="22"/>
                <w:szCs w:val="22"/>
                <w:lang w:val="es-BO" w:eastAsia="es-BO"/>
              </w:rPr>
            </w:pPr>
            <w:r w:rsidRPr="00D3555A">
              <w:rPr>
                <w:rFonts w:ascii="Calibri" w:hAnsi="Calibri" w:cs="Calibri"/>
                <w:color w:val="000000"/>
                <w:sz w:val="22"/>
                <w:szCs w:val="22"/>
              </w:rPr>
              <w:t>552,00</w:t>
            </w:r>
          </w:p>
        </w:tc>
        <w:tc>
          <w:tcPr>
            <w:tcW w:w="1951" w:type="dxa"/>
            <w:tcBorders>
              <w:top w:val="nil"/>
              <w:left w:val="nil"/>
              <w:bottom w:val="single" w:sz="8" w:space="0" w:color="auto"/>
              <w:right w:val="single" w:sz="8" w:space="0" w:color="auto"/>
            </w:tcBorders>
            <w:shd w:val="clear" w:color="auto" w:fill="auto"/>
            <w:noWrap/>
            <w:vAlign w:val="center"/>
          </w:tcPr>
          <w:p w:rsidR="00B17134" w:rsidRPr="00D3555A" w:rsidRDefault="00B17134" w:rsidP="00B17134">
            <w:pPr>
              <w:jc w:val="right"/>
              <w:rPr>
                <w:rFonts w:ascii="Calibri" w:hAnsi="Calibri" w:cs="Calibri"/>
                <w:color w:val="000000"/>
                <w:sz w:val="22"/>
                <w:szCs w:val="22"/>
                <w:lang w:val="es-BO" w:eastAsia="es-BO"/>
              </w:rPr>
            </w:pPr>
            <w:r w:rsidRPr="00D3555A">
              <w:rPr>
                <w:rFonts w:ascii="Calibri" w:hAnsi="Calibri" w:cs="Calibri"/>
                <w:color w:val="000000"/>
                <w:sz w:val="22"/>
                <w:szCs w:val="22"/>
              </w:rPr>
              <w:t>5.961.600,00</w:t>
            </w:r>
          </w:p>
        </w:tc>
      </w:tr>
      <w:tr w:rsidR="00B17134" w:rsidRPr="006F470A" w:rsidTr="005E7EF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17134" w:rsidRPr="00D3555A" w:rsidRDefault="00B17134" w:rsidP="00B17134">
            <w:pPr>
              <w:jc w:val="center"/>
              <w:rPr>
                <w:rFonts w:ascii="Calibri" w:hAnsi="Calibri"/>
                <w:b/>
                <w:bCs/>
                <w:color w:val="000000"/>
                <w:sz w:val="22"/>
                <w:szCs w:val="22"/>
              </w:rPr>
            </w:pPr>
            <w:r w:rsidRPr="00D3555A">
              <w:rPr>
                <w:rFonts w:ascii="Calibri" w:hAnsi="Calibri"/>
                <w:b/>
                <w:bCs/>
                <w:color w:val="000000"/>
                <w:sz w:val="22"/>
                <w:szCs w:val="22"/>
              </w:rPr>
              <w:t>Total: Cinco Millones Novecientos</w:t>
            </w:r>
            <w:r>
              <w:rPr>
                <w:rFonts w:ascii="Calibri" w:hAnsi="Calibri"/>
                <w:b/>
                <w:bCs/>
                <w:color w:val="000000"/>
                <w:sz w:val="22"/>
                <w:szCs w:val="22"/>
              </w:rPr>
              <w:t xml:space="preserve"> Sesenta y Un Mil Seiscientos </w:t>
            </w:r>
            <w:r w:rsidRPr="00D3555A">
              <w:rPr>
                <w:rFonts w:ascii="Calibri" w:hAnsi="Calibri"/>
                <w:b/>
                <w:bCs/>
                <w:color w:val="000000"/>
                <w:sz w:val="22"/>
                <w:szCs w:val="22"/>
              </w:rPr>
              <w:t xml:space="preserve">00/Bolivianos </w:t>
            </w:r>
          </w:p>
        </w:tc>
        <w:tc>
          <w:tcPr>
            <w:tcW w:w="1951" w:type="dxa"/>
            <w:tcBorders>
              <w:top w:val="nil"/>
              <w:left w:val="nil"/>
              <w:bottom w:val="single" w:sz="8" w:space="0" w:color="auto"/>
              <w:right w:val="single" w:sz="8" w:space="0" w:color="auto"/>
            </w:tcBorders>
            <w:shd w:val="clear" w:color="auto" w:fill="auto"/>
            <w:noWrap/>
            <w:vAlign w:val="center"/>
            <w:hideMark/>
          </w:tcPr>
          <w:p w:rsidR="00B17134" w:rsidRPr="00D3555A" w:rsidRDefault="00B17134" w:rsidP="00B17134">
            <w:pPr>
              <w:jc w:val="right"/>
              <w:rPr>
                <w:rFonts w:ascii="Calibri" w:hAnsi="Calibri" w:cs="Calibri"/>
                <w:b/>
                <w:bCs/>
                <w:color w:val="000000"/>
                <w:sz w:val="22"/>
                <w:szCs w:val="22"/>
                <w:lang w:val="es-BO" w:eastAsia="es-BO"/>
              </w:rPr>
            </w:pPr>
            <w:r w:rsidRPr="00D3555A">
              <w:rPr>
                <w:rFonts w:ascii="Calibri" w:hAnsi="Calibri" w:cs="Calibri"/>
                <w:b/>
                <w:bCs/>
                <w:color w:val="000000"/>
                <w:sz w:val="22"/>
                <w:szCs w:val="22"/>
              </w:rPr>
              <w:t>5.961.600,00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67DA1" w:rsidRDefault="00167DA1" w:rsidP="00B37050">
      <w:pPr>
        <w:jc w:val="center"/>
        <w:rPr>
          <w:rFonts w:asciiTheme="minorHAnsi" w:hAnsiTheme="minorHAnsi" w:cstheme="minorHAnsi"/>
          <w:b/>
          <w:sz w:val="22"/>
          <w:szCs w:val="22"/>
        </w:rPr>
      </w:pPr>
    </w:p>
    <w:p w:rsidR="00167DA1" w:rsidRDefault="00167DA1" w:rsidP="00B37050">
      <w:pPr>
        <w:jc w:val="center"/>
        <w:rPr>
          <w:rFonts w:asciiTheme="minorHAnsi" w:hAnsiTheme="minorHAnsi" w:cstheme="minorHAnsi"/>
          <w:b/>
          <w:sz w:val="22"/>
          <w:szCs w:val="22"/>
        </w:rPr>
      </w:pPr>
    </w:p>
    <w:p w:rsidR="00167DA1" w:rsidRDefault="00167DA1" w:rsidP="00B37050">
      <w:pPr>
        <w:jc w:val="center"/>
        <w:rPr>
          <w:rFonts w:asciiTheme="minorHAnsi" w:hAnsiTheme="minorHAnsi" w:cstheme="minorHAnsi"/>
          <w:b/>
          <w:sz w:val="22"/>
          <w:szCs w:val="22"/>
        </w:rPr>
      </w:pPr>
    </w:p>
    <w:p w:rsidR="00167DA1" w:rsidRDefault="00167DA1"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67DA1" w:rsidRDefault="00167DA1"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BE655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BE655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BE655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BE655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BE655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BE655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BE655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BE655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67DA1">
        <w:rPr>
          <w:rFonts w:asciiTheme="minorHAnsi" w:hAnsiTheme="minorHAnsi" w:cstheme="minorHAnsi"/>
          <w:b/>
          <w:sz w:val="22"/>
          <w:szCs w:val="22"/>
        </w:rPr>
        <w:t xml:space="preserve"> </w:t>
      </w:r>
      <w:r w:rsidR="00167DA1">
        <w:rPr>
          <w:rFonts w:asciiTheme="minorHAnsi" w:hAnsiTheme="minorHAnsi" w:cstheme="minorHAnsi"/>
          <w:b/>
          <w:color w:val="FF0000"/>
          <w:sz w:val="22"/>
          <w:szCs w:val="22"/>
        </w:rPr>
        <w:t>“</w:t>
      </w:r>
      <w:r w:rsidR="00167DA1" w:rsidRPr="00207ADB">
        <w:rPr>
          <w:rFonts w:asciiTheme="minorHAnsi" w:hAnsiTheme="minorHAnsi" w:cstheme="minorHAnsi"/>
          <w:b/>
          <w:color w:val="FF0000"/>
          <w:sz w:val="22"/>
          <w:szCs w:val="22"/>
        </w:rPr>
        <w:t>NO APLICA</w:t>
      </w:r>
      <w:r w:rsidR="00167DA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BE655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E655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E655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E6552">
      <w:pPr>
        <w:pStyle w:val="Sinespaciado4"/>
        <w:numPr>
          <w:ilvl w:val="0"/>
          <w:numId w:val="27"/>
        </w:numPr>
        <w:ind w:left="851"/>
        <w:jc w:val="both"/>
      </w:pPr>
      <w:r w:rsidRPr="006F470A">
        <w:t>Que tengan sentencia ejecutoriada, con impedimento para ejercer el comercio.</w:t>
      </w:r>
    </w:p>
    <w:p w:rsidR="006A773C" w:rsidRPr="006F470A" w:rsidRDefault="006A773C" w:rsidP="00BE655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E655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E655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E6552">
      <w:pPr>
        <w:pStyle w:val="Sinespaciado4"/>
        <w:numPr>
          <w:ilvl w:val="0"/>
          <w:numId w:val="27"/>
        </w:numPr>
        <w:ind w:left="851"/>
        <w:jc w:val="both"/>
      </w:pPr>
      <w:r w:rsidRPr="002932FE">
        <w:t>Que hubiesen declarado su disolución o quiebra.</w:t>
      </w:r>
    </w:p>
    <w:p w:rsidR="006A773C" w:rsidRPr="006F470A" w:rsidRDefault="006A773C" w:rsidP="00BE655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E655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E655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E655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E655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167DA1">
        <w:rPr>
          <w:rFonts w:asciiTheme="minorHAnsi" w:hAnsiTheme="minorHAnsi" w:cstheme="minorHAnsi"/>
          <w:b/>
          <w:sz w:val="22"/>
          <w:szCs w:val="22"/>
        </w:rPr>
        <w:t>bolivianos</w:t>
      </w:r>
      <w:r w:rsidR="00167DA1" w:rsidRPr="00167DA1">
        <w:rPr>
          <w:rFonts w:asciiTheme="minorHAnsi" w:hAnsiTheme="minorHAnsi" w:cstheme="minorHAnsi"/>
          <w:b/>
          <w:sz w:val="22"/>
          <w:szCs w:val="22"/>
        </w:rPr>
        <w:t>.</w:t>
      </w:r>
      <w:r w:rsidRPr="00167DA1">
        <w:rPr>
          <w:rFonts w:asciiTheme="minorHAnsi" w:hAnsiTheme="minorHAnsi" w:cstheme="minorHAnsi"/>
          <w:sz w:val="22"/>
          <w:szCs w:val="22"/>
        </w:rPr>
        <w:t xml:space="preserve">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167DA1" w:rsidRDefault="00167DA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E655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E655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E655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E655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E655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E655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E655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E655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E655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E655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E655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E655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E655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E655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E655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E655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E655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E655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E655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E655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E655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E655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E655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E655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E655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E655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563F1E" w:rsidRPr="00215578" w:rsidRDefault="00900663" w:rsidP="00133E08">
      <w:pPr>
        <w:pStyle w:val="Prrafodelista"/>
        <w:numPr>
          <w:ilvl w:val="0"/>
          <w:numId w:val="3"/>
        </w:numPr>
        <w:ind w:left="426" w:hanging="426"/>
        <w:jc w:val="both"/>
        <w:rPr>
          <w:rFonts w:asciiTheme="minorHAnsi" w:hAnsiTheme="minorHAnsi" w:cstheme="minorHAnsi"/>
          <w:i/>
          <w:color w:val="FF0000"/>
          <w:sz w:val="22"/>
          <w:szCs w:val="22"/>
          <w:lang w:val="es-ES_tradnl"/>
        </w:rPr>
      </w:pPr>
      <w:r w:rsidRPr="00215578">
        <w:rPr>
          <w:rFonts w:asciiTheme="minorHAnsi" w:hAnsiTheme="minorHAnsi" w:cstheme="minorHAnsi"/>
          <w:b/>
          <w:sz w:val="22"/>
          <w:szCs w:val="22"/>
        </w:rPr>
        <w:t>INSPECCIÓN PREVIA</w:t>
      </w:r>
      <w:r w:rsidR="00F9669E" w:rsidRPr="00215578">
        <w:rPr>
          <w:rFonts w:asciiTheme="minorHAnsi" w:hAnsiTheme="minorHAnsi" w:cstheme="minorHAnsi"/>
          <w:b/>
          <w:sz w:val="22"/>
          <w:szCs w:val="22"/>
        </w:rPr>
        <w:t>.-</w:t>
      </w:r>
      <w:r w:rsidR="00EF1869" w:rsidRPr="00215578">
        <w:rPr>
          <w:rFonts w:asciiTheme="minorHAnsi" w:hAnsiTheme="minorHAnsi" w:cstheme="minorHAnsi"/>
          <w:b/>
          <w:sz w:val="22"/>
          <w:szCs w:val="22"/>
        </w:rPr>
        <w:t xml:space="preserve"> </w:t>
      </w:r>
      <w:r w:rsidR="00EF1869" w:rsidRPr="00215578">
        <w:rPr>
          <w:rFonts w:asciiTheme="minorHAnsi" w:hAnsiTheme="minorHAnsi" w:cstheme="minorHAnsi"/>
          <w:b/>
          <w:bCs/>
          <w:i/>
          <w:iCs/>
          <w:color w:val="FF0000"/>
          <w:lang w:eastAsia="es-BO"/>
        </w:rPr>
        <w:t>“No corresponde”</w:t>
      </w:r>
      <w:r w:rsidR="00FD0D37" w:rsidRPr="00215578">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EF1869">
        <w:rPr>
          <w:rFonts w:asciiTheme="minorHAnsi" w:hAnsiTheme="minorHAnsi" w:cstheme="minorHAnsi"/>
          <w:b/>
          <w:sz w:val="22"/>
          <w:szCs w:val="22"/>
        </w:rPr>
        <w:t xml:space="preserve"> </w:t>
      </w:r>
      <w:r w:rsidR="00EF1869"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EF1869" w:rsidRPr="006F470A" w:rsidRDefault="00015B4A" w:rsidP="00EF18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F1869">
        <w:rPr>
          <w:rFonts w:asciiTheme="minorHAnsi" w:hAnsiTheme="minorHAnsi" w:cstheme="minorHAnsi"/>
          <w:b/>
          <w:sz w:val="22"/>
          <w:szCs w:val="22"/>
        </w:rPr>
        <w:t xml:space="preserve"> </w:t>
      </w:r>
      <w:r w:rsidR="00EF1869"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E655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E655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E655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E655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655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655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E655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8923C5"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8923C5"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E655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E655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Default="006E23E4" w:rsidP="006E23E4">
      <w:pPr>
        <w:ind w:left="330"/>
        <w:jc w:val="both"/>
        <w:rPr>
          <w:rFonts w:asciiTheme="minorHAnsi" w:hAnsiTheme="minorHAnsi" w:cstheme="minorHAnsi"/>
          <w:sz w:val="22"/>
          <w:szCs w:val="22"/>
        </w:rPr>
      </w:pPr>
    </w:p>
    <w:p w:rsidR="00EF1869" w:rsidRPr="008B6CB5" w:rsidRDefault="00EF1869"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E655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E655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E655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3E24F8" w:rsidRDefault="006E23E4" w:rsidP="00BE655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3E24F8">
        <w:rPr>
          <w:rFonts w:asciiTheme="minorHAnsi" w:hAnsiTheme="minorHAnsi" w:cstheme="minorHAnsi"/>
          <w:sz w:val="22"/>
          <w:szCs w:val="22"/>
        </w:rPr>
        <w:t xml:space="preserve">Original de la Garantía de Seriedad de Propuesta </w:t>
      </w:r>
    </w:p>
    <w:p w:rsidR="003E24F8" w:rsidRPr="003E24F8" w:rsidRDefault="003E24F8" w:rsidP="008923C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E655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E655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E655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E655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E655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E655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BE655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BE655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E655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E655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1C043B" w:rsidRDefault="001C043B"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1B7094" w:rsidRDefault="001B709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E655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E655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E655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E655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E655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E655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E655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E655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E655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E655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E655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E655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E655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E655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E655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E655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E655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E655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E655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E655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E655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E655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E655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E655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E655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E655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E655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BE655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BE655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E655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E655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BE655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E655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8923C5"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241" w:type="dxa"/>
        <w:tblInd w:w="-5" w:type="dxa"/>
        <w:tblCellMar>
          <w:left w:w="70" w:type="dxa"/>
          <w:right w:w="70" w:type="dxa"/>
        </w:tblCellMar>
        <w:tblLook w:val="04A0" w:firstRow="1" w:lastRow="0" w:firstColumn="1" w:lastColumn="0" w:noHBand="0" w:noVBand="1"/>
      </w:tblPr>
      <w:tblGrid>
        <w:gridCol w:w="5288"/>
        <w:gridCol w:w="3953"/>
      </w:tblGrid>
      <w:tr w:rsidR="00782FE3" w:rsidRPr="00782FE3" w:rsidTr="00782FE3">
        <w:trPr>
          <w:trHeight w:val="560"/>
        </w:trPr>
        <w:tc>
          <w:tcPr>
            <w:tcW w:w="52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82FE3" w:rsidRPr="00782FE3" w:rsidRDefault="00782FE3" w:rsidP="00782FE3">
            <w:pPr>
              <w:jc w:val="center"/>
              <w:rPr>
                <w:rFonts w:ascii="Calibri" w:hAnsi="Calibri"/>
                <w:b/>
                <w:bCs/>
                <w:color w:val="000000"/>
                <w:sz w:val="16"/>
                <w:szCs w:val="16"/>
                <w:lang w:val="es-BO" w:eastAsia="es-BO"/>
              </w:rPr>
            </w:pPr>
            <w:r w:rsidRPr="00782FE3">
              <w:rPr>
                <w:rFonts w:ascii="Calibri" w:hAnsi="Calibri"/>
                <w:b/>
                <w:bCs/>
                <w:color w:val="000000"/>
                <w:sz w:val="16"/>
                <w:szCs w:val="16"/>
                <w:lang w:eastAsia="es-BO"/>
              </w:rPr>
              <w:t xml:space="preserve">CARACTERÍSTICAS TÉCNICAS REQUERIDAS POR YPFB </w:t>
            </w:r>
          </w:p>
        </w:tc>
        <w:tc>
          <w:tcPr>
            <w:tcW w:w="3953" w:type="dxa"/>
            <w:tcBorders>
              <w:top w:val="single" w:sz="4" w:space="0" w:color="auto"/>
              <w:left w:val="nil"/>
              <w:bottom w:val="single" w:sz="4" w:space="0" w:color="auto"/>
              <w:right w:val="single" w:sz="4" w:space="0" w:color="auto"/>
            </w:tcBorders>
            <w:shd w:val="clear" w:color="000000" w:fill="D9D9D9"/>
            <w:vAlign w:val="center"/>
            <w:hideMark/>
          </w:tcPr>
          <w:p w:rsidR="00782FE3" w:rsidRPr="00782FE3" w:rsidRDefault="00782FE3" w:rsidP="00782FE3">
            <w:pPr>
              <w:jc w:val="center"/>
              <w:rPr>
                <w:rFonts w:ascii="Calibri" w:hAnsi="Calibri"/>
                <w:b/>
                <w:bCs/>
                <w:color w:val="000000"/>
                <w:sz w:val="16"/>
                <w:szCs w:val="16"/>
                <w:lang w:val="es-BO" w:eastAsia="es-BO"/>
              </w:rPr>
            </w:pPr>
            <w:r w:rsidRPr="00782FE3">
              <w:rPr>
                <w:rFonts w:ascii="Calibri" w:hAnsi="Calibri"/>
                <w:b/>
                <w:bCs/>
                <w:color w:val="000000"/>
                <w:sz w:val="16"/>
                <w:szCs w:val="16"/>
                <w:lang w:eastAsia="es-BO"/>
              </w:rPr>
              <w:t xml:space="preserve"> CARACTERÍSTICAS TÉCNICAS OFERTADAS POR EL PROPONENTE </w:t>
            </w:r>
          </w:p>
        </w:tc>
      </w:tr>
      <w:tr w:rsidR="00782FE3" w:rsidRPr="00782FE3" w:rsidTr="00782FE3">
        <w:trPr>
          <w:trHeight w:val="546"/>
        </w:trPr>
        <w:tc>
          <w:tcPr>
            <w:tcW w:w="5288" w:type="dxa"/>
            <w:vMerge/>
            <w:tcBorders>
              <w:top w:val="single" w:sz="4" w:space="0" w:color="auto"/>
              <w:left w:val="single" w:sz="4" w:space="0" w:color="auto"/>
              <w:bottom w:val="single" w:sz="4" w:space="0" w:color="auto"/>
              <w:right w:val="single" w:sz="4" w:space="0" w:color="auto"/>
            </w:tcBorders>
            <w:vAlign w:val="center"/>
            <w:hideMark/>
          </w:tcPr>
          <w:p w:rsidR="00782FE3" w:rsidRPr="00782FE3" w:rsidRDefault="00782FE3" w:rsidP="00782FE3">
            <w:pPr>
              <w:rPr>
                <w:rFonts w:ascii="Calibri" w:hAnsi="Calibri"/>
                <w:b/>
                <w:bCs/>
                <w:color w:val="000000"/>
                <w:sz w:val="16"/>
                <w:szCs w:val="16"/>
                <w:lang w:val="es-BO" w:eastAsia="es-BO"/>
              </w:rPr>
            </w:pPr>
          </w:p>
        </w:tc>
        <w:tc>
          <w:tcPr>
            <w:tcW w:w="3953" w:type="dxa"/>
            <w:tcBorders>
              <w:top w:val="nil"/>
              <w:left w:val="nil"/>
              <w:bottom w:val="single" w:sz="4" w:space="0" w:color="auto"/>
              <w:right w:val="single" w:sz="4" w:space="0" w:color="auto"/>
            </w:tcBorders>
            <w:shd w:val="clear" w:color="000000" w:fill="D9D9D9"/>
            <w:vAlign w:val="center"/>
            <w:hideMark/>
          </w:tcPr>
          <w:p w:rsidR="00782FE3" w:rsidRPr="00782FE3" w:rsidRDefault="00782FE3" w:rsidP="00782FE3">
            <w:pPr>
              <w:jc w:val="center"/>
              <w:rPr>
                <w:rFonts w:ascii="Calibri" w:hAnsi="Calibri"/>
                <w:b/>
                <w:bCs/>
                <w:i/>
                <w:iCs/>
                <w:color w:val="000000"/>
                <w:sz w:val="16"/>
                <w:szCs w:val="16"/>
                <w:lang w:val="es-BO" w:eastAsia="es-BO"/>
              </w:rPr>
            </w:pPr>
            <w:r w:rsidRPr="00782FE3">
              <w:rPr>
                <w:rFonts w:ascii="Calibri" w:hAnsi="Calibri"/>
                <w:b/>
                <w:bCs/>
                <w:i/>
                <w:iCs/>
                <w:color w:val="000000"/>
                <w:sz w:val="16"/>
                <w:szCs w:val="16"/>
                <w:lang w:eastAsia="es-BO"/>
              </w:rPr>
              <w:t xml:space="preserve"> (Describir su propuesta en base a lo solicitado por YPFB)</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b/>
                <w:bCs/>
                <w:color w:val="000000"/>
                <w:sz w:val="16"/>
                <w:szCs w:val="16"/>
                <w:u w:val="single"/>
                <w:lang w:val="es-BO" w:eastAsia="es-BO"/>
              </w:rPr>
            </w:pPr>
            <w:r w:rsidRPr="00782FE3">
              <w:rPr>
                <w:rFonts w:ascii="Calibri" w:hAnsi="Calibri"/>
                <w:b/>
                <w:bCs/>
                <w:color w:val="000000"/>
                <w:sz w:val="16"/>
                <w:szCs w:val="16"/>
                <w:u w:val="single"/>
                <w:lang w:eastAsia="es-BO"/>
              </w:rPr>
              <w:t>FILTRO CARTUCHO</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jc w:val="center"/>
              <w:rPr>
                <w:rFonts w:ascii="Calibri" w:hAnsi="Calibri"/>
                <w:b/>
                <w:bCs/>
                <w:i/>
                <w:iCs/>
                <w:color w:val="000000"/>
                <w:sz w:val="16"/>
                <w:szCs w:val="16"/>
                <w:lang w:val="es-BO" w:eastAsia="es-BO"/>
              </w:rPr>
            </w:pPr>
            <w:r w:rsidRPr="00782FE3">
              <w:rPr>
                <w:rFonts w:ascii="Calibri" w:hAnsi="Calibri"/>
                <w:b/>
                <w:bCs/>
                <w:i/>
                <w:iCs/>
                <w:color w:val="000000"/>
                <w:sz w:val="16"/>
                <w:szCs w:val="16"/>
                <w:lang w:val="es-BO"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Material filtrante: Polipropileno.</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Tamaño: 5 micras.</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Dimensión: ø2; 1/2" x 30" L.</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 xml:space="preserve">Diámetro externo: 65 </w:t>
            </w:r>
            <w:proofErr w:type="spellStart"/>
            <w:r w:rsidRPr="00782FE3">
              <w:rPr>
                <w:rFonts w:ascii="Calibri" w:hAnsi="Calibri"/>
                <w:color w:val="000000"/>
                <w:sz w:val="16"/>
                <w:szCs w:val="16"/>
                <w:lang w:eastAsia="es-BO"/>
              </w:rPr>
              <w:t>mm.</w:t>
            </w:r>
            <w:proofErr w:type="spellEnd"/>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 xml:space="preserve">Diámetro interno: 30 </w:t>
            </w:r>
            <w:proofErr w:type="spellStart"/>
            <w:r w:rsidRPr="00782FE3">
              <w:rPr>
                <w:rFonts w:ascii="Calibri" w:hAnsi="Calibri"/>
                <w:color w:val="000000"/>
                <w:sz w:val="16"/>
                <w:szCs w:val="16"/>
                <w:lang w:eastAsia="es-BO"/>
              </w:rPr>
              <w:t>mm.</w:t>
            </w:r>
            <w:proofErr w:type="spellEnd"/>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Presión de trabajo: 14 Kg/cm2.</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Flujo máximo. De trabajo: 200 m3/</w:t>
            </w:r>
            <w:proofErr w:type="spellStart"/>
            <w:r w:rsidRPr="00782FE3">
              <w:rPr>
                <w:rFonts w:ascii="Calibri" w:hAnsi="Calibri"/>
                <w:color w:val="000000"/>
                <w:sz w:val="16"/>
                <w:szCs w:val="16"/>
                <w:lang w:eastAsia="es-BO"/>
              </w:rPr>
              <w:t>hr</w:t>
            </w:r>
            <w:proofErr w:type="spellEnd"/>
            <w:r w:rsidRPr="00782FE3">
              <w:rPr>
                <w:rFonts w:ascii="Calibri" w:hAnsi="Calibri"/>
                <w:color w:val="000000"/>
                <w:sz w:val="16"/>
                <w:szCs w:val="16"/>
                <w:lang w:eastAsia="es-BO"/>
              </w:rPr>
              <w:t>.</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 xml:space="preserve">Temperatura de trabajo: 50 </w:t>
            </w:r>
            <w:proofErr w:type="spellStart"/>
            <w:r w:rsidRPr="00782FE3">
              <w:rPr>
                <w:rFonts w:ascii="Calibri" w:hAnsi="Calibri"/>
                <w:color w:val="000000"/>
                <w:sz w:val="16"/>
                <w:szCs w:val="16"/>
                <w:lang w:eastAsia="es-BO"/>
              </w:rPr>
              <w:t>ºC</w:t>
            </w:r>
            <w:proofErr w:type="spellEnd"/>
            <w:r w:rsidRPr="00782FE3">
              <w:rPr>
                <w:rFonts w:ascii="Calibri" w:hAnsi="Calibri"/>
                <w:color w:val="000000"/>
                <w:sz w:val="16"/>
                <w:szCs w:val="16"/>
                <w:lang w:eastAsia="es-BO"/>
              </w:rPr>
              <w:t>.</w:t>
            </w:r>
          </w:p>
        </w:tc>
        <w:tc>
          <w:tcPr>
            <w:tcW w:w="3953" w:type="dxa"/>
            <w:tcBorders>
              <w:top w:val="nil"/>
              <w:left w:val="nil"/>
              <w:bottom w:val="single" w:sz="4" w:space="0" w:color="auto"/>
              <w:right w:val="single" w:sz="4" w:space="0" w:color="auto"/>
            </w:tcBorders>
            <w:shd w:val="clear" w:color="auto" w:fill="auto"/>
            <w:vAlign w:val="center"/>
            <w:hideMark/>
          </w:tcPr>
          <w:p w:rsidR="00782FE3" w:rsidRPr="00782FE3" w:rsidRDefault="00782FE3" w:rsidP="00782FE3">
            <w:pPr>
              <w:rPr>
                <w:rFonts w:ascii="Calibri" w:hAnsi="Calibri"/>
                <w:b/>
                <w:bCs/>
                <w:color w:val="000000"/>
                <w:sz w:val="16"/>
                <w:szCs w:val="16"/>
                <w:lang w:val="es-BO" w:eastAsia="es-BO"/>
              </w:rPr>
            </w:pPr>
            <w:r w:rsidRPr="00782FE3">
              <w:rPr>
                <w:rFonts w:ascii="Calibri" w:hAnsi="Calibri"/>
                <w:b/>
                <w:bCs/>
                <w:color w:val="000000"/>
                <w:sz w:val="16"/>
                <w:szCs w:val="16"/>
                <w:lang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Presión de diseño: 14 Kg/cm2.</w:t>
            </w:r>
          </w:p>
        </w:tc>
        <w:tc>
          <w:tcPr>
            <w:tcW w:w="3953" w:type="dxa"/>
            <w:tcBorders>
              <w:top w:val="nil"/>
              <w:left w:val="nil"/>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color w:val="000000"/>
                <w:sz w:val="16"/>
                <w:szCs w:val="16"/>
                <w:lang w:val="es-BO" w:eastAsia="es-BO"/>
              </w:rPr>
            </w:pPr>
            <w:r w:rsidRPr="00782FE3">
              <w:rPr>
                <w:rFonts w:ascii="Calibri" w:hAnsi="Calibri"/>
                <w:color w:val="000000"/>
                <w:sz w:val="16"/>
                <w:szCs w:val="16"/>
                <w:lang w:val="es-BO"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 xml:space="preserve">Temperatura de diseño: 80 </w:t>
            </w:r>
            <w:proofErr w:type="spellStart"/>
            <w:r w:rsidRPr="00782FE3">
              <w:rPr>
                <w:rFonts w:ascii="Calibri" w:hAnsi="Calibri"/>
                <w:color w:val="000000"/>
                <w:sz w:val="16"/>
                <w:szCs w:val="16"/>
                <w:lang w:eastAsia="es-BO"/>
              </w:rPr>
              <w:t>ºC</w:t>
            </w:r>
            <w:proofErr w:type="spellEnd"/>
            <w:r w:rsidRPr="00782FE3">
              <w:rPr>
                <w:rFonts w:ascii="Calibri" w:hAnsi="Calibri"/>
                <w:color w:val="000000"/>
                <w:sz w:val="16"/>
                <w:szCs w:val="16"/>
                <w:lang w:eastAsia="es-BO"/>
              </w:rPr>
              <w:t>.</w:t>
            </w:r>
          </w:p>
        </w:tc>
        <w:tc>
          <w:tcPr>
            <w:tcW w:w="3953" w:type="dxa"/>
            <w:tcBorders>
              <w:top w:val="nil"/>
              <w:left w:val="nil"/>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color w:val="000000"/>
                <w:sz w:val="16"/>
                <w:szCs w:val="16"/>
                <w:lang w:val="es-BO" w:eastAsia="es-BO"/>
              </w:rPr>
            </w:pPr>
            <w:r w:rsidRPr="00782FE3">
              <w:rPr>
                <w:rFonts w:ascii="Calibri" w:hAnsi="Calibri"/>
                <w:color w:val="000000"/>
                <w:sz w:val="16"/>
                <w:szCs w:val="16"/>
                <w:lang w:val="es-BO"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lang w:val="es-BO" w:eastAsia="es-BO"/>
              </w:rPr>
            </w:pPr>
            <w:r w:rsidRPr="00782FE3">
              <w:rPr>
                <w:rFonts w:ascii="Calibri" w:hAnsi="Calibri"/>
                <w:color w:val="000000"/>
                <w:sz w:val="16"/>
                <w:szCs w:val="16"/>
                <w:lang w:eastAsia="es-BO"/>
              </w:rPr>
              <w:t>Elemento a filtrar: Agua de servicio.</w:t>
            </w:r>
          </w:p>
        </w:tc>
        <w:tc>
          <w:tcPr>
            <w:tcW w:w="3953" w:type="dxa"/>
            <w:tcBorders>
              <w:top w:val="nil"/>
              <w:left w:val="nil"/>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color w:val="000000"/>
                <w:sz w:val="16"/>
                <w:szCs w:val="16"/>
                <w:lang w:val="es-BO" w:eastAsia="es-BO"/>
              </w:rPr>
            </w:pPr>
            <w:r w:rsidRPr="00782FE3">
              <w:rPr>
                <w:rFonts w:ascii="Calibri" w:hAnsi="Calibri"/>
                <w:color w:val="000000"/>
                <w:sz w:val="16"/>
                <w:szCs w:val="16"/>
                <w:lang w:val="es-BO" w:eastAsia="es-BO"/>
              </w:rPr>
              <w:t> </w:t>
            </w:r>
          </w:p>
        </w:tc>
      </w:tr>
      <w:tr w:rsidR="00947011"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tcPr>
          <w:p w:rsidR="00947011" w:rsidRPr="00782FE3" w:rsidRDefault="00947011" w:rsidP="00947011">
            <w:pPr>
              <w:pStyle w:val="Prrafodelista"/>
              <w:autoSpaceDE w:val="0"/>
              <w:autoSpaceDN w:val="0"/>
              <w:adjustRightInd w:val="0"/>
              <w:ind w:left="0"/>
              <w:contextualSpacing/>
              <w:jc w:val="both"/>
              <w:rPr>
                <w:rFonts w:ascii="Calibri" w:hAnsi="Calibri"/>
                <w:color w:val="000000"/>
                <w:sz w:val="16"/>
                <w:szCs w:val="16"/>
                <w:lang w:eastAsia="es-BO"/>
              </w:rPr>
            </w:pPr>
            <w:r w:rsidRPr="00947011">
              <w:rPr>
                <w:rFonts w:ascii="Calibri" w:hAnsi="Calibri" w:cs="Calibri"/>
                <w:sz w:val="18"/>
                <w:szCs w:val="18"/>
                <w:lang w:eastAsia="es-BO"/>
              </w:rPr>
              <w:t xml:space="preserve">Marca y procedencia: </w:t>
            </w:r>
            <w:r w:rsidRPr="00947011">
              <w:rPr>
                <w:rFonts w:ascii="Calibri" w:hAnsi="Calibri" w:cs="Calibri"/>
                <w:b/>
                <w:sz w:val="18"/>
                <w:szCs w:val="18"/>
                <w:lang w:eastAsia="es-BO"/>
              </w:rPr>
              <w:t>(especificar )</w:t>
            </w:r>
          </w:p>
        </w:tc>
        <w:tc>
          <w:tcPr>
            <w:tcW w:w="3953" w:type="dxa"/>
            <w:tcBorders>
              <w:top w:val="nil"/>
              <w:left w:val="nil"/>
              <w:bottom w:val="single" w:sz="4" w:space="0" w:color="auto"/>
              <w:right w:val="single" w:sz="4" w:space="0" w:color="auto"/>
            </w:tcBorders>
            <w:shd w:val="clear" w:color="auto" w:fill="auto"/>
            <w:noWrap/>
            <w:vAlign w:val="bottom"/>
          </w:tcPr>
          <w:p w:rsidR="00947011" w:rsidRPr="00782FE3" w:rsidRDefault="00947011" w:rsidP="00782FE3">
            <w:pPr>
              <w:rPr>
                <w:rFonts w:ascii="Calibri" w:hAnsi="Calibri"/>
                <w:color w:val="000000"/>
                <w:sz w:val="16"/>
                <w:szCs w:val="16"/>
                <w:lang w:val="es-BO" w:eastAsia="es-BO"/>
              </w:rPr>
            </w:pPr>
          </w:p>
        </w:tc>
      </w:tr>
      <w:tr w:rsidR="00782FE3" w:rsidRPr="00782FE3" w:rsidTr="00782FE3">
        <w:trPr>
          <w:trHeight w:val="431"/>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color w:val="000000"/>
                <w:sz w:val="16"/>
                <w:szCs w:val="16"/>
                <w:u w:val="single"/>
                <w:lang w:val="es-BO" w:eastAsia="es-BO"/>
              </w:rPr>
            </w:pPr>
            <w:r w:rsidRPr="00782FE3">
              <w:rPr>
                <w:rFonts w:ascii="Calibri" w:hAnsi="Calibri"/>
                <w:color w:val="000000"/>
                <w:sz w:val="16"/>
                <w:szCs w:val="16"/>
                <w:u w:val="single"/>
                <w:lang w:eastAsia="es-BO"/>
              </w:rPr>
              <w:t>El proponente debe adjuntar a su propuesta la hoja de ficha técnica del producto.</w:t>
            </w:r>
          </w:p>
        </w:tc>
        <w:tc>
          <w:tcPr>
            <w:tcW w:w="3953" w:type="dxa"/>
            <w:tcBorders>
              <w:top w:val="nil"/>
              <w:left w:val="nil"/>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color w:val="000000"/>
                <w:sz w:val="16"/>
                <w:szCs w:val="16"/>
                <w:lang w:val="es-BO" w:eastAsia="es-BO"/>
              </w:rPr>
            </w:pPr>
            <w:r w:rsidRPr="00782FE3">
              <w:rPr>
                <w:rFonts w:ascii="Calibri" w:hAnsi="Calibri"/>
                <w:color w:val="000000"/>
                <w:sz w:val="16"/>
                <w:szCs w:val="16"/>
                <w:lang w:val="es-BO" w:eastAsia="es-BO"/>
              </w:rPr>
              <w:t> </w:t>
            </w:r>
          </w:p>
        </w:tc>
      </w:tr>
      <w:tr w:rsidR="00782FE3" w:rsidRPr="00782FE3" w:rsidTr="00782FE3">
        <w:trPr>
          <w:trHeight w:val="28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782FE3">
            <w:pPr>
              <w:jc w:val="both"/>
              <w:rPr>
                <w:rFonts w:ascii="Calibri" w:hAnsi="Calibri"/>
                <w:b/>
                <w:color w:val="000000"/>
                <w:sz w:val="16"/>
                <w:szCs w:val="16"/>
                <w:lang w:val="es-BO" w:eastAsia="es-BO"/>
              </w:rPr>
            </w:pPr>
            <w:r w:rsidRPr="00782FE3">
              <w:rPr>
                <w:rFonts w:ascii="Calibri" w:hAnsi="Calibri"/>
                <w:b/>
                <w:color w:val="000000"/>
                <w:sz w:val="16"/>
                <w:szCs w:val="16"/>
                <w:lang w:val="es-BO" w:eastAsia="es-BO"/>
              </w:rPr>
              <w:t xml:space="preserve">Plazo de Entrega: </w:t>
            </w:r>
          </w:p>
        </w:tc>
        <w:tc>
          <w:tcPr>
            <w:tcW w:w="3953" w:type="dxa"/>
            <w:tcBorders>
              <w:top w:val="nil"/>
              <w:left w:val="nil"/>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color w:val="000000"/>
                <w:sz w:val="16"/>
                <w:szCs w:val="16"/>
                <w:lang w:val="es-BO" w:eastAsia="es-BO"/>
              </w:rPr>
            </w:pPr>
            <w:r w:rsidRPr="00782FE3">
              <w:rPr>
                <w:rFonts w:ascii="Calibri" w:hAnsi="Calibri"/>
                <w:color w:val="000000"/>
                <w:sz w:val="16"/>
                <w:szCs w:val="16"/>
                <w:lang w:val="es-BO" w:eastAsia="es-BO"/>
              </w:rPr>
              <w:t> </w:t>
            </w:r>
          </w:p>
        </w:tc>
      </w:tr>
      <w:tr w:rsidR="00782FE3" w:rsidRPr="00782FE3" w:rsidTr="00782FE3">
        <w:trPr>
          <w:trHeight w:val="1077"/>
        </w:trPr>
        <w:tc>
          <w:tcPr>
            <w:tcW w:w="5288" w:type="dxa"/>
            <w:tcBorders>
              <w:top w:val="nil"/>
              <w:left w:val="single" w:sz="4" w:space="0" w:color="auto"/>
              <w:bottom w:val="single" w:sz="4" w:space="0" w:color="auto"/>
              <w:right w:val="single" w:sz="4" w:space="0" w:color="auto"/>
            </w:tcBorders>
            <w:shd w:val="clear" w:color="auto" w:fill="auto"/>
            <w:noWrap/>
            <w:vAlign w:val="center"/>
            <w:hideMark/>
          </w:tcPr>
          <w:p w:rsidR="00782FE3" w:rsidRPr="00782FE3" w:rsidRDefault="00782FE3" w:rsidP="00BE2E91">
            <w:pPr>
              <w:jc w:val="both"/>
              <w:rPr>
                <w:rFonts w:ascii="Calibri" w:hAnsi="Calibri"/>
                <w:color w:val="000000"/>
                <w:sz w:val="16"/>
                <w:szCs w:val="16"/>
                <w:lang w:val="es-BO" w:eastAsia="es-BO"/>
              </w:rPr>
            </w:pPr>
            <w:r w:rsidRPr="00782FE3">
              <w:rPr>
                <w:rFonts w:ascii="Calibri" w:hAnsi="Calibri"/>
                <w:color w:val="000000"/>
                <w:sz w:val="16"/>
                <w:szCs w:val="16"/>
                <w:lang w:eastAsia="es-BO"/>
              </w:rPr>
              <w:t xml:space="preserve">El plazo de entrega será de </w:t>
            </w:r>
            <w:r w:rsidR="00BE2E91">
              <w:rPr>
                <w:rFonts w:ascii="Calibri" w:hAnsi="Calibri"/>
                <w:color w:val="000000"/>
                <w:sz w:val="16"/>
                <w:szCs w:val="16"/>
                <w:lang w:eastAsia="es-BO"/>
              </w:rPr>
              <w:t xml:space="preserve"> </w:t>
            </w:r>
            <w:r w:rsidR="00BE2E91" w:rsidRPr="00BE2E91">
              <w:rPr>
                <w:rFonts w:ascii="Calibri" w:hAnsi="Calibri"/>
                <w:color w:val="FF0000"/>
                <w:sz w:val="16"/>
                <w:szCs w:val="16"/>
                <w:lang w:eastAsia="es-BO"/>
              </w:rPr>
              <w:t>4</w:t>
            </w:r>
            <w:r w:rsidR="001250C5">
              <w:rPr>
                <w:rFonts w:ascii="Calibri" w:hAnsi="Calibri"/>
                <w:color w:val="FF0000"/>
                <w:sz w:val="16"/>
                <w:szCs w:val="16"/>
                <w:lang w:eastAsia="es-BO"/>
              </w:rPr>
              <w:t>5</w:t>
            </w:r>
            <w:r w:rsidRPr="00782FE3">
              <w:rPr>
                <w:rFonts w:ascii="Calibri" w:hAnsi="Calibri"/>
                <w:color w:val="FF0000"/>
                <w:sz w:val="16"/>
                <w:szCs w:val="16"/>
                <w:lang w:eastAsia="es-BO"/>
              </w:rPr>
              <w:t xml:space="preserve"> días </w:t>
            </w:r>
            <w:r w:rsidRPr="00782FE3">
              <w:rPr>
                <w:rFonts w:ascii="Calibri" w:hAnsi="Calibri"/>
                <w:color w:val="000000"/>
                <w:sz w:val="16"/>
                <w:szCs w:val="16"/>
                <w:lang w:eastAsia="es-BO"/>
              </w:rPr>
              <w:t>calendario,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tc>
        <w:tc>
          <w:tcPr>
            <w:tcW w:w="3953" w:type="dxa"/>
            <w:tcBorders>
              <w:top w:val="nil"/>
              <w:left w:val="nil"/>
              <w:bottom w:val="single" w:sz="4" w:space="0" w:color="auto"/>
              <w:right w:val="single" w:sz="4" w:space="0" w:color="auto"/>
            </w:tcBorders>
            <w:shd w:val="clear" w:color="auto" w:fill="auto"/>
            <w:noWrap/>
            <w:vAlign w:val="bottom"/>
            <w:hideMark/>
          </w:tcPr>
          <w:p w:rsidR="00782FE3" w:rsidRPr="00782FE3" w:rsidRDefault="00782FE3" w:rsidP="00782FE3">
            <w:pPr>
              <w:rPr>
                <w:rFonts w:ascii="Calibri" w:hAnsi="Calibri"/>
                <w:color w:val="000000"/>
                <w:sz w:val="16"/>
                <w:szCs w:val="16"/>
                <w:lang w:val="es-BO" w:eastAsia="es-BO"/>
              </w:rPr>
            </w:pPr>
            <w:r w:rsidRPr="00782FE3">
              <w:rPr>
                <w:rFonts w:ascii="Calibri" w:hAnsi="Calibri"/>
                <w:color w:val="000000"/>
                <w:sz w:val="16"/>
                <w:szCs w:val="16"/>
                <w:lang w:val="es-BO" w:eastAsia="es-BO"/>
              </w:rPr>
              <w:t> </w:t>
            </w:r>
          </w:p>
        </w:tc>
      </w:tr>
    </w:tbl>
    <w:p w:rsidR="0013510E" w:rsidRPr="00782FE3" w:rsidRDefault="0013510E" w:rsidP="0013510E">
      <w:pPr>
        <w:jc w:val="center"/>
        <w:rPr>
          <w:rFonts w:asciiTheme="minorHAnsi" w:hAnsiTheme="minorHAnsi" w:cstheme="minorHAnsi"/>
          <w:b/>
          <w:sz w:val="18"/>
          <w:szCs w:val="18"/>
          <w:lang w:val="es-BO"/>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E77F10">
      <w:pPr>
        <w:spacing w:before="100" w:beforeAutospacing="1" w:after="100" w:afterAutospacing="1"/>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E77F10">
      <w:pPr>
        <w:keepNext/>
        <w:keepLines/>
        <w:spacing w:before="100" w:beforeAutospacing="1" w:after="100" w:afterAutospacing="1"/>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E655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E655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E655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E655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1B7094" w:rsidRDefault="001B7094" w:rsidP="00432E57">
      <w:pPr>
        <w:pStyle w:val="Sinespaciado"/>
        <w:ind w:left="709"/>
        <w:jc w:val="both"/>
        <w:rPr>
          <w:rFonts w:asciiTheme="minorHAnsi" w:hAnsiTheme="minorHAnsi" w:cstheme="minorHAnsi"/>
        </w:rPr>
      </w:pPr>
    </w:p>
    <w:p w:rsidR="001B7094" w:rsidRPr="00365997" w:rsidRDefault="001B7094" w:rsidP="00432E57">
      <w:pPr>
        <w:pStyle w:val="Sinespaciado"/>
        <w:ind w:left="709"/>
        <w:jc w:val="both"/>
        <w:rPr>
          <w:rFonts w:asciiTheme="minorHAnsi" w:hAnsiTheme="minorHAnsi" w:cstheme="minorHAnsi"/>
        </w:rPr>
      </w:pPr>
    </w:p>
    <w:p w:rsidR="00432E57" w:rsidRPr="00365997" w:rsidRDefault="00432E57" w:rsidP="00BE655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E655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E655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E655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D399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pt" o:ole="">
            <v:imagedata r:id="rId19" o:title=""/>
          </v:shape>
          <o:OLEObject Type="Embed" ProgID="Equation.3" ShapeID="_x0000_i1025" DrawAspect="Content" ObjectID="_163163148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63163148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3163148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3163149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E655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BE655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BE655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E655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50B84" w:rsidRPr="000709A7" w:rsidRDefault="00A50B84" w:rsidP="00A50B84">
      <w:pPr>
        <w:jc w:val="center"/>
        <w:rPr>
          <w:rFonts w:ascii="Calibri" w:eastAsia="Arial Unicode MS" w:hAnsi="Calibri" w:cs="Calibri"/>
          <w:b/>
          <w:color w:val="FF0000"/>
          <w:sz w:val="22"/>
          <w:szCs w:val="22"/>
          <w:lang w:val="es-MX"/>
        </w:rPr>
      </w:pPr>
      <w:r>
        <w:rPr>
          <w:rFonts w:ascii="Calibri" w:eastAsia="Arial Unicode MS" w:hAnsi="Calibri" w:cs="Calibri"/>
          <w:b/>
          <w:sz w:val="22"/>
          <w:szCs w:val="22"/>
          <w:lang w:val="es-MX"/>
        </w:rPr>
        <w:t>“</w:t>
      </w:r>
      <w:r w:rsidRPr="00F64C90">
        <w:rPr>
          <w:rFonts w:ascii="Calibri" w:eastAsia="Arial Unicode MS" w:hAnsi="Calibri" w:cs="Calibri"/>
          <w:b/>
          <w:sz w:val="22"/>
          <w:szCs w:val="22"/>
          <w:lang w:val="es-MX"/>
        </w:rPr>
        <w:t>ADQUISICIÓN DE FILTRO CARTUCHO PARA EL SISTEMA DE TRATAMIENTO DE AGUA DE LA PLANTA DE SERVICIOS AUXILIARES DE LA PAU</w:t>
      </w:r>
      <w:r>
        <w:rPr>
          <w:rFonts w:ascii="Calibri" w:eastAsia="Arial Unicode MS" w:hAnsi="Calibri" w:cs="Calibri"/>
          <w:b/>
          <w:sz w:val="22"/>
          <w:szCs w:val="22"/>
          <w:lang w:val="es-MX"/>
        </w:rPr>
        <w:t>”</w:t>
      </w:r>
    </w:p>
    <w:p w:rsidR="00A50B84" w:rsidRPr="000709A7" w:rsidRDefault="00A50B84" w:rsidP="00A50B84">
      <w:pPr>
        <w:jc w:val="right"/>
        <w:rPr>
          <w:rFonts w:ascii="Calibri" w:hAnsi="Calibri" w:cs="Calibri"/>
          <w:color w:val="000000"/>
          <w:sz w:val="22"/>
          <w:szCs w:val="22"/>
        </w:rPr>
      </w:pPr>
    </w:p>
    <w:tbl>
      <w:tblPr>
        <w:tblW w:w="7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
        <w:gridCol w:w="4561"/>
        <w:gridCol w:w="1355"/>
        <w:gridCol w:w="1220"/>
      </w:tblGrid>
      <w:tr w:rsidR="00A50B84" w:rsidRPr="000709A7" w:rsidTr="00A50B84">
        <w:trPr>
          <w:trHeight w:val="283"/>
          <w:jc w:val="center"/>
        </w:trPr>
        <w:tc>
          <w:tcPr>
            <w:tcW w:w="596" w:type="dxa"/>
            <w:shd w:val="clear" w:color="auto" w:fill="DEEAF6"/>
            <w:vAlign w:val="center"/>
          </w:tcPr>
          <w:p w:rsidR="00A50B84" w:rsidRPr="000709A7" w:rsidRDefault="00A50B84" w:rsidP="00A50B84">
            <w:pPr>
              <w:jc w:val="center"/>
              <w:rPr>
                <w:rFonts w:ascii="Calibri" w:hAnsi="Calibri" w:cs="Calibri"/>
                <w:color w:val="000000"/>
                <w:sz w:val="22"/>
                <w:szCs w:val="22"/>
              </w:rPr>
            </w:pPr>
            <w:r w:rsidRPr="000709A7">
              <w:rPr>
                <w:rFonts w:ascii="Calibri" w:hAnsi="Calibri" w:cs="Calibri"/>
                <w:b/>
                <w:bCs/>
                <w:color w:val="000000"/>
                <w:sz w:val="22"/>
                <w:szCs w:val="22"/>
              </w:rPr>
              <w:t>Nº ÍTEM</w:t>
            </w:r>
          </w:p>
        </w:tc>
        <w:tc>
          <w:tcPr>
            <w:tcW w:w="4572" w:type="dxa"/>
            <w:shd w:val="clear" w:color="auto" w:fill="DEEAF6"/>
            <w:vAlign w:val="center"/>
          </w:tcPr>
          <w:p w:rsidR="00A50B84" w:rsidRPr="000709A7" w:rsidRDefault="00A50B84" w:rsidP="00A50B84">
            <w:pPr>
              <w:jc w:val="center"/>
              <w:rPr>
                <w:rFonts w:ascii="Calibri" w:hAnsi="Calibri" w:cs="Calibri"/>
                <w:sz w:val="22"/>
                <w:szCs w:val="22"/>
              </w:rPr>
            </w:pPr>
            <w:r w:rsidRPr="000709A7">
              <w:rPr>
                <w:rFonts w:ascii="Calibri" w:hAnsi="Calibri" w:cs="Calibri"/>
                <w:b/>
                <w:bCs/>
                <w:color w:val="000000"/>
                <w:sz w:val="22"/>
                <w:szCs w:val="22"/>
              </w:rPr>
              <w:t>DETALLE DEL BIEN</w:t>
            </w:r>
          </w:p>
        </w:tc>
        <w:tc>
          <w:tcPr>
            <w:tcW w:w="1356" w:type="dxa"/>
            <w:shd w:val="clear" w:color="auto" w:fill="DEEAF6"/>
            <w:vAlign w:val="center"/>
          </w:tcPr>
          <w:p w:rsidR="00A50B84" w:rsidRPr="000709A7" w:rsidRDefault="00A50B84" w:rsidP="00A50B84">
            <w:pPr>
              <w:jc w:val="center"/>
              <w:rPr>
                <w:rFonts w:ascii="Calibri" w:hAnsi="Calibri" w:cs="Calibri"/>
                <w:color w:val="000000"/>
                <w:sz w:val="22"/>
                <w:szCs w:val="22"/>
              </w:rPr>
            </w:pPr>
            <w:r w:rsidRPr="000709A7">
              <w:rPr>
                <w:rFonts w:ascii="Calibri" w:hAnsi="Calibri" w:cs="Calibri"/>
                <w:b/>
                <w:bCs/>
                <w:color w:val="000000"/>
                <w:sz w:val="22"/>
                <w:szCs w:val="22"/>
              </w:rPr>
              <w:t>UNIDAD DE MEDIDA</w:t>
            </w:r>
          </w:p>
        </w:tc>
        <w:tc>
          <w:tcPr>
            <w:tcW w:w="1220" w:type="dxa"/>
            <w:shd w:val="clear" w:color="auto" w:fill="DEEAF6"/>
            <w:vAlign w:val="center"/>
          </w:tcPr>
          <w:p w:rsidR="00A50B84" w:rsidRPr="000709A7" w:rsidRDefault="00A50B84" w:rsidP="00A50B84">
            <w:pPr>
              <w:jc w:val="center"/>
              <w:rPr>
                <w:rFonts w:ascii="Calibri" w:hAnsi="Calibri" w:cs="Calibri"/>
                <w:color w:val="000000"/>
                <w:sz w:val="22"/>
                <w:szCs w:val="22"/>
              </w:rPr>
            </w:pPr>
            <w:r w:rsidRPr="000709A7">
              <w:rPr>
                <w:rFonts w:ascii="Calibri" w:hAnsi="Calibri" w:cs="Calibri"/>
                <w:b/>
                <w:bCs/>
                <w:color w:val="000000"/>
                <w:sz w:val="22"/>
                <w:szCs w:val="22"/>
              </w:rPr>
              <w:t>CANTIDAD TOTAL</w:t>
            </w:r>
          </w:p>
        </w:tc>
      </w:tr>
      <w:tr w:rsidR="00A50B84" w:rsidRPr="000709A7" w:rsidTr="001B7094">
        <w:trPr>
          <w:trHeight w:val="441"/>
          <w:jc w:val="center"/>
        </w:trPr>
        <w:tc>
          <w:tcPr>
            <w:tcW w:w="596" w:type="dxa"/>
            <w:tcBorders>
              <w:top w:val="nil"/>
              <w:left w:val="single" w:sz="4" w:space="0" w:color="auto"/>
              <w:bottom w:val="single" w:sz="4" w:space="0" w:color="auto"/>
              <w:right w:val="single" w:sz="4" w:space="0" w:color="auto"/>
            </w:tcBorders>
            <w:shd w:val="clear" w:color="auto" w:fill="auto"/>
            <w:vAlign w:val="center"/>
          </w:tcPr>
          <w:p w:rsidR="00A50B84" w:rsidRPr="000709A7" w:rsidRDefault="00A50B84" w:rsidP="00A50B84">
            <w:pPr>
              <w:jc w:val="center"/>
              <w:rPr>
                <w:rFonts w:ascii="Calibri" w:hAnsi="Calibri" w:cs="Calibri"/>
                <w:color w:val="000000"/>
                <w:sz w:val="22"/>
                <w:szCs w:val="22"/>
              </w:rPr>
            </w:pPr>
            <w:r w:rsidRPr="000709A7">
              <w:rPr>
                <w:rFonts w:ascii="Calibri" w:hAnsi="Calibri" w:cs="Calibri"/>
                <w:color w:val="000000"/>
                <w:sz w:val="22"/>
                <w:szCs w:val="22"/>
              </w:rPr>
              <w:t>1</w:t>
            </w:r>
          </w:p>
        </w:tc>
        <w:tc>
          <w:tcPr>
            <w:tcW w:w="4572" w:type="dxa"/>
            <w:tcBorders>
              <w:top w:val="nil"/>
              <w:left w:val="nil"/>
              <w:bottom w:val="single" w:sz="4" w:space="0" w:color="auto"/>
              <w:right w:val="single" w:sz="4" w:space="0" w:color="auto"/>
            </w:tcBorders>
            <w:shd w:val="clear" w:color="auto" w:fill="auto"/>
            <w:vAlign w:val="center"/>
          </w:tcPr>
          <w:p w:rsidR="00A50B84" w:rsidRPr="000709A7" w:rsidRDefault="00A50B84" w:rsidP="00A50B84">
            <w:pPr>
              <w:rPr>
                <w:rFonts w:ascii="Calibri" w:hAnsi="Calibri" w:cs="Calibri"/>
                <w:color w:val="000000"/>
                <w:sz w:val="22"/>
                <w:szCs w:val="22"/>
              </w:rPr>
            </w:pPr>
            <w:r w:rsidRPr="000709A7">
              <w:rPr>
                <w:rFonts w:ascii="Calibri" w:hAnsi="Calibri" w:cs="Calibri"/>
                <w:color w:val="000000"/>
                <w:sz w:val="22"/>
                <w:szCs w:val="22"/>
              </w:rPr>
              <w:t>FILTRO CARTUCHO</w:t>
            </w:r>
          </w:p>
        </w:tc>
        <w:tc>
          <w:tcPr>
            <w:tcW w:w="1356" w:type="dxa"/>
            <w:tcBorders>
              <w:top w:val="nil"/>
              <w:left w:val="nil"/>
              <w:bottom w:val="single" w:sz="4" w:space="0" w:color="auto"/>
              <w:right w:val="single" w:sz="4" w:space="0" w:color="auto"/>
            </w:tcBorders>
            <w:shd w:val="clear" w:color="auto" w:fill="auto"/>
            <w:vAlign w:val="center"/>
          </w:tcPr>
          <w:p w:rsidR="00A50B84" w:rsidRPr="000709A7" w:rsidRDefault="00A50B84" w:rsidP="00A50B84">
            <w:pPr>
              <w:jc w:val="center"/>
              <w:rPr>
                <w:sz w:val="22"/>
                <w:szCs w:val="22"/>
              </w:rPr>
            </w:pPr>
            <w:r>
              <w:rPr>
                <w:rFonts w:ascii="Calibri" w:hAnsi="Calibri" w:cs="Calibri"/>
                <w:color w:val="000000"/>
                <w:sz w:val="22"/>
                <w:szCs w:val="22"/>
              </w:rPr>
              <w:t>PIEZA</w:t>
            </w:r>
          </w:p>
        </w:tc>
        <w:tc>
          <w:tcPr>
            <w:tcW w:w="1220" w:type="dxa"/>
            <w:tcBorders>
              <w:top w:val="nil"/>
              <w:left w:val="nil"/>
              <w:bottom w:val="single" w:sz="4" w:space="0" w:color="auto"/>
              <w:right w:val="single" w:sz="4" w:space="0" w:color="auto"/>
            </w:tcBorders>
            <w:shd w:val="clear" w:color="auto" w:fill="auto"/>
            <w:vAlign w:val="center"/>
          </w:tcPr>
          <w:p w:rsidR="00A50B84" w:rsidRPr="000709A7" w:rsidRDefault="00A50B84" w:rsidP="00A50B84">
            <w:pPr>
              <w:jc w:val="center"/>
              <w:rPr>
                <w:rFonts w:ascii="Calibri" w:hAnsi="Calibri" w:cs="Calibri"/>
                <w:sz w:val="22"/>
                <w:szCs w:val="22"/>
              </w:rPr>
            </w:pPr>
            <w:r>
              <w:rPr>
                <w:rFonts w:ascii="Calibri" w:hAnsi="Calibri" w:cs="Calibri"/>
                <w:sz w:val="22"/>
                <w:szCs w:val="22"/>
              </w:rPr>
              <w:t>10.800</w:t>
            </w:r>
          </w:p>
        </w:tc>
      </w:tr>
    </w:tbl>
    <w:p w:rsidR="00A50B84" w:rsidRPr="000709A7" w:rsidRDefault="00A50B84" w:rsidP="00A50B84">
      <w:pPr>
        <w:rPr>
          <w:rFonts w:ascii="Calibri" w:hAnsi="Calibri" w:cs="Calibri"/>
          <w:b/>
          <w:sz w:val="22"/>
          <w:szCs w:val="22"/>
        </w:rPr>
      </w:pPr>
    </w:p>
    <w:p w:rsidR="00A50B84" w:rsidRPr="00E77F10" w:rsidRDefault="00A50B84" w:rsidP="00BE6552">
      <w:pPr>
        <w:pStyle w:val="Prrafodelista"/>
        <w:numPr>
          <w:ilvl w:val="0"/>
          <w:numId w:val="48"/>
        </w:numPr>
        <w:ind w:left="567" w:hanging="567"/>
        <w:contextualSpacing/>
        <w:jc w:val="both"/>
        <w:rPr>
          <w:rFonts w:ascii="Calibri" w:hAnsi="Calibri" w:cs="Calibri"/>
          <w:b/>
          <w:bCs/>
          <w:sz w:val="22"/>
          <w:szCs w:val="22"/>
          <w:lang w:eastAsia="es-BO"/>
        </w:rPr>
      </w:pPr>
      <w:r w:rsidRPr="00E77F10">
        <w:rPr>
          <w:rFonts w:ascii="Calibri" w:hAnsi="Calibri" w:cs="Calibri"/>
          <w:b/>
          <w:bCs/>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50B84" w:rsidRPr="000709A7" w:rsidTr="00A50B84">
        <w:trPr>
          <w:trHeight w:val="376"/>
        </w:trPr>
        <w:tc>
          <w:tcPr>
            <w:tcW w:w="9603" w:type="dxa"/>
            <w:shd w:val="clear" w:color="auto" w:fill="DEEAF6"/>
            <w:vAlign w:val="center"/>
          </w:tcPr>
          <w:p w:rsidR="00A50B84" w:rsidRPr="000709A7" w:rsidRDefault="00A50B84" w:rsidP="00A50B84">
            <w:pPr>
              <w:autoSpaceDE w:val="0"/>
              <w:autoSpaceDN w:val="0"/>
              <w:adjustRightInd w:val="0"/>
              <w:rPr>
                <w:rFonts w:ascii="Calibri" w:hAnsi="Calibri" w:cs="Calibri"/>
                <w:b/>
                <w:bCs/>
                <w:sz w:val="22"/>
                <w:szCs w:val="22"/>
                <w:lang w:eastAsia="es-BO"/>
              </w:rPr>
            </w:pPr>
            <w:r w:rsidRPr="000709A7">
              <w:rPr>
                <w:rFonts w:ascii="Calibri" w:hAnsi="Calibri" w:cs="Calibri"/>
                <w:b/>
                <w:bCs/>
                <w:sz w:val="22"/>
                <w:szCs w:val="22"/>
              </w:rPr>
              <w:t>CARACTERÍSTICAS TÉCNICAS DEL BIEN.</w:t>
            </w:r>
          </w:p>
        </w:tc>
      </w:tr>
      <w:tr w:rsidR="00A50B84" w:rsidRPr="000709A7" w:rsidTr="00A50B84">
        <w:trPr>
          <w:trHeight w:val="823"/>
        </w:trPr>
        <w:tc>
          <w:tcPr>
            <w:tcW w:w="9603" w:type="dxa"/>
            <w:shd w:val="clear" w:color="auto" w:fill="auto"/>
            <w:vAlign w:val="center"/>
          </w:tcPr>
          <w:p w:rsidR="00A50B84" w:rsidRPr="000709A7" w:rsidRDefault="00A50B84" w:rsidP="00A50B84">
            <w:pPr>
              <w:pStyle w:val="Prrafodelista"/>
              <w:autoSpaceDE w:val="0"/>
              <w:autoSpaceDN w:val="0"/>
              <w:adjustRightInd w:val="0"/>
              <w:ind w:left="0"/>
              <w:contextualSpacing/>
              <w:jc w:val="both"/>
              <w:rPr>
                <w:rFonts w:ascii="Calibri" w:hAnsi="Calibri" w:cs="Calibri"/>
                <w:b/>
                <w:sz w:val="22"/>
                <w:szCs w:val="22"/>
                <w:lang w:eastAsia="es-BO"/>
              </w:rPr>
            </w:pPr>
            <w:r w:rsidRPr="000709A7">
              <w:rPr>
                <w:rFonts w:ascii="Calibri" w:hAnsi="Calibri" w:cs="Calibri"/>
                <w:b/>
                <w:sz w:val="22"/>
                <w:szCs w:val="22"/>
                <w:u w:val="single"/>
                <w:lang w:eastAsia="es-BO"/>
              </w:rPr>
              <w:t>ÍTEM 1</w:t>
            </w:r>
            <w:r w:rsidRPr="000709A7">
              <w:rPr>
                <w:rFonts w:ascii="Calibri" w:hAnsi="Calibri" w:cs="Calibri"/>
                <w:b/>
                <w:sz w:val="22"/>
                <w:szCs w:val="22"/>
                <w:lang w:eastAsia="es-BO"/>
              </w:rPr>
              <w:t>.</w:t>
            </w:r>
          </w:p>
          <w:p w:rsidR="00A50B84" w:rsidRPr="000709A7"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r w:rsidRPr="000709A7">
              <w:rPr>
                <w:rFonts w:ascii="Calibri" w:hAnsi="Calibri" w:cs="Calibri"/>
                <w:b/>
                <w:sz w:val="22"/>
                <w:szCs w:val="22"/>
                <w:u w:val="single"/>
                <w:lang w:eastAsia="es-BO"/>
              </w:rPr>
              <w:t>FILTRO CARTUCHO</w:t>
            </w:r>
            <w:r w:rsidRPr="000709A7">
              <w:rPr>
                <w:rFonts w:ascii="Calibri" w:hAnsi="Calibri" w:cs="Calibri"/>
                <w:b/>
                <w:sz w:val="22"/>
                <w:szCs w:val="22"/>
                <w:lang w:eastAsia="es-BO"/>
              </w:rPr>
              <w:t>.</w:t>
            </w:r>
          </w:p>
          <w:p w:rsidR="00A50B84" w:rsidRPr="000709A7"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r w:rsidRPr="000709A7">
              <w:rPr>
                <w:rFonts w:ascii="Calibri" w:hAnsi="Calibri" w:cs="Calibri"/>
                <w:sz w:val="22"/>
                <w:szCs w:val="22"/>
                <w:lang w:eastAsia="es-BO"/>
              </w:rPr>
              <w:t>Material filtrante: Polipropileno.</w:t>
            </w:r>
          </w:p>
          <w:p w:rsidR="00A50B84" w:rsidRPr="000709A7"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r w:rsidRPr="000709A7">
              <w:rPr>
                <w:rFonts w:ascii="Calibri" w:hAnsi="Calibri" w:cs="Calibri"/>
                <w:sz w:val="22"/>
                <w:szCs w:val="22"/>
                <w:lang w:eastAsia="es-BO"/>
              </w:rPr>
              <w:lastRenderedPageBreak/>
              <w:t>Tamaño: 5 micras.</w:t>
            </w:r>
          </w:p>
          <w:p w:rsidR="00A50B84" w:rsidRPr="000709A7" w:rsidRDefault="00A50B84" w:rsidP="00A50B84">
            <w:pPr>
              <w:pStyle w:val="Prrafodelista"/>
              <w:ind w:left="0"/>
              <w:contextualSpacing/>
              <w:jc w:val="both"/>
              <w:rPr>
                <w:rFonts w:ascii="Calibri" w:hAnsi="Calibri" w:cs="Calibri"/>
                <w:sz w:val="22"/>
                <w:szCs w:val="22"/>
                <w:lang w:eastAsia="es-BO"/>
              </w:rPr>
            </w:pPr>
            <w:r w:rsidRPr="000709A7">
              <w:rPr>
                <w:rFonts w:ascii="Calibri" w:hAnsi="Calibri" w:cs="Calibri"/>
                <w:sz w:val="22"/>
                <w:szCs w:val="22"/>
                <w:lang w:eastAsia="es-BO"/>
              </w:rPr>
              <w:t>Dimensión:</w:t>
            </w:r>
            <w:r w:rsidRPr="000709A7">
              <w:rPr>
                <w:sz w:val="22"/>
                <w:szCs w:val="22"/>
              </w:rPr>
              <w:t xml:space="preserve"> </w:t>
            </w:r>
            <w:r w:rsidRPr="000709A7">
              <w:rPr>
                <w:rFonts w:ascii="Calibri" w:hAnsi="Calibri" w:cs="Calibri"/>
                <w:sz w:val="22"/>
                <w:szCs w:val="22"/>
                <w:lang w:eastAsia="es-BO"/>
              </w:rPr>
              <w:t>ø2; 1/2" x 30" L.</w:t>
            </w:r>
          </w:p>
          <w:p w:rsidR="00A50B84" w:rsidRPr="000709A7" w:rsidRDefault="00A50B84" w:rsidP="00A50B84">
            <w:pPr>
              <w:pStyle w:val="Prrafodelista"/>
              <w:ind w:left="0"/>
              <w:contextualSpacing/>
              <w:jc w:val="both"/>
              <w:rPr>
                <w:rFonts w:ascii="Calibri" w:hAnsi="Calibri" w:cs="Calibri"/>
                <w:sz w:val="22"/>
                <w:szCs w:val="22"/>
                <w:lang w:eastAsia="es-BO"/>
              </w:rPr>
            </w:pPr>
            <w:r w:rsidRPr="000709A7">
              <w:rPr>
                <w:rFonts w:ascii="Calibri" w:hAnsi="Calibri" w:cs="Calibri"/>
                <w:sz w:val="22"/>
                <w:szCs w:val="22"/>
                <w:lang w:eastAsia="es-BO"/>
              </w:rPr>
              <w:t xml:space="preserve">Diámetro externo: 65 </w:t>
            </w:r>
            <w:proofErr w:type="spellStart"/>
            <w:r w:rsidRPr="000709A7">
              <w:rPr>
                <w:rFonts w:ascii="Calibri" w:hAnsi="Calibri" w:cs="Calibri"/>
                <w:sz w:val="22"/>
                <w:szCs w:val="22"/>
                <w:lang w:eastAsia="es-BO"/>
              </w:rPr>
              <w:t>mm.</w:t>
            </w:r>
            <w:proofErr w:type="spellEnd"/>
          </w:p>
          <w:p w:rsidR="00A50B84" w:rsidRPr="000709A7" w:rsidRDefault="00A50B84" w:rsidP="00A50B84">
            <w:pPr>
              <w:pStyle w:val="Prrafodelista"/>
              <w:ind w:left="0"/>
              <w:contextualSpacing/>
              <w:jc w:val="both"/>
              <w:rPr>
                <w:rFonts w:ascii="Calibri" w:hAnsi="Calibri" w:cs="Calibri"/>
                <w:sz w:val="22"/>
                <w:szCs w:val="22"/>
                <w:lang w:eastAsia="es-BO"/>
              </w:rPr>
            </w:pPr>
            <w:r w:rsidRPr="000709A7">
              <w:rPr>
                <w:rFonts w:ascii="Calibri" w:hAnsi="Calibri" w:cs="Calibri"/>
                <w:sz w:val="22"/>
                <w:szCs w:val="22"/>
                <w:lang w:eastAsia="es-BO"/>
              </w:rPr>
              <w:t xml:space="preserve">Diámetro interno: 30 </w:t>
            </w:r>
            <w:proofErr w:type="spellStart"/>
            <w:r w:rsidRPr="000709A7">
              <w:rPr>
                <w:rFonts w:ascii="Calibri" w:hAnsi="Calibri" w:cs="Calibri"/>
                <w:sz w:val="22"/>
                <w:szCs w:val="22"/>
                <w:lang w:eastAsia="es-BO"/>
              </w:rPr>
              <w:t>mm.</w:t>
            </w:r>
            <w:proofErr w:type="spellEnd"/>
          </w:p>
          <w:p w:rsidR="00A50B84" w:rsidRPr="000709A7" w:rsidRDefault="00A50B84" w:rsidP="00A50B84">
            <w:pPr>
              <w:pStyle w:val="Prrafodelista"/>
              <w:ind w:left="0"/>
              <w:contextualSpacing/>
              <w:jc w:val="both"/>
              <w:rPr>
                <w:rFonts w:ascii="Calibri" w:hAnsi="Calibri" w:cs="Calibri"/>
                <w:sz w:val="22"/>
                <w:szCs w:val="22"/>
                <w:lang w:eastAsia="es-BO"/>
              </w:rPr>
            </w:pPr>
            <w:r w:rsidRPr="000709A7">
              <w:rPr>
                <w:rFonts w:ascii="Calibri" w:hAnsi="Calibri" w:cs="Calibri"/>
                <w:sz w:val="22"/>
                <w:szCs w:val="22"/>
                <w:lang w:eastAsia="es-BO"/>
              </w:rPr>
              <w:t>Presión de trabajo: 14 Kg/cm2.</w:t>
            </w:r>
          </w:p>
          <w:p w:rsidR="00A50B84" w:rsidRPr="000709A7" w:rsidRDefault="00A50B84" w:rsidP="00A50B84">
            <w:pPr>
              <w:pStyle w:val="Prrafodelista"/>
              <w:ind w:left="0"/>
              <w:contextualSpacing/>
              <w:jc w:val="both"/>
              <w:rPr>
                <w:rFonts w:ascii="Calibri" w:hAnsi="Calibri" w:cs="Calibri"/>
                <w:sz w:val="22"/>
                <w:szCs w:val="22"/>
                <w:lang w:eastAsia="es-BO"/>
              </w:rPr>
            </w:pPr>
            <w:r w:rsidRPr="000709A7">
              <w:rPr>
                <w:rFonts w:ascii="Calibri" w:hAnsi="Calibri" w:cs="Calibri"/>
                <w:sz w:val="22"/>
                <w:szCs w:val="22"/>
                <w:lang w:eastAsia="es-BO"/>
              </w:rPr>
              <w:t>Flujo máximo. De trabajo: 200 m3/</w:t>
            </w:r>
            <w:proofErr w:type="spellStart"/>
            <w:r w:rsidRPr="000709A7">
              <w:rPr>
                <w:rFonts w:ascii="Calibri" w:hAnsi="Calibri" w:cs="Calibri"/>
                <w:sz w:val="22"/>
                <w:szCs w:val="22"/>
                <w:lang w:eastAsia="es-BO"/>
              </w:rPr>
              <w:t>hr</w:t>
            </w:r>
            <w:proofErr w:type="spellEnd"/>
            <w:r w:rsidRPr="000709A7">
              <w:rPr>
                <w:rFonts w:ascii="Calibri" w:hAnsi="Calibri" w:cs="Calibri"/>
                <w:sz w:val="22"/>
                <w:szCs w:val="22"/>
                <w:lang w:eastAsia="es-BO"/>
              </w:rPr>
              <w:t>.</w:t>
            </w:r>
          </w:p>
          <w:p w:rsidR="00A50B84" w:rsidRPr="000709A7" w:rsidRDefault="00A50B84" w:rsidP="00A50B84">
            <w:pPr>
              <w:pStyle w:val="Prrafodelista"/>
              <w:ind w:left="0"/>
              <w:contextualSpacing/>
              <w:jc w:val="both"/>
              <w:rPr>
                <w:rFonts w:ascii="Calibri" w:hAnsi="Calibri" w:cs="Calibri"/>
                <w:sz w:val="22"/>
                <w:szCs w:val="22"/>
                <w:lang w:eastAsia="es-BO"/>
              </w:rPr>
            </w:pPr>
            <w:r w:rsidRPr="000709A7">
              <w:rPr>
                <w:rFonts w:ascii="Calibri" w:hAnsi="Calibri" w:cs="Calibri"/>
                <w:sz w:val="22"/>
                <w:szCs w:val="22"/>
                <w:lang w:eastAsia="es-BO"/>
              </w:rPr>
              <w:t xml:space="preserve">Temperatura de trabajo: 50 </w:t>
            </w:r>
            <w:proofErr w:type="spellStart"/>
            <w:r w:rsidRPr="000709A7">
              <w:rPr>
                <w:rFonts w:ascii="Calibri" w:hAnsi="Calibri" w:cs="Calibri"/>
                <w:sz w:val="22"/>
                <w:szCs w:val="22"/>
                <w:lang w:eastAsia="es-BO"/>
              </w:rPr>
              <w:t>ºC</w:t>
            </w:r>
            <w:proofErr w:type="spellEnd"/>
            <w:r w:rsidRPr="000709A7">
              <w:rPr>
                <w:rFonts w:ascii="Calibri" w:hAnsi="Calibri" w:cs="Calibri"/>
                <w:sz w:val="22"/>
                <w:szCs w:val="22"/>
                <w:lang w:eastAsia="es-BO"/>
              </w:rPr>
              <w:t>.</w:t>
            </w:r>
          </w:p>
          <w:p w:rsidR="00A50B84" w:rsidRPr="000709A7"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r w:rsidRPr="000709A7">
              <w:rPr>
                <w:rFonts w:ascii="Calibri" w:hAnsi="Calibri" w:cs="Calibri"/>
                <w:sz w:val="22"/>
                <w:szCs w:val="22"/>
                <w:lang w:eastAsia="es-BO"/>
              </w:rPr>
              <w:t>Presión de diseño: 14 Kg/cm2.</w:t>
            </w:r>
          </w:p>
          <w:p w:rsidR="00A50B84" w:rsidRPr="000709A7"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r w:rsidRPr="000709A7">
              <w:rPr>
                <w:rFonts w:ascii="Calibri" w:hAnsi="Calibri" w:cs="Calibri"/>
                <w:sz w:val="22"/>
                <w:szCs w:val="22"/>
                <w:lang w:eastAsia="es-BO"/>
              </w:rPr>
              <w:t xml:space="preserve">Temperatura de diseño: 80 </w:t>
            </w:r>
            <w:proofErr w:type="spellStart"/>
            <w:r w:rsidRPr="000709A7">
              <w:rPr>
                <w:rFonts w:ascii="Calibri" w:hAnsi="Calibri" w:cs="Calibri"/>
                <w:sz w:val="22"/>
                <w:szCs w:val="22"/>
                <w:lang w:eastAsia="es-BO"/>
              </w:rPr>
              <w:t>ºC</w:t>
            </w:r>
            <w:proofErr w:type="spellEnd"/>
            <w:r w:rsidRPr="000709A7">
              <w:rPr>
                <w:rFonts w:ascii="Calibri" w:hAnsi="Calibri" w:cs="Calibri"/>
                <w:sz w:val="22"/>
                <w:szCs w:val="22"/>
                <w:lang w:eastAsia="es-BO"/>
              </w:rPr>
              <w:t>.</w:t>
            </w:r>
          </w:p>
          <w:p w:rsidR="00A50B84"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r w:rsidRPr="000709A7">
              <w:rPr>
                <w:rFonts w:ascii="Calibri" w:hAnsi="Calibri" w:cs="Calibri"/>
                <w:sz w:val="22"/>
                <w:szCs w:val="22"/>
                <w:lang w:eastAsia="es-BO"/>
              </w:rPr>
              <w:t>Elemento a filtrar: Agua de servicio.</w:t>
            </w:r>
          </w:p>
          <w:p w:rsidR="00947011" w:rsidRPr="000709A7" w:rsidRDefault="00947011" w:rsidP="00A50B8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 xml:space="preserve">Marca y procedencia: </w:t>
            </w:r>
            <w:r w:rsidRPr="00947011">
              <w:rPr>
                <w:rFonts w:ascii="Calibri" w:hAnsi="Calibri" w:cs="Calibri"/>
                <w:b/>
                <w:sz w:val="28"/>
                <w:szCs w:val="28"/>
                <w:lang w:eastAsia="es-BO"/>
              </w:rPr>
              <w:t>(</w:t>
            </w:r>
            <w:r w:rsidRPr="00947011">
              <w:rPr>
                <w:rFonts w:ascii="Calibri" w:hAnsi="Calibri" w:cs="Calibri"/>
                <w:b/>
                <w:sz w:val="28"/>
                <w:szCs w:val="28"/>
                <w:lang w:eastAsia="es-BO"/>
              </w:rPr>
              <w:t xml:space="preserve">especificar </w:t>
            </w:r>
            <w:r w:rsidRPr="00947011">
              <w:rPr>
                <w:rFonts w:ascii="Calibri" w:hAnsi="Calibri" w:cs="Calibri"/>
                <w:b/>
                <w:sz w:val="28"/>
                <w:szCs w:val="28"/>
                <w:lang w:eastAsia="es-BO"/>
              </w:rPr>
              <w:t>)</w:t>
            </w:r>
          </w:p>
          <w:p w:rsidR="00A50B84" w:rsidRPr="000709A7" w:rsidRDefault="00A50B84" w:rsidP="00A50B84">
            <w:pPr>
              <w:pStyle w:val="Prrafodelista"/>
              <w:autoSpaceDE w:val="0"/>
              <w:autoSpaceDN w:val="0"/>
              <w:adjustRightInd w:val="0"/>
              <w:ind w:left="0"/>
              <w:contextualSpacing/>
              <w:jc w:val="both"/>
              <w:rPr>
                <w:rFonts w:ascii="Calibri" w:hAnsi="Calibri" w:cs="Calibri"/>
                <w:sz w:val="22"/>
                <w:szCs w:val="22"/>
                <w:lang w:eastAsia="es-BO"/>
              </w:rPr>
            </w:pPr>
          </w:p>
          <w:p w:rsidR="00A50B84" w:rsidRPr="000709A7" w:rsidRDefault="00A50B84" w:rsidP="00A50B84">
            <w:pPr>
              <w:autoSpaceDE w:val="0"/>
              <w:autoSpaceDN w:val="0"/>
              <w:adjustRightInd w:val="0"/>
              <w:jc w:val="both"/>
              <w:rPr>
                <w:rFonts w:ascii="Calibri" w:hAnsi="Calibri" w:cs="Calibri"/>
                <w:sz w:val="22"/>
                <w:szCs w:val="22"/>
                <w:lang w:val="es-BO"/>
              </w:rPr>
            </w:pPr>
            <w:r w:rsidRPr="000709A7">
              <w:rPr>
                <w:rFonts w:ascii="Calibri" w:hAnsi="Calibri" w:cs="Calibri"/>
                <w:sz w:val="22"/>
                <w:szCs w:val="22"/>
                <w:u w:val="single"/>
                <w:lang w:eastAsia="es-BO"/>
              </w:rPr>
              <w:t>El proponente debe adjuntar a su propuesta la hoja de ficha técnica del producto.</w:t>
            </w:r>
          </w:p>
          <w:p w:rsidR="00A50B84" w:rsidRPr="000709A7" w:rsidRDefault="00A50B84" w:rsidP="00A50B84">
            <w:pPr>
              <w:pStyle w:val="Prrafodelista"/>
              <w:autoSpaceDE w:val="0"/>
              <w:autoSpaceDN w:val="0"/>
              <w:adjustRightInd w:val="0"/>
              <w:ind w:left="0"/>
              <w:contextualSpacing/>
              <w:jc w:val="both"/>
              <w:rPr>
                <w:rFonts w:ascii="Calibri" w:hAnsi="Calibri" w:cs="Calibri"/>
                <w:b/>
                <w:sz w:val="22"/>
                <w:szCs w:val="22"/>
                <w:u w:val="single"/>
                <w:lang w:eastAsia="es-BO"/>
              </w:rPr>
            </w:pPr>
          </w:p>
        </w:tc>
      </w:tr>
      <w:tr w:rsidR="00A50B84" w:rsidRPr="000709A7" w:rsidTr="00A50B84">
        <w:trPr>
          <w:trHeight w:val="370"/>
        </w:trPr>
        <w:tc>
          <w:tcPr>
            <w:tcW w:w="9603" w:type="dxa"/>
            <w:shd w:val="clear" w:color="auto" w:fill="DEEAF6"/>
            <w:vAlign w:val="center"/>
          </w:tcPr>
          <w:p w:rsidR="00A50B84" w:rsidRPr="000709A7" w:rsidRDefault="00A50B84" w:rsidP="00A50B84">
            <w:pPr>
              <w:rPr>
                <w:rFonts w:ascii="Calibri" w:hAnsi="Calibri" w:cs="Calibri"/>
                <w:sz w:val="22"/>
                <w:szCs w:val="22"/>
                <w:lang w:eastAsia="es-BO"/>
              </w:rPr>
            </w:pPr>
            <w:r w:rsidRPr="000709A7">
              <w:rPr>
                <w:rFonts w:ascii="Calibri" w:hAnsi="Calibri" w:cs="Calibri"/>
                <w:b/>
                <w:bCs/>
                <w:sz w:val="22"/>
                <w:szCs w:val="22"/>
              </w:rPr>
              <w:lastRenderedPageBreak/>
              <w:t>PLAZO DE ENTREGA.</w:t>
            </w:r>
          </w:p>
        </w:tc>
      </w:tr>
      <w:tr w:rsidR="00A50B84" w:rsidRPr="000709A7" w:rsidTr="00A50B84">
        <w:trPr>
          <w:trHeight w:val="823"/>
        </w:trPr>
        <w:tc>
          <w:tcPr>
            <w:tcW w:w="9603" w:type="dxa"/>
            <w:shd w:val="clear" w:color="auto" w:fill="auto"/>
            <w:vAlign w:val="center"/>
          </w:tcPr>
          <w:p w:rsidR="00A50B84" w:rsidRPr="000709A7" w:rsidRDefault="00A50B84" w:rsidP="00A50B84">
            <w:pPr>
              <w:pStyle w:val="Sangradetextonormal"/>
              <w:shd w:val="clear" w:color="auto" w:fill="FFFFFF"/>
              <w:spacing w:after="0"/>
              <w:ind w:left="0"/>
              <w:jc w:val="both"/>
              <w:rPr>
                <w:rFonts w:ascii="Calibri" w:hAnsi="Calibri" w:cs="Calibri"/>
                <w:bCs/>
                <w:color w:val="000000"/>
                <w:sz w:val="22"/>
                <w:szCs w:val="22"/>
                <w:lang w:val="es-BO"/>
              </w:rPr>
            </w:pPr>
            <w:r w:rsidRPr="000709A7">
              <w:rPr>
                <w:rFonts w:ascii="Calibri" w:hAnsi="Calibri" w:cs="Calibri"/>
                <w:bCs/>
                <w:color w:val="000000"/>
                <w:sz w:val="22"/>
                <w:szCs w:val="22"/>
                <w:lang w:val="es-BO"/>
              </w:rPr>
              <w:t xml:space="preserve">El plazo de entrega será </w:t>
            </w:r>
            <w:r w:rsidRPr="00BE2E91">
              <w:rPr>
                <w:rFonts w:ascii="Calibri" w:hAnsi="Calibri" w:cs="Calibri"/>
                <w:bCs/>
                <w:color w:val="000000"/>
                <w:sz w:val="22"/>
                <w:szCs w:val="22"/>
                <w:lang w:val="es-BO"/>
              </w:rPr>
              <w:t xml:space="preserve">de </w:t>
            </w:r>
            <w:r w:rsidR="00BE2E91" w:rsidRPr="00BE2E91">
              <w:rPr>
                <w:rFonts w:ascii="Calibri" w:hAnsi="Calibri" w:cs="Calibri"/>
                <w:bCs/>
                <w:color w:val="000000"/>
                <w:sz w:val="22"/>
                <w:szCs w:val="22"/>
                <w:lang w:val="es-BO"/>
              </w:rPr>
              <w:t>cuarenta y cinco 45</w:t>
            </w:r>
            <w:r w:rsidRPr="00BE2E91">
              <w:rPr>
                <w:rFonts w:ascii="Calibri" w:hAnsi="Calibri" w:cs="Calibri"/>
                <w:bCs/>
                <w:color w:val="000000"/>
                <w:sz w:val="22"/>
                <w:szCs w:val="22"/>
                <w:lang w:val="es-BO"/>
              </w:rPr>
              <w:t xml:space="preserve"> días calendario</w:t>
            </w:r>
            <w:r w:rsidRPr="000709A7">
              <w:rPr>
                <w:rFonts w:ascii="Calibri" w:hAnsi="Calibri" w:cs="Calibri"/>
                <w:bCs/>
                <w:color w:val="000000"/>
                <w:sz w:val="22"/>
                <w:szCs w:val="22"/>
                <w:lang w:val="es-BO"/>
              </w:rPr>
              <w:t>, computables a partir de la emisión de la Orden de Proceder una vez suscrito el contrato, pudiendo la empresa proveedora realizar la entrega en un plazo menor al establecido, misma que deberá ser coordinada con el personal asignado de la Gerencia de Industrialización (Comité de Recepción).</w:t>
            </w:r>
          </w:p>
          <w:p w:rsidR="00A50B84" w:rsidRPr="000709A7" w:rsidRDefault="00A50B84" w:rsidP="00A50B84">
            <w:pPr>
              <w:pStyle w:val="Prrafodelista"/>
              <w:autoSpaceDE w:val="0"/>
              <w:autoSpaceDN w:val="0"/>
              <w:adjustRightInd w:val="0"/>
              <w:ind w:left="0"/>
              <w:contextualSpacing/>
              <w:jc w:val="both"/>
              <w:rPr>
                <w:rFonts w:ascii="Calibri" w:hAnsi="Calibri" w:cs="Calibri"/>
                <w:bCs/>
                <w:color w:val="000000"/>
                <w:sz w:val="22"/>
                <w:szCs w:val="22"/>
                <w:lang w:val="es-BO"/>
              </w:rPr>
            </w:pPr>
          </w:p>
        </w:tc>
      </w:tr>
    </w:tbl>
    <w:p w:rsidR="00A50B84" w:rsidRPr="000709A7" w:rsidRDefault="00A50B84" w:rsidP="00A50B84">
      <w:pPr>
        <w:pStyle w:val="Prrafodelista"/>
        <w:ind w:left="567"/>
        <w:contextualSpacing/>
        <w:jc w:val="both"/>
        <w:rPr>
          <w:rFonts w:ascii="Calibri" w:hAnsi="Calibri" w:cs="Calibri"/>
          <w:b/>
          <w:bCs/>
          <w:color w:val="000000"/>
          <w:sz w:val="22"/>
          <w:szCs w:val="22"/>
          <w:lang w:eastAsia="es-BO"/>
        </w:rPr>
      </w:pPr>
    </w:p>
    <w:p w:rsidR="00A50B84" w:rsidRPr="000709A7" w:rsidRDefault="00A50B84" w:rsidP="00BE6552">
      <w:pPr>
        <w:pStyle w:val="Prrafodelista"/>
        <w:numPr>
          <w:ilvl w:val="0"/>
          <w:numId w:val="48"/>
        </w:numPr>
        <w:ind w:left="567" w:hanging="567"/>
        <w:contextualSpacing/>
        <w:jc w:val="both"/>
        <w:rPr>
          <w:rFonts w:ascii="Calibri" w:hAnsi="Calibri" w:cs="Calibri"/>
          <w:b/>
          <w:bCs/>
          <w:color w:val="000000"/>
          <w:sz w:val="22"/>
          <w:szCs w:val="22"/>
          <w:lang w:eastAsia="es-BO"/>
        </w:rPr>
      </w:pPr>
      <w:r w:rsidRPr="000709A7">
        <w:rPr>
          <w:rFonts w:ascii="Calibri" w:hAnsi="Calibri" w:cs="Calibri"/>
          <w:b/>
          <w:bCs/>
          <w:color w:val="000000"/>
          <w:sz w:val="22"/>
          <w:szCs w:val="22"/>
          <w:lang w:eastAsia="es-BO"/>
        </w:rPr>
        <w:t>CONDICIONES REQUERIDAS PARA EL BIEN (De cumplimiento</w:t>
      </w:r>
      <w:r>
        <w:rPr>
          <w:rFonts w:ascii="Calibri" w:hAnsi="Calibri" w:cs="Calibri"/>
          <w:b/>
          <w:bCs/>
          <w:color w:val="000000"/>
          <w:sz w:val="22"/>
          <w:szCs w:val="22"/>
          <w:lang w:eastAsia="es-BO"/>
        </w:rPr>
        <w:t xml:space="preserve"> obligatorio por el proponente).</w:t>
      </w:r>
    </w:p>
    <w:p w:rsidR="00A50B84" w:rsidRPr="000709A7" w:rsidRDefault="00A50B84" w:rsidP="00A50B84">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50B84" w:rsidRPr="000709A7" w:rsidTr="00A50B84">
        <w:trPr>
          <w:trHeight w:val="412"/>
        </w:trPr>
        <w:tc>
          <w:tcPr>
            <w:tcW w:w="9640" w:type="dxa"/>
            <w:shd w:val="clear" w:color="auto" w:fill="DEEAF6"/>
            <w:vAlign w:val="center"/>
          </w:tcPr>
          <w:p w:rsidR="00A50B84" w:rsidRPr="000709A7" w:rsidRDefault="00A50B84" w:rsidP="00A50B84">
            <w:pPr>
              <w:jc w:val="both"/>
              <w:rPr>
                <w:rFonts w:ascii="Calibri" w:hAnsi="Calibri" w:cs="Calibri"/>
                <w:b/>
                <w:bCs/>
                <w:sz w:val="22"/>
                <w:szCs w:val="22"/>
                <w:lang w:eastAsia="es-BO"/>
              </w:rPr>
            </w:pPr>
            <w:r w:rsidRPr="000709A7">
              <w:rPr>
                <w:rFonts w:ascii="Calibri" w:hAnsi="Calibri" w:cs="Calibri"/>
                <w:b/>
                <w:bCs/>
                <w:sz w:val="22"/>
                <w:szCs w:val="22"/>
              </w:rPr>
              <w:t>LUGAR DE ENTREGA DE LOS BIENES</w:t>
            </w:r>
            <w:r>
              <w:rPr>
                <w:rFonts w:ascii="Calibri" w:hAnsi="Calibri" w:cs="Calibri"/>
                <w:b/>
                <w:bCs/>
                <w:sz w:val="22"/>
                <w:szCs w:val="22"/>
              </w:rPr>
              <w:t>.</w:t>
            </w:r>
          </w:p>
        </w:tc>
      </w:tr>
      <w:tr w:rsidR="00A50B84" w:rsidRPr="000709A7" w:rsidTr="00A50B84">
        <w:trPr>
          <w:trHeight w:val="412"/>
        </w:trPr>
        <w:tc>
          <w:tcPr>
            <w:tcW w:w="9640" w:type="dxa"/>
            <w:shd w:val="clear" w:color="auto" w:fill="auto"/>
            <w:vAlign w:val="center"/>
          </w:tcPr>
          <w:p w:rsidR="00A50B84" w:rsidRDefault="00A50B84" w:rsidP="00A50B84">
            <w:pPr>
              <w:autoSpaceDE w:val="0"/>
              <w:autoSpaceDN w:val="0"/>
              <w:adjustRightInd w:val="0"/>
              <w:jc w:val="both"/>
              <w:rPr>
                <w:rFonts w:ascii="Calibri" w:hAnsi="Calibri" w:cs="Calibri"/>
                <w:bCs/>
                <w:sz w:val="22"/>
                <w:szCs w:val="22"/>
              </w:rPr>
            </w:pPr>
            <w:r w:rsidRPr="00086B1C">
              <w:rPr>
                <w:rFonts w:ascii="Calibri" w:hAnsi="Calibri" w:cs="Calibri"/>
                <w:bCs/>
                <w:sz w:val="22"/>
                <w:szCs w:val="22"/>
              </w:rPr>
              <w:t xml:space="preserve">Los bienes deberán ser entregados en la Planta de Amoniaco y Urea, ubicado en la localidad de Bulo </w:t>
            </w:r>
            <w:proofErr w:type="spellStart"/>
            <w:r w:rsidRPr="00086B1C">
              <w:rPr>
                <w:rFonts w:ascii="Calibri" w:hAnsi="Calibri" w:cs="Calibri"/>
                <w:bCs/>
                <w:sz w:val="22"/>
                <w:szCs w:val="22"/>
              </w:rPr>
              <w:t>Bulo</w:t>
            </w:r>
            <w:proofErr w:type="spellEnd"/>
            <w:r w:rsidRPr="00086B1C">
              <w:rPr>
                <w:rFonts w:ascii="Calibri" w:hAnsi="Calibri" w:cs="Calibri"/>
                <w:bCs/>
                <w:sz w:val="22"/>
                <w:szCs w:val="22"/>
              </w:rPr>
              <w:t>, municipio Entre Ríos, provincia Carrasco del Departamento de Cochabamba, aproximadamente a 215 km de la ciudad de Santa Cruz de la Sierra, la entrega se realizará en coordinación con el personal asignado de la Gerencia de Industrialización (Comité de Recepción).</w:t>
            </w:r>
          </w:p>
          <w:p w:rsidR="00A50B84" w:rsidRPr="003E449C" w:rsidRDefault="00A50B84" w:rsidP="00A50B84">
            <w:pPr>
              <w:jc w:val="both"/>
              <w:rPr>
                <w:rFonts w:ascii="Calibri" w:hAnsi="Calibri" w:cs="Calibri"/>
                <w:b/>
                <w:bCs/>
                <w:sz w:val="22"/>
                <w:szCs w:val="22"/>
                <w:lang w:eastAsia="es-BO"/>
              </w:rPr>
            </w:pPr>
          </w:p>
        </w:tc>
      </w:tr>
      <w:tr w:rsidR="00A50B84" w:rsidRPr="000709A7" w:rsidTr="00A50B84">
        <w:trPr>
          <w:trHeight w:val="412"/>
        </w:trPr>
        <w:tc>
          <w:tcPr>
            <w:tcW w:w="9640" w:type="dxa"/>
            <w:shd w:val="clear" w:color="auto" w:fill="DEEAF6"/>
            <w:vAlign w:val="center"/>
          </w:tcPr>
          <w:p w:rsidR="00A50B84" w:rsidRPr="000709A7" w:rsidRDefault="00A50B84" w:rsidP="00A50B84">
            <w:pPr>
              <w:jc w:val="both"/>
              <w:rPr>
                <w:rFonts w:ascii="Calibri" w:hAnsi="Calibri" w:cs="Calibri"/>
                <w:b/>
                <w:bCs/>
                <w:sz w:val="22"/>
                <w:szCs w:val="22"/>
              </w:rPr>
            </w:pPr>
            <w:r w:rsidRPr="000709A7">
              <w:rPr>
                <w:rFonts w:ascii="Calibri" w:hAnsi="Calibri" w:cs="Calibri"/>
                <w:b/>
                <w:bCs/>
                <w:sz w:val="22"/>
                <w:szCs w:val="22"/>
              </w:rPr>
              <w:t>MEDIOS DE TRANSPORTE</w:t>
            </w:r>
            <w:r>
              <w:rPr>
                <w:rFonts w:ascii="Calibri" w:hAnsi="Calibri" w:cs="Calibri"/>
                <w:b/>
                <w:bCs/>
                <w:sz w:val="22"/>
                <w:szCs w:val="22"/>
              </w:rPr>
              <w:t>.</w:t>
            </w:r>
          </w:p>
        </w:tc>
      </w:tr>
      <w:tr w:rsidR="00A50B84" w:rsidRPr="000709A7" w:rsidTr="00A50B84">
        <w:trPr>
          <w:trHeight w:val="412"/>
        </w:trPr>
        <w:tc>
          <w:tcPr>
            <w:tcW w:w="9640" w:type="dxa"/>
            <w:shd w:val="clear" w:color="auto" w:fill="auto"/>
            <w:vAlign w:val="center"/>
          </w:tcPr>
          <w:p w:rsidR="00A50B84" w:rsidRPr="000709A7" w:rsidRDefault="00A50B84" w:rsidP="00A50B84">
            <w:pPr>
              <w:autoSpaceDE w:val="0"/>
              <w:autoSpaceDN w:val="0"/>
              <w:adjustRightInd w:val="0"/>
              <w:jc w:val="both"/>
              <w:rPr>
                <w:rFonts w:ascii="Calibri" w:hAnsi="Calibri" w:cs="Calibri"/>
                <w:sz w:val="22"/>
                <w:szCs w:val="22"/>
              </w:rPr>
            </w:pPr>
            <w:r w:rsidRPr="000709A7">
              <w:rPr>
                <w:rFonts w:ascii="Calibri" w:hAnsi="Calibri" w:cs="Calibri"/>
                <w:sz w:val="22"/>
                <w:szCs w:val="22"/>
              </w:rPr>
              <w:t>La entrega de los bienes deberán incluir el transporte al punto de entrega establecido por YPFB, asimismo debe reunir las condiciones de seguridad requeridas. El costo del Transporte deberá ser asumido por el proveedor.</w:t>
            </w:r>
          </w:p>
          <w:p w:rsidR="00A50B84" w:rsidRPr="000709A7" w:rsidRDefault="00A50B84" w:rsidP="00A50B84">
            <w:pPr>
              <w:autoSpaceDE w:val="0"/>
              <w:autoSpaceDN w:val="0"/>
              <w:adjustRightInd w:val="0"/>
              <w:jc w:val="both"/>
              <w:rPr>
                <w:rFonts w:ascii="Calibri" w:hAnsi="Calibri" w:cs="Calibri"/>
                <w:sz w:val="22"/>
                <w:szCs w:val="22"/>
              </w:rPr>
            </w:pPr>
          </w:p>
        </w:tc>
      </w:tr>
      <w:tr w:rsidR="00A50B84" w:rsidRPr="000709A7" w:rsidTr="00A50B84">
        <w:trPr>
          <w:trHeight w:val="412"/>
        </w:trPr>
        <w:tc>
          <w:tcPr>
            <w:tcW w:w="9640" w:type="dxa"/>
            <w:shd w:val="clear" w:color="auto" w:fill="DEEAF6"/>
            <w:vAlign w:val="center"/>
          </w:tcPr>
          <w:p w:rsidR="00A50B84" w:rsidRPr="000709A7" w:rsidRDefault="00A50B84" w:rsidP="00A50B84">
            <w:pPr>
              <w:autoSpaceDE w:val="0"/>
              <w:autoSpaceDN w:val="0"/>
              <w:adjustRightInd w:val="0"/>
              <w:rPr>
                <w:rFonts w:ascii="Calibri" w:hAnsi="Calibri" w:cs="Calibri"/>
                <w:b/>
                <w:bCs/>
                <w:sz w:val="22"/>
                <w:szCs w:val="22"/>
                <w:lang w:eastAsia="es-BO"/>
              </w:rPr>
            </w:pPr>
            <w:r w:rsidRPr="000709A7">
              <w:rPr>
                <w:rFonts w:ascii="Calibri" w:hAnsi="Calibri" w:cs="Calibri"/>
                <w:b/>
                <w:sz w:val="22"/>
                <w:szCs w:val="22"/>
              </w:rPr>
              <w:t>FORMA DE PAGO</w:t>
            </w:r>
            <w:r>
              <w:rPr>
                <w:rFonts w:ascii="Calibri" w:hAnsi="Calibri" w:cs="Calibri"/>
                <w:b/>
                <w:sz w:val="22"/>
                <w:szCs w:val="22"/>
              </w:rPr>
              <w:t>.</w:t>
            </w:r>
          </w:p>
        </w:tc>
      </w:tr>
      <w:tr w:rsidR="00A50B84" w:rsidRPr="000709A7" w:rsidTr="00A50B84">
        <w:trPr>
          <w:trHeight w:val="282"/>
        </w:trPr>
        <w:tc>
          <w:tcPr>
            <w:tcW w:w="9640" w:type="dxa"/>
            <w:shd w:val="clear" w:color="auto" w:fill="auto"/>
            <w:vAlign w:val="center"/>
          </w:tcPr>
          <w:p w:rsidR="00A50B84" w:rsidRPr="000709A7" w:rsidRDefault="00A50B84" w:rsidP="00E77F10">
            <w:pPr>
              <w:autoSpaceDE w:val="0"/>
              <w:autoSpaceDN w:val="0"/>
              <w:adjustRightInd w:val="0"/>
              <w:jc w:val="both"/>
              <w:rPr>
                <w:rFonts w:ascii="Calibri" w:hAnsi="Calibri" w:cs="Calibri"/>
                <w:sz w:val="22"/>
                <w:szCs w:val="22"/>
              </w:rPr>
            </w:pPr>
            <w:r w:rsidRPr="000709A7">
              <w:rPr>
                <w:rFonts w:ascii="Calibri" w:hAnsi="Calibri" w:cs="Calibri"/>
                <w:sz w:val="22"/>
                <w:szCs w:val="22"/>
              </w:rPr>
              <w:t xml:space="preserve">El pago se realizará vía SIGEP contra entrega total, </w:t>
            </w:r>
            <w:r w:rsidRPr="000709A7">
              <w:rPr>
                <w:rFonts w:ascii="Calibri" w:hAnsi="Calibri" w:cs="Calibri"/>
                <w:color w:val="000000"/>
                <w:sz w:val="22"/>
                <w:szCs w:val="22"/>
              </w:rPr>
              <w:t>previa presentación de documentación para solicitud de pago por parte de la empresa proveedora y posterior informe de conformidad por parte del comité de recepción y actividades administrativas correspondientes de YPFB.</w:t>
            </w:r>
          </w:p>
          <w:p w:rsidR="00A50B84" w:rsidRPr="000709A7" w:rsidRDefault="00A50B84" w:rsidP="00A50B84">
            <w:pPr>
              <w:autoSpaceDE w:val="0"/>
              <w:autoSpaceDN w:val="0"/>
              <w:adjustRightInd w:val="0"/>
              <w:rPr>
                <w:rFonts w:ascii="Calibri" w:hAnsi="Calibri" w:cs="Calibri"/>
                <w:bCs/>
                <w:sz w:val="22"/>
                <w:szCs w:val="22"/>
              </w:rPr>
            </w:pPr>
            <w:r w:rsidRPr="000709A7">
              <w:rPr>
                <w:rFonts w:ascii="Calibri" w:hAnsi="Calibri" w:cs="Calibri"/>
                <w:bCs/>
                <w:sz w:val="22"/>
                <w:szCs w:val="22"/>
              </w:rPr>
              <w:t>Por consiguiente, para efectos de solicitud de pago la empresa proveedora deberá presentar los siguientes documentos:</w:t>
            </w:r>
          </w:p>
          <w:p w:rsidR="00A50B84" w:rsidRPr="000709A7" w:rsidRDefault="00A50B84" w:rsidP="00A50B84">
            <w:pPr>
              <w:autoSpaceDE w:val="0"/>
              <w:autoSpaceDN w:val="0"/>
              <w:adjustRightInd w:val="0"/>
              <w:rPr>
                <w:rFonts w:ascii="Calibri" w:hAnsi="Calibri" w:cs="Calibri"/>
                <w:bCs/>
                <w:sz w:val="22"/>
                <w:szCs w:val="22"/>
              </w:rPr>
            </w:pPr>
          </w:p>
          <w:p w:rsidR="00A50B84" w:rsidRPr="000709A7" w:rsidRDefault="00A50B84" w:rsidP="00BE6552">
            <w:pPr>
              <w:numPr>
                <w:ilvl w:val="0"/>
                <w:numId w:val="49"/>
              </w:numPr>
              <w:autoSpaceDE w:val="0"/>
              <w:autoSpaceDN w:val="0"/>
              <w:adjustRightInd w:val="0"/>
              <w:rPr>
                <w:rFonts w:ascii="Calibri" w:hAnsi="Calibri" w:cs="Calibri"/>
                <w:bCs/>
                <w:sz w:val="22"/>
                <w:szCs w:val="22"/>
              </w:rPr>
            </w:pPr>
            <w:r w:rsidRPr="000709A7">
              <w:rPr>
                <w:rFonts w:ascii="Calibri" w:hAnsi="Calibri" w:cs="Calibri"/>
                <w:bCs/>
                <w:sz w:val="22"/>
                <w:szCs w:val="22"/>
              </w:rPr>
              <w:t>Carta de solicitud de pago.</w:t>
            </w:r>
          </w:p>
          <w:p w:rsidR="00A50B84" w:rsidRPr="000709A7" w:rsidRDefault="00A50B84" w:rsidP="00BE6552">
            <w:pPr>
              <w:numPr>
                <w:ilvl w:val="0"/>
                <w:numId w:val="49"/>
              </w:numPr>
              <w:autoSpaceDE w:val="0"/>
              <w:autoSpaceDN w:val="0"/>
              <w:adjustRightInd w:val="0"/>
              <w:rPr>
                <w:rFonts w:ascii="Calibri" w:hAnsi="Calibri" w:cs="Calibri"/>
                <w:bCs/>
                <w:sz w:val="22"/>
                <w:szCs w:val="22"/>
              </w:rPr>
            </w:pPr>
            <w:r w:rsidRPr="000709A7">
              <w:rPr>
                <w:rFonts w:ascii="Calibri" w:hAnsi="Calibri" w:cs="Calibri"/>
                <w:bCs/>
                <w:sz w:val="22"/>
                <w:szCs w:val="22"/>
              </w:rPr>
              <w:t>Nota de entrega y/o acta de recepción</w:t>
            </w:r>
          </w:p>
          <w:p w:rsidR="00A50B84" w:rsidRPr="000709A7" w:rsidRDefault="00A50B84" w:rsidP="00BE6552">
            <w:pPr>
              <w:numPr>
                <w:ilvl w:val="0"/>
                <w:numId w:val="49"/>
              </w:numPr>
              <w:autoSpaceDE w:val="0"/>
              <w:autoSpaceDN w:val="0"/>
              <w:adjustRightInd w:val="0"/>
              <w:rPr>
                <w:rFonts w:ascii="Calibri" w:hAnsi="Calibri" w:cs="Calibri"/>
                <w:bCs/>
                <w:sz w:val="22"/>
                <w:szCs w:val="22"/>
              </w:rPr>
            </w:pPr>
            <w:r w:rsidRPr="000709A7">
              <w:rPr>
                <w:rFonts w:ascii="Calibri" w:hAnsi="Calibri" w:cs="Calibri"/>
                <w:bCs/>
                <w:sz w:val="22"/>
                <w:szCs w:val="22"/>
              </w:rPr>
              <w:t>Factura original de la Empresa debidamente registrada en Impuestos Nacionales.</w:t>
            </w:r>
          </w:p>
          <w:p w:rsidR="00A50B84" w:rsidRPr="000709A7" w:rsidRDefault="00A50B84" w:rsidP="00BE6552">
            <w:pPr>
              <w:numPr>
                <w:ilvl w:val="0"/>
                <w:numId w:val="49"/>
              </w:numPr>
              <w:autoSpaceDE w:val="0"/>
              <w:autoSpaceDN w:val="0"/>
              <w:adjustRightInd w:val="0"/>
              <w:rPr>
                <w:rFonts w:ascii="Calibri" w:hAnsi="Calibri" w:cs="Calibri"/>
                <w:bCs/>
                <w:sz w:val="22"/>
                <w:szCs w:val="22"/>
              </w:rPr>
            </w:pPr>
            <w:r w:rsidRPr="000709A7">
              <w:rPr>
                <w:rFonts w:ascii="Calibri" w:hAnsi="Calibri" w:cs="Calibri"/>
                <w:bCs/>
                <w:sz w:val="22"/>
                <w:szCs w:val="22"/>
              </w:rPr>
              <w:lastRenderedPageBreak/>
              <w:t>Fotocopia simple del NIT.</w:t>
            </w:r>
          </w:p>
          <w:p w:rsidR="00A50B84" w:rsidRPr="000709A7" w:rsidRDefault="00A50B84" w:rsidP="00BE6552">
            <w:pPr>
              <w:numPr>
                <w:ilvl w:val="0"/>
                <w:numId w:val="49"/>
              </w:numPr>
              <w:autoSpaceDE w:val="0"/>
              <w:autoSpaceDN w:val="0"/>
              <w:adjustRightInd w:val="0"/>
              <w:rPr>
                <w:rFonts w:ascii="Calibri" w:hAnsi="Calibri" w:cs="Calibri"/>
                <w:bCs/>
                <w:sz w:val="22"/>
                <w:szCs w:val="22"/>
              </w:rPr>
            </w:pPr>
            <w:r w:rsidRPr="000709A7">
              <w:rPr>
                <w:rFonts w:ascii="Calibri" w:hAnsi="Calibri" w:cs="Calibri"/>
                <w:bCs/>
                <w:sz w:val="22"/>
                <w:szCs w:val="22"/>
              </w:rPr>
              <w:t>Fotocopia simple del registro de beneficiarios SIGEP.</w:t>
            </w:r>
          </w:p>
          <w:p w:rsidR="00A50B84" w:rsidRPr="000709A7" w:rsidRDefault="00A50B84" w:rsidP="00BE6552">
            <w:pPr>
              <w:numPr>
                <w:ilvl w:val="0"/>
                <w:numId w:val="49"/>
              </w:numPr>
              <w:autoSpaceDE w:val="0"/>
              <w:autoSpaceDN w:val="0"/>
              <w:adjustRightInd w:val="0"/>
              <w:rPr>
                <w:rFonts w:ascii="Calibri" w:hAnsi="Calibri" w:cs="Calibri"/>
                <w:sz w:val="22"/>
                <w:szCs w:val="22"/>
                <w:lang w:eastAsia="es-BO"/>
              </w:rPr>
            </w:pPr>
            <w:r w:rsidRPr="000709A7">
              <w:rPr>
                <w:rFonts w:ascii="Calibri" w:hAnsi="Calibri" w:cs="Calibri"/>
                <w:bCs/>
                <w:sz w:val="22"/>
                <w:szCs w:val="22"/>
              </w:rPr>
              <w:t>Fotocopia simple de Contrato.</w:t>
            </w:r>
          </w:p>
          <w:p w:rsidR="00A50B84" w:rsidRPr="000709A7" w:rsidRDefault="00A50B84" w:rsidP="00BE6552">
            <w:pPr>
              <w:numPr>
                <w:ilvl w:val="0"/>
                <w:numId w:val="49"/>
              </w:numPr>
              <w:autoSpaceDE w:val="0"/>
              <w:autoSpaceDN w:val="0"/>
              <w:adjustRightInd w:val="0"/>
              <w:contextualSpacing/>
              <w:rPr>
                <w:rFonts w:ascii="Calibri" w:hAnsi="Calibri" w:cs="Calibri"/>
                <w:bCs/>
                <w:sz w:val="22"/>
                <w:szCs w:val="22"/>
              </w:rPr>
            </w:pPr>
            <w:r w:rsidRPr="000709A7">
              <w:rPr>
                <w:rFonts w:ascii="Calibri" w:hAnsi="Calibri" w:cs="Calibri"/>
                <w:bCs/>
                <w:sz w:val="22"/>
                <w:szCs w:val="22"/>
              </w:rPr>
              <w:t>Fotocopia simple del testimonio de poder del representante legal para personas jurídicas (Excepto empresas unipersonales).</w:t>
            </w:r>
          </w:p>
          <w:p w:rsidR="00A50B84" w:rsidRPr="000709A7" w:rsidRDefault="00A50B84" w:rsidP="00A50B84">
            <w:pPr>
              <w:autoSpaceDE w:val="0"/>
              <w:autoSpaceDN w:val="0"/>
              <w:adjustRightInd w:val="0"/>
              <w:jc w:val="both"/>
              <w:rPr>
                <w:rFonts w:ascii="Calibri" w:hAnsi="Calibri" w:cs="Calibri"/>
                <w:sz w:val="22"/>
                <w:szCs w:val="22"/>
                <w:lang w:eastAsia="es-BO"/>
              </w:rPr>
            </w:pPr>
          </w:p>
        </w:tc>
      </w:tr>
      <w:tr w:rsidR="00A50B84" w:rsidRPr="000709A7" w:rsidTr="00A50B84">
        <w:trPr>
          <w:trHeight w:val="511"/>
        </w:trPr>
        <w:tc>
          <w:tcPr>
            <w:tcW w:w="9640" w:type="dxa"/>
            <w:shd w:val="clear" w:color="auto" w:fill="DEEAF6"/>
            <w:vAlign w:val="center"/>
          </w:tcPr>
          <w:p w:rsidR="00A50B84" w:rsidRPr="000709A7" w:rsidRDefault="00A50B84" w:rsidP="00A50B84">
            <w:pPr>
              <w:autoSpaceDE w:val="0"/>
              <w:autoSpaceDN w:val="0"/>
              <w:adjustRightInd w:val="0"/>
              <w:jc w:val="both"/>
              <w:rPr>
                <w:rFonts w:ascii="Calibri" w:hAnsi="Calibri" w:cs="Calibri"/>
                <w:b/>
                <w:sz w:val="22"/>
                <w:szCs w:val="22"/>
              </w:rPr>
            </w:pPr>
            <w:r w:rsidRPr="000709A7">
              <w:rPr>
                <w:rFonts w:ascii="Calibri" w:hAnsi="Calibri" w:cs="Calibri"/>
                <w:b/>
                <w:sz w:val="22"/>
                <w:szCs w:val="22"/>
              </w:rPr>
              <w:lastRenderedPageBreak/>
              <w:t>MULTAS</w:t>
            </w:r>
            <w:r>
              <w:rPr>
                <w:rFonts w:ascii="Calibri" w:hAnsi="Calibri" w:cs="Calibri"/>
                <w:b/>
                <w:sz w:val="22"/>
                <w:szCs w:val="22"/>
              </w:rPr>
              <w:t>.</w:t>
            </w:r>
          </w:p>
        </w:tc>
      </w:tr>
      <w:tr w:rsidR="00A50B84" w:rsidRPr="000709A7" w:rsidTr="00A50B84">
        <w:trPr>
          <w:trHeight w:val="282"/>
        </w:trPr>
        <w:tc>
          <w:tcPr>
            <w:tcW w:w="9640" w:type="dxa"/>
            <w:shd w:val="clear" w:color="auto" w:fill="auto"/>
            <w:vAlign w:val="center"/>
          </w:tcPr>
          <w:p w:rsidR="00A50B84" w:rsidRPr="000709A7" w:rsidRDefault="00A50B84" w:rsidP="00A50B84">
            <w:pPr>
              <w:jc w:val="both"/>
              <w:rPr>
                <w:rFonts w:ascii="Calibri" w:hAnsi="Calibri"/>
                <w:bCs/>
                <w:sz w:val="22"/>
                <w:szCs w:val="22"/>
                <w:lang w:val="es-BO"/>
              </w:rPr>
            </w:pPr>
            <w:r w:rsidRPr="000709A7">
              <w:rPr>
                <w:rFonts w:ascii="Calibri" w:hAnsi="Calibri"/>
                <w:bCs/>
                <w:sz w:val="22"/>
                <w:szCs w:val="22"/>
                <w:lang w:val="es-BO"/>
              </w:rPr>
              <w:t xml:space="preserve">Al incumplimiento del plazo de entrega establecido, se aplicará una multa del 1% por cada día calendario de retraso computable a partir del primer día vencido, sobre el importe total adjudicado. </w:t>
            </w:r>
          </w:p>
          <w:p w:rsidR="00A50B84" w:rsidRPr="000709A7" w:rsidRDefault="00A50B84" w:rsidP="00A50B84">
            <w:pPr>
              <w:jc w:val="both"/>
              <w:rPr>
                <w:rFonts w:ascii="Calibri" w:hAnsi="Calibri"/>
                <w:bCs/>
                <w:sz w:val="22"/>
                <w:szCs w:val="22"/>
                <w:lang w:val="es-BO"/>
              </w:rPr>
            </w:pPr>
          </w:p>
          <w:p w:rsidR="00A50B84" w:rsidRPr="000709A7" w:rsidRDefault="00A50B84" w:rsidP="00A50B84">
            <w:pPr>
              <w:autoSpaceDE w:val="0"/>
              <w:autoSpaceDN w:val="0"/>
              <w:adjustRightInd w:val="0"/>
              <w:jc w:val="both"/>
              <w:rPr>
                <w:rFonts w:ascii="Calibri" w:hAnsi="Calibri"/>
                <w:bCs/>
                <w:sz w:val="22"/>
                <w:szCs w:val="22"/>
                <w:lang w:val="es-BO"/>
              </w:rPr>
            </w:pPr>
            <w:r w:rsidRPr="000709A7">
              <w:rPr>
                <w:rFonts w:ascii="Calibri" w:hAnsi="Calibri"/>
                <w:bCs/>
                <w:sz w:val="22"/>
                <w:szCs w:val="22"/>
                <w:lang w:val="es-BO"/>
              </w:rPr>
              <w:t>En caso de llegar el importe de las multas al 20% del monto del contrato, se producirá la resolución del mismo, y YPFB se reserva el derecho de realizar las gestiones legales y administrativas que corresponda.</w:t>
            </w:r>
          </w:p>
          <w:p w:rsidR="00A50B84" w:rsidRPr="000709A7" w:rsidRDefault="00A50B84" w:rsidP="00A50B84">
            <w:pPr>
              <w:autoSpaceDE w:val="0"/>
              <w:autoSpaceDN w:val="0"/>
              <w:adjustRightInd w:val="0"/>
              <w:jc w:val="both"/>
              <w:rPr>
                <w:rFonts w:ascii="Calibri" w:hAnsi="Calibri" w:cs="Calibri"/>
                <w:b/>
                <w:sz w:val="22"/>
                <w:szCs w:val="22"/>
              </w:rPr>
            </w:pPr>
          </w:p>
        </w:tc>
      </w:tr>
      <w:tr w:rsidR="00A50B84" w:rsidRPr="000709A7" w:rsidTr="00A50B84">
        <w:trPr>
          <w:trHeight w:val="497"/>
        </w:trPr>
        <w:tc>
          <w:tcPr>
            <w:tcW w:w="9640" w:type="dxa"/>
            <w:shd w:val="clear" w:color="auto" w:fill="DEEAF6"/>
            <w:vAlign w:val="center"/>
          </w:tcPr>
          <w:p w:rsidR="00A50B84" w:rsidRPr="000709A7" w:rsidRDefault="00A50B84" w:rsidP="00A50B84">
            <w:pPr>
              <w:autoSpaceDE w:val="0"/>
              <w:autoSpaceDN w:val="0"/>
              <w:adjustRightInd w:val="0"/>
              <w:jc w:val="both"/>
              <w:rPr>
                <w:rFonts w:ascii="Calibri" w:hAnsi="Calibri" w:cs="Calibri"/>
                <w:b/>
                <w:sz w:val="22"/>
                <w:szCs w:val="22"/>
              </w:rPr>
            </w:pPr>
            <w:r w:rsidRPr="000709A7">
              <w:rPr>
                <w:rFonts w:ascii="Calibri" w:hAnsi="Calibri" w:cs="Calibri"/>
                <w:b/>
                <w:sz w:val="22"/>
                <w:szCs w:val="22"/>
              </w:rPr>
              <w:t>GARANTÍA TÉCNICA</w:t>
            </w:r>
            <w:r>
              <w:rPr>
                <w:rFonts w:ascii="Calibri" w:hAnsi="Calibri" w:cs="Calibri"/>
                <w:b/>
                <w:sz w:val="22"/>
                <w:szCs w:val="22"/>
              </w:rPr>
              <w:t>.</w:t>
            </w:r>
          </w:p>
        </w:tc>
      </w:tr>
      <w:tr w:rsidR="00A50B84" w:rsidRPr="000709A7" w:rsidTr="00E77F10">
        <w:trPr>
          <w:trHeight w:val="2268"/>
        </w:trPr>
        <w:tc>
          <w:tcPr>
            <w:tcW w:w="9640" w:type="dxa"/>
            <w:shd w:val="clear" w:color="auto" w:fill="auto"/>
            <w:vAlign w:val="center"/>
          </w:tcPr>
          <w:p w:rsidR="00A50B84" w:rsidRPr="00E77F10" w:rsidRDefault="00A50B84" w:rsidP="00BE6552">
            <w:pPr>
              <w:numPr>
                <w:ilvl w:val="0"/>
                <w:numId w:val="52"/>
              </w:numPr>
              <w:autoSpaceDE w:val="0"/>
              <w:autoSpaceDN w:val="0"/>
              <w:adjustRightInd w:val="0"/>
              <w:ind w:left="284"/>
              <w:jc w:val="both"/>
              <w:rPr>
                <w:rFonts w:ascii="Calibri" w:hAnsi="Calibri" w:cs="Calibri"/>
                <w:sz w:val="22"/>
                <w:szCs w:val="22"/>
              </w:rPr>
            </w:pPr>
            <w:r w:rsidRPr="00E77F10">
              <w:rPr>
                <w:rFonts w:ascii="Calibri" w:hAnsi="Calibri" w:cs="Calibri"/>
                <w:b/>
                <w:bCs/>
                <w:sz w:val="22"/>
                <w:szCs w:val="22"/>
              </w:rPr>
              <w:t>Alcance de la garantía</w:t>
            </w:r>
            <w:r w:rsidRPr="00E77F10">
              <w:rPr>
                <w:rFonts w:ascii="Calibri" w:hAnsi="Calibri" w:cs="Calibri"/>
                <w:sz w:val="22"/>
                <w:szCs w:val="22"/>
              </w:rPr>
              <w:t>: La garantía del bien cubre fallas o defectos atribuibles a la fabricación durante la vigencia del Periodo de Garantía Técnica, en cuyo caso la empresa proveedora deberá reemplazarlo por otro bien de las mismas características, el plazo de reposición no deberá exceder al plazo de entrega inicial una vez efectuado el reclamo. La sustitución del bien no implicara ningún costo adicional para YPFB.</w:t>
            </w:r>
          </w:p>
          <w:p w:rsidR="00A50B84" w:rsidRPr="000709A7" w:rsidRDefault="00E77F10" w:rsidP="00BE6552">
            <w:pPr>
              <w:pStyle w:val="Prrafodelista"/>
              <w:numPr>
                <w:ilvl w:val="0"/>
                <w:numId w:val="51"/>
              </w:numPr>
              <w:spacing w:line="276" w:lineRule="auto"/>
              <w:ind w:left="214" w:hanging="218"/>
              <w:jc w:val="both"/>
              <w:rPr>
                <w:rFonts w:ascii="Calibri" w:hAnsi="Calibri" w:cs="Calibri"/>
                <w:sz w:val="22"/>
                <w:szCs w:val="22"/>
                <w:lang w:val="es-BO" w:eastAsia="es-BO"/>
              </w:rPr>
            </w:pPr>
            <w:r>
              <w:rPr>
                <w:rFonts w:ascii="Calibri" w:hAnsi="Calibri" w:cs="Calibri"/>
                <w:b/>
                <w:sz w:val="22"/>
                <w:szCs w:val="22"/>
                <w:lang w:val="es-BO" w:eastAsia="es-BO"/>
              </w:rPr>
              <w:t xml:space="preserve"> </w:t>
            </w:r>
            <w:r w:rsidR="00A50B84" w:rsidRPr="000709A7">
              <w:rPr>
                <w:rFonts w:ascii="Calibri" w:hAnsi="Calibri" w:cs="Calibri"/>
                <w:b/>
                <w:sz w:val="22"/>
                <w:szCs w:val="22"/>
                <w:lang w:val="es-BO" w:eastAsia="es-BO"/>
              </w:rPr>
              <w:t>Período de garantía:</w:t>
            </w:r>
            <w:r w:rsidR="00A50B84" w:rsidRPr="000709A7">
              <w:rPr>
                <w:rFonts w:ascii="Calibri" w:hAnsi="Calibri" w:cs="Calibri"/>
                <w:sz w:val="22"/>
                <w:szCs w:val="22"/>
                <w:lang w:val="es-BO" w:eastAsia="es-BO"/>
              </w:rPr>
              <w:t xml:space="preserve"> 12 meses.</w:t>
            </w:r>
          </w:p>
          <w:p w:rsidR="00A50B84" w:rsidRPr="000709A7" w:rsidRDefault="00E77F10" w:rsidP="00BE6552">
            <w:pPr>
              <w:pStyle w:val="Prrafodelista"/>
              <w:numPr>
                <w:ilvl w:val="0"/>
                <w:numId w:val="51"/>
              </w:numPr>
              <w:autoSpaceDE w:val="0"/>
              <w:autoSpaceDN w:val="0"/>
              <w:adjustRightInd w:val="0"/>
              <w:spacing w:line="276" w:lineRule="auto"/>
              <w:ind w:left="214" w:hanging="218"/>
              <w:jc w:val="both"/>
              <w:rPr>
                <w:rFonts w:ascii="Calibri" w:hAnsi="Calibri" w:cs="Calibri"/>
                <w:b/>
                <w:bCs/>
                <w:sz w:val="22"/>
                <w:szCs w:val="22"/>
                <w:lang w:val="es-BO"/>
              </w:rPr>
            </w:pPr>
            <w:r>
              <w:rPr>
                <w:rFonts w:ascii="Calibri" w:hAnsi="Calibri" w:cs="Calibri"/>
                <w:b/>
                <w:sz w:val="22"/>
                <w:szCs w:val="22"/>
                <w:lang w:val="es-BO" w:eastAsia="es-BO"/>
              </w:rPr>
              <w:t xml:space="preserve"> </w:t>
            </w:r>
            <w:r w:rsidR="00A50B84" w:rsidRPr="00E77F10">
              <w:rPr>
                <w:rFonts w:ascii="Calibri" w:hAnsi="Calibri" w:cs="Calibri"/>
                <w:b/>
                <w:sz w:val="22"/>
                <w:szCs w:val="22"/>
                <w:lang w:val="es-BO" w:eastAsia="es-BO"/>
              </w:rPr>
              <w:t>Inicio del cómputo del período de garantía:</w:t>
            </w:r>
            <w:r w:rsidR="00A50B84" w:rsidRPr="00E77F10">
              <w:rPr>
                <w:rFonts w:ascii="Calibri" w:hAnsi="Calibri" w:cs="Calibri"/>
                <w:sz w:val="22"/>
                <w:szCs w:val="22"/>
                <w:lang w:val="es-BO" w:eastAsia="es-BO"/>
              </w:rPr>
              <w:t xml:space="preserve"> A partir de la fecha de entrega los bienes.  </w:t>
            </w:r>
          </w:p>
        </w:tc>
      </w:tr>
      <w:tr w:rsidR="00A50B84" w:rsidRPr="000709A7" w:rsidTr="00A50B84">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50B84" w:rsidRPr="000709A7" w:rsidRDefault="00A50B84" w:rsidP="00A50B84">
            <w:pPr>
              <w:autoSpaceDE w:val="0"/>
              <w:autoSpaceDN w:val="0"/>
              <w:adjustRightInd w:val="0"/>
              <w:jc w:val="both"/>
              <w:rPr>
                <w:rFonts w:ascii="Calibri" w:hAnsi="Calibri" w:cs="Calibri"/>
                <w:b/>
                <w:sz w:val="22"/>
                <w:szCs w:val="22"/>
              </w:rPr>
            </w:pPr>
            <w:r w:rsidRPr="000709A7">
              <w:rPr>
                <w:rFonts w:ascii="Calibri" w:hAnsi="Calibri" w:cs="Calibri"/>
                <w:b/>
                <w:sz w:val="22"/>
                <w:szCs w:val="22"/>
              </w:rPr>
              <w:t>ENTREGABLES</w:t>
            </w:r>
            <w:r>
              <w:rPr>
                <w:rFonts w:ascii="Calibri" w:hAnsi="Calibri" w:cs="Calibri"/>
                <w:b/>
                <w:sz w:val="22"/>
                <w:szCs w:val="22"/>
              </w:rPr>
              <w:t>.</w:t>
            </w:r>
          </w:p>
        </w:tc>
      </w:tr>
      <w:tr w:rsidR="00A50B84" w:rsidRPr="000709A7" w:rsidTr="00E77F10">
        <w:trPr>
          <w:trHeight w:val="1022"/>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50B84" w:rsidRPr="000709A7" w:rsidRDefault="00A50B84" w:rsidP="00E77F10">
            <w:pPr>
              <w:autoSpaceDE w:val="0"/>
              <w:autoSpaceDN w:val="0"/>
              <w:adjustRightInd w:val="0"/>
              <w:jc w:val="both"/>
              <w:rPr>
                <w:rFonts w:ascii="Calibri" w:hAnsi="Calibri" w:cs="Calibri"/>
                <w:sz w:val="22"/>
                <w:szCs w:val="22"/>
              </w:rPr>
            </w:pPr>
            <w:r w:rsidRPr="000709A7">
              <w:rPr>
                <w:rFonts w:ascii="Calibri" w:hAnsi="Calibri" w:cs="Calibri"/>
                <w:sz w:val="22"/>
                <w:szCs w:val="22"/>
              </w:rPr>
              <w:t>La empresa contratista al tiempo de efectuar la entrega de los productos deberá entregar la siguiente documentación en original/copia legible y/o digital de:</w:t>
            </w:r>
          </w:p>
          <w:p w:rsidR="00A50B84" w:rsidRPr="000709A7" w:rsidRDefault="00A50B84" w:rsidP="00BE6552">
            <w:pPr>
              <w:numPr>
                <w:ilvl w:val="0"/>
                <w:numId w:val="50"/>
              </w:numPr>
              <w:autoSpaceDE w:val="0"/>
              <w:autoSpaceDN w:val="0"/>
              <w:adjustRightInd w:val="0"/>
              <w:spacing w:after="13" w:line="276" w:lineRule="auto"/>
              <w:ind w:left="644"/>
              <w:contextualSpacing/>
              <w:rPr>
                <w:rFonts w:ascii="Calibri" w:hAnsi="Calibri" w:cs="Calibri"/>
                <w:b/>
                <w:sz w:val="22"/>
                <w:szCs w:val="22"/>
              </w:rPr>
            </w:pPr>
            <w:r w:rsidRPr="000709A7">
              <w:rPr>
                <w:rFonts w:ascii="Calibri" w:hAnsi="Calibri" w:cs="Calibri"/>
                <w:bCs/>
                <w:color w:val="000000"/>
                <w:sz w:val="22"/>
                <w:szCs w:val="22"/>
              </w:rPr>
              <w:t>Ficha Técnica.</w:t>
            </w:r>
          </w:p>
          <w:p w:rsidR="00A50B84" w:rsidRPr="000709A7" w:rsidRDefault="00A50B84" w:rsidP="00BE6552">
            <w:pPr>
              <w:pStyle w:val="Prrafodelista"/>
              <w:numPr>
                <w:ilvl w:val="0"/>
                <w:numId w:val="50"/>
              </w:numPr>
              <w:autoSpaceDE w:val="0"/>
              <w:autoSpaceDN w:val="0"/>
              <w:adjustRightInd w:val="0"/>
              <w:spacing w:after="13" w:line="276" w:lineRule="auto"/>
              <w:ind w:left="644"/>
              <w:contextualSpacing/>
              <w:rPr>
                <w:rFonts w:ascii="Calibri" w:hAnsi="Calibri" w:cs="Calibri"/>
                <w:b/>
                <w:sz w:val="22"/>
                <w:szCs w:val="22"/>
              </w:rPr>
            </w:pPr>
            <w:r w:rsidRPr="000709A7">
              <w:rPr>
                <w:rFonts w:ascii="Calibri" w:hAnsi="Calibri" w:cs="Calibri"/>
                <w:bCs/>
                <w:sz w:val="22"/>
                <w:szCs w:val="22"/>
              </w:rPr>
              <w:t>Manual de funcionamiento</w:t>
            </w:r>
            <w:r>
              <w:rPr>
                <w:rFonts w:ascii="Calibri" w:hAnsi="Calibri" w:cs="Calibri"/>
                <w:bCs/>
                <w:sz w:val="22"/>
                <w:szCs w:val="22"/>
              </w:rPr>
              <w:t>.</w:t>
            </w:r>
          </w:p>
        </w:tc>
      </w:tr>
      <w:tr w:rsidR="00A50B84" w:rsidRPr="000709A7" w:rsidTr="00A50B8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50B84" w:rsidRPr="000709A7" w:rsidRDefault="00A50B84" w:rsidP="00A50B84">
            <w:pPr>
              <w:autoSpaceDE w:val="0"/>
              <w:autoSpaceDN w:val="0"/>
              <w:adjustRightInd w:val="0"/>
              <w:jc w:val="both"/>
              <w:rPr>
                <w:rFonts w:ascii="Calibri" w:hAnsi="Calibri" w:cs="Calibri"/>
                <w:b/>
                <w:sz w:val="22"/>
                <w:szCs w:val="22"/>
              </w:rPr>
            </w:pPr>
            <w:r w:rsidRPr="000709A7">
              <w:rPr>
                <w:rFonts w:ascii="Calibri" w:hAnsi="Calibri" w:cs="Calibri"/>
                <w:b/>
                <w:sz w:val="22"/>
                <w:szCs w:val="22"/>
              </w:rPr>
              <w:t>VALIDACIONES</w:t>
            </w:r>
            <w:r>
              <w:rPr>
                <w:rFonts w:ascii="Calibri" w:hAnsi="Calibri" w:cs="Calibri"/>
                <w:b/>
                <w:sz w:val="22"/>
                <w:szCs w:val="22"/>
              </w:rPr>
              <w:t>.</w:t>
            </w:r>
          </w:p>
        </w:tc>
      </w:tr>
      <w:tr w:rsidR="00A50B84" w:rsidRPr="000709A7" w:rsidTr="00E77F10">
        <w:trPr>
          <w:trHeight w:val="22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50B84" w:rsidRPr="000709A7" w:rsidRDefault="00A50B84" w:rsidP="00E77F10">
            <w:pPr>
              <w:autoSpaceDE w:val="0"/>
              <w:autoSpaceDN w:val="0"/>
              <w:adjustRightInd w:val="0"/>
              <w:rPr>
                <w:rFonts w:ascii="Calibri" w:hAnsi="Calibri" w:cs="Calibri"/>
                <w:sz w:val="22"/>
                <w:szCs w:val="22"/>
              </w:rPr>
            </w:pPr>
            <w:r w:rsidRPr="000709A7">
              <w:rPr>
                <w:rFonts w:ascii="Calibri" w:hAnsi="Calibri" w:cs="Calibri"/>
                <w:sz w:val="22"/>
                <w:szCs w:val="22"/>
              </w:rPr>
              <w:t>Se adjunta al presente formulario ANEXOS de las validaciones correspondientes.</w:t>
            </w:r>
          </w:p>
          <w:p w:rsidR="00A50B84" w:rsidRPr="000709A7" w:rsidRDefault="00A50B84" w:rsidP="00A50B84">
            <w:pPr>
              <w:autoSpaceDE w:val="0"/>
              <w:autoSpaceDN w:val="0"/>
              <w:adjustRightInd w:val="0"/>
              <w:rPr>
                <w:rFonts w:ascii="Calibri" w:hAnsi="Calibri" w:cs="Calibri"/>
                <w:sz w:val="22"/>
                <w:szCs w:val="22"/>
              </w:rPr>
            </w:pPr>
          </w:p>
        </w:tc>
      </w:tr>
    </w:tbl>
    <w:p w:rsidR="00A50B84" w:rsidRPr="006F470A" w:rsidRDefault="00A50B84" w:rsidP="003A382A">
      <w:pPr>
        <w:jc w:val="both"/>
        <w:rPr>
          <w:rFonts w:asciiTheme="minorHAnsi" w:hAnsiTheme="minorHAnsi" w:cstheme="minorHAnsi"/>
          <w:b/>
          <w:snapToGrid w:val="0"/>
          <w:color w:val="FF0000"/>
          <w:sz w:val="22"/>
          <w:szCs w:val="22"/>
        </w:rPr>
      </w:pPr>
    </w:p>
    <w:p w:rsidR="003A382A" w:rsidRPr="006F470A" w:rsidRDefault="003A382A" w:rsidP="003A382A">
      <w:pPr>
        <w:rPr>
          <w:rFonts w:asciiTheme="minorHAnsi" w:hAnsiTheme="minorHAnsi" w:cstheme="minorHAnsi"/>
          <w:b/>
          <w:bCs/>
          <w:sz w:val="22"/>
          <w:szCs w:val="22"/>
          <w:lang w:val="es-ES_tradnl"/>
        </w:rPr>
      </w:pPr>
    </w:p>
    <w:p w:rsidR="00A50B84" w:rsidRDefault="00A50B84" w:rsidP="00A50B84">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p>
    <w:p w:rsidR="00A50B84" w:rsidRPr="00FC486F" w:rsidRDefault="00A50B84" w:rsidP="00A50B84">
      <w:pPr>
        <w:jc w:val="right"/>
        <w:rPr>
          <w:rFonts w:ascii="Calibri" w:hAnsi="Calibri" w:cs="Calibri"/>
          <w:bCs/>
          <w:color w:val="000000"/>
          <w:sz w:val="22"/>
          <w:szCs w:val="22"/>
        </w:rPr>
      </w:pPr>
    </w:p>
    <w:tbl>
      <w:tblPr>
        <w:tblStyle w:val="Tablaconcuadrcula"/>
        <w:tblW w:w="9493" w:type="dxa"/>
        <w:tblLook w:val="04A0" w:firstRow="1" w:lastRow="0" w:firstColumn="1" w:lastColumn="0" w:noHBand="0" w:noVBand="1"/>
      </w:tblPr>
      <w:tblGrid>
        <w:gridCol w:w="9493"/>
      </w:tblGrid>
      <w:tr w:rsidR="00A50B84" w:rsidTr="00A50B84">
        <w:trPr>
          <w:trHeight w:val="401"/>
        </w:trPr>
        <w:tc>
          <w:tcPr>
            <w:tcW w:w="9493" w:type="dxa"/>
            <w:shd w:val="clear" w:color="auto" w:fill="DBE5F1" w:themeFill="accent1" w:themeFillTint="33"/>
            <w:vAlign w:val="center"/>
          </w:tcPr>
          <w:p w:rsidR="00A50B84" w:rsidRDefault="00A50B84" w:rsidP="00A50B84">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A50B84" w:rsidTr="00A50B84">
        <w:trPr>
          <w:trHeight w:val="378"/>
        </w:trPr>
        <w:tc>
          <w:tcPr>
            <w:tcW w:w="9493" w:type="dxa"/>
            <w:vAlign w:val="center"/>
          </w:tcPr>
          <w:p w:rsidR="00A50B84" w:rsidRPr="00CD3BAF" w:rsidRDefault="00A50B84" w:rsidP="00A50B84">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GARANTÍA DE SERIEDAD PROPUESTA.</w:t>
            </w:r>
          </w:p>
          <w:p w:rsidR="00A50B84" w:rsidRPr="00CD3BAF" w:rsidRDefault="00A50B84" w:rsidP="00A50B84">
            <w:pPr>
              <w:tabs>
                <w:tab w:val="left" w:pos="1965"/>
              </w:tabs>
              <w:jc w:val="both"/>
              <w:rPr>
                <w:rFonts w:asciiTheme="minorHAnsi" w:hAnsiTheme="minorHAnsi" w:cstheme="minorHAnsi"/>
                <w:b/>
                <w:bCs/>
                <w:sz w:val="22"/>
                <w:szCs w:val="22"/>
                <w:u w:val="single"/>
                <w:lang w:val="es-BO"/>
              </w:rPr>
            </w:pPr>
          </w:p>
          <w:p w:rsidR="00A50B84" w:rsidRDefault="00A50B84" w:rsidP="00A50B84">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A50B84" w:rsidRPr="00BB1B4D" w:rsidRDefault="00A50B84" w:rsidP="00A50B84">
            <w:pPr>
              <w:tabs>
                <w:tab w:val="left" w:pos="1965"/>
              </w:tabs>
              <w:jc w:val="both"/>
              <w:rPr>
                <w:rFonts w:asciiTheme="minorHAnsi" w:hAnsiTheme="minorHAnsi" w:cstheme="minorHAnsi"/>
                <w:bCs/>
                <w:sz w:val="22"/>
                <w:szCs w:val="22"/>
              </w:rPr>
            </w:pPr>
          </w:p>
          <w:p w:rsidR="00A50B84" w:rsidRPr="00BB1B4D" w:rsidRDefault="00A50B84" w:rsidP="00BE6552">
            <w:pPr>
              <w:numPr>
                <w:ilvl w:val="0"/>
                <w:numId w:val="56"/>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Boleta de Garantía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del Estado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Plurinacional de Bolivia con estructura de alcance 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nivel nacional, registrada, autorizada y bajo el </w:t>
            </w:r>
            <w:r w:rsidRPr="00BB1B4D">
              <w:rPr>
                <w:rFonts w:asciiTheme="minorHAnsi" w:hAnsiTheme="minorHAnsi" w:cstheme="minorHAnsi"/>
                <w:sz w:val="22"/>
                <w:szCs w:val="22"/>
                <w:lang w:eastAsia="es-BO"/>
              </w:rPr>
              <w:lastRenderedPageBreak/>
              <w:t>control</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de la Autoridad de Supervisión del Sistema Financiero-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ASFI, a la orden/a favor de Yacimientos Petrolíferos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Fiscales Bolivianos / YPFB, con las características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expresas de renovable, irrevocable y de ejecución</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inmediata con vigencia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A50B84" w:rsidRPr="00BB1B4D" w:rsidRDefault="00A50B84" w:rsidP="00A50B84">
            <w:pPr>
              <w:ind w:left="284"/>
              <w:jc w:val="both"/>
              <w:rPr>
                <w:rFonts w:asciiTheme="minorHAnsi" w:hAnsiTheme="minorHAnsi" w:cstheme="minorHAnsi"/>
                <w:bCs/>
                <w:sz w:val="22"/>
                <w:szCs w:val="22"/>
              </w:rPr>
            </w:pPr>
          </w:p>
          <w:p w:rsidR="00A50B84" w:rsidRPr="00BB1B4D" w:rsidRDefault="00A50B84" w:rsidP="00BE6552">
            <w:pPr>
              <w:numPr>
                <w:ilvl w:val="0"/>
                <w:numId w:val="56"/>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Garantía a Primer Requerimiento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 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A50B84" w:rsidRPr="00BB1B4D" w:rsidRDefault="00A50B84" w:rsidP="00A50B84">
            <w:pPr>
              <w:jc w:val="both"/>
              <w:rPr>
                <w:rFonts w:asciiTheme="minorHAnsi" w:hAnsiTheme="minorHAnsi" w:cstheme="minorHAnsi"/>
                <w:sz w:val="22"/>
                <w:szCs w:val="22"/>
                <w:lang w:eastAsia="es-BO"/>
              </w:rPr>
            </w:pPr>
          </w:p>
          <w:p w:rsidR="00A50B84" w:rsidRPr="00BB1B4D" w:rsidRDefault="00A50B84" w:rsidP="00BE6552">
            <w:pPr>
              <w:numPr>
                <w:ilvl w:val="0"/>
                <w:numId w:val="56"/>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Póliza de caución a Primer requerimiento</w:t>
            </w:r>
            <w:r w:rsidRPr="00BB1B4D">
              <w:rPr>
                <w:rFonts w:asciiTheme="minorHAnsi" w:hAnsiTheme="minorHAnsi" w:cstheme="minorHAnsi"/>
                <w:b/>
                <w:bCs/>
                <w:sz w:val="22"/>
                <w:szCs w:val="22"/>
                <w:lang w:eastAsia="es-BO"/>
              </w:rPr>
              <w:t xml:space="preserve"> para Entidades Públicas</w:t>
            </w:r>
            <w:r w:rsidRPr="00BB1B4D">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A50B84" w:rsidRPr="005E10BE" w:rsidRDefault="00A50B84" w:rsidP="00A50B84">
            <w:pPr>
              <w:tabs>
                <w:tab w:val="left" w:pos="1965"/>
              </w:tabs>
              <w:jc w:val="both"/>
              <w:rPr>
                <w:rFonts w:asciiTheme="minorHAnsi" w:hAnsiTheme="minorHAnsi" w:cs="Calibri"/>
                <w:b/>
                <w:bCs/>
                <w:color w:val="FF0000"/>
                <w:sz w:val="22"/>
                <w:szCs w:val="22"/>
                <w:u w:val="single"/>
                <w:lang w:val="es-BO"/>
              </w:rPr>
            </w:pPr>
          </w:p>
          <w:p w:rsidR="00A50B84" w:rsidRDefault="00A50B84" w:rsidP="00A50B84">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A50B84" w:rsidRPr="00733B4F" w:rsidRDefault="00A50B84" w:rsidP="00A50B84">
            <w:pPr>
              <w:tabs>
                <w:tab w:val="left" w:pos="1965"/>
              </w:tabs>
              <w:jc w:val="both"/>
              <w:rPr>
                <w:rFonts w:asciiTheme="minorHAnsi" w:hAnsiTheme="minorHAnsi" w:cs="Calibri"/>
                <w:b/>
                <w:bCs/>
                <w:sz w:val="22"/>
                <w:szCs w:val="22"/>
                <w:lang w:val="es-BO"/>
              </w:rPr>
            </w:pPr>
          </w:p>
          <w:p w:rsidR="00A50B84" w:rsidRPr="00733B4F" w:rsidRDefault="00A50B84" w:rsidP="00A50B84">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A50B84" w:rsidRPr="00733B4F" w:rsidRDefault="00A50B84" w:rsidP="00A50B84">
            <w:pPr>
              <w:tabs>
                <w:tab w:val="left" w:pos="1965"/>
              </w:tabs>
              <w:jc w:val="both"/>
              <w:rPr>
                <w:rFonts w:asciiTheme="minorHAnsi" w:hAnsiTheme="minorHAnsi" w:cs="Calibri"/>
                <w:bCs/>
                <w:sz w:val="22"/>
                <w:szCs w:val="22"/>
                <w:lang w:val="es-BO"/>
              </w:rPr>
            </w:pPr>
          </w:p>
          <w:p w:rsidR="00A50B84" w:rsidRPr="00BB1B4D" w:rsidRDefault="00A50B84" w:rsidP="00BE6552">
            <w:pPr>
              <w:numPr>
                <w:ilvl w:val="0"/>
                <w:numId w:val="57"/>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w:t>
            </w:r>
            <w:r w:rsidRPr="00BB1B4D">
              <w:rPr>
                <w:rFonts w:asciiTheme="minorHAnsi" w:hAnsiTheme="minorHAnsi" w:cs="Calibri"/>
                <w:bCs/>
                <w:sz w:val="22"/>
                <w:szCs w:val="22"/>
                <w:lang w:val="es-BO"/>
              </w:rPr>
              <w:t>vigencia de sesenta (60) días calendario adicionales a la vigencia del contrato, por un monto equivalente al 7% del valor total del contrato.</w:t>
            </w:r>
          </w:p>
          <w:p w:rsidR="00A50B84" w:rsidRPr="00BB1B4D" w:rsidRDefault="00A50B84" w:rsidP="00A50B84">
            <w:pPr>
              <w:jc w:val="both"/>
              <w:rPr>
                <w:rFonts w:asciiTheme="minorHAnsi" w:hAnsiTheme="minorHAnsi" w:cs="Calibri"/>
                <w:bCs/>
                <w:sz w:val="22"/>
                <w:szCs w:val="22"/>
                <w:lang w:val="es-BO"/>
              </w:rPr>
            </w:pPr>
          </w:p>
          <w:p w:rsidR="00A50B84" w:rsidRPr="00BB1B4D" w:rsidRDefault="00A50B84" w:rsidP="00BE6552">
            <w:pPr>
              <w:numPr>
                <w:ilvl w:val="0"/>
                <w:numId w:val="57"/>
              </w:numPr>
              <w:ind w:left="284" w:hanging="142"/>
              <w:jc w:val="both"/>
              <w:rPr>
                <w:rFonts w:asciiTheme="minorHAnsi" w:hAnsiTheme="minorHAnsi" w:cs="Calibri"/>
                <w:bCs/>
                <w:sz w:val="22"/>
                <w:szCs w:val="22"/>
                <w:lang w:val="es-BO"/>
              </w:rPr>
            </w:pPr>
            <w:r w:rsidRPr="00BB1B4D">
              <w:rPr>
                <w:rFonts w:asciiTheme="minorHAnsi" w:hAnsiTheme="minorHAnsi" w:cs="Calibri"/>
                <w:b/>
                <w:bCs/>
                <w:sz w:val="22"/>
                <w:szCs w:val="22"/>
                <w:lang w:val="es-BO"/>
              </w:rPr>
              <w:t>Garantía a Primer Requerimiento</w:t>
            </w:r>
            <w:r w:rsidRPr="00BB1B4D">
              <w:rPr>
                <w:rFonts w:asciiTheme="minorHAnsi" w:hAnsiTheme="minorHAnsi" w:cs="Calibri"/>
                <w:bCs/>
                <w:sz w:val="22"/>
                <w:szCs w:val="22"/>
                <w:lang w:val="es-BO"/>
              </w:rPr>
              <w:t xml:space="preserve">, emitida por una Entidad de Intermediación Financiera </w:t>
            </w:r>
            <w:r w:rsidRPr="00BB1B4D">
              <w:rPr>
                <w:rFonts w:asciiTheme="minorHAnsi" w:hAnsiTheme="minorHAnsi" w:cs="Calibri"/>
                <w:b/>
                <w:bCs/>
                <w:sz w:val="22"/>
                <w:szCs w:val="22"/>
                <w:lang w:val="es-BO"/>
              </w:rPr>
              <w:t>(Bancaria)</w:t>
            </w:r>
            <w:r w:rsidRPr="00BB1B4D">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monto equivalente al 7% del valor total del contrato.</w:t>
            </w:r>
          </w:p>
          <w:p w:rsidR="00A50B84" w:rsidRPr="00BB1B4D" w:rsidRDefault="00A50B84" w:rsidP="00A50B84">
            <w:pPr>
              <w:pStyle w:val="Prrafodelista"/>
              <w:rPr>
                <w:rFonts w:asciiTheme="minorHAnsi" w:hAnsiTheme="minorHAnsi" w:cs="Calibri"/>
                <w:b/>
                <w:sz w:val="22"/>
                <w:szCs w:val="22"/>
                <w:lang w:val="es-BO"/>
              </w:rPr>
            </w:pPr>
          </w:p>
          <w:p w:rsidR="00A50B84" w:rsidRPr="00BB1B4D" w:rsidRDefault="00A50B84" w:rsidP="00BE6552">
            <w:pPr>
              <w:numPr>
                <w:ilvl w:val="0"/>
                <w:numId w:val="57"/>
              </w:numPr>
              <w:ind w:left="284" w:hanging="142"/>
              <w:jc w:val="both"/>
              <w:rPr>
                <w:rFonts w:asciiTheme="minorHAnsi" w:hAnsiTheme="minorHAnsi" w:cs="Calibri"/>
                <w:bCs/>
                <w:sz w:val="22"/>
                <w:szCs w:val="22"/>
                <w:lang w:val="es-BO"/>
              </w:rPr>
            </w:pPr>
            <w:r w:rsidRPr="00BB1B4D">
              <w:rPr>
                <w:rFonts w:asciiTheme="minorHAnsi" w:hAnsiTheme="minorHAnsi" w:cs="Calibri"/>
                <w:b/>
                <w:sz w:val="22"/>
                <w:szCs w:val="22"/>
                <w:lang w:val="es-BO"/>
              </w:rPr>
              <w:t>Póliza de caución a Primer requerimiento para Entidades Públicas</w:t>
            </w:r>
            <w:r w:rsidRPr="00BB1B4D">
              <w:rPr>
                <w:rFonts w:asciiTheme="minorHAnsi" w:hAnsiTheme="minorHAns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w:t>
            </w:r>
            <w:r>
              <w:rPr>
                <w:rFonts w:asciiTheme="minorHAnsi" w:hAnsiTheme="minorHAnsi" w:cs="Calibri"/>
                <w:bCs/>
                <w:sz w:val="22"/>
                <w:szCs w:val="22"/>
                <w:lang w:val="es-BO"/>
              </w:rPr>
              <w:t xml:space="preserve">con vigencia </w:t>
            </w:r>
            <w:r w:rsidRPr="00BB1B4D">
              <w:rPr>
                <w:rFonts w:asciiTheme="minorHAnsi" w:hAnsiTheme="minorHAnsi" w:cs="Calibri"/>
                <w:bCs/>
                <w:sz w:val="22"/>
                <w:szCs w:val="22"/>
                <w:lang w:val="es-BO"/>
              </w:rPr>
              <w:t>de sesenta (60) días calendario adicionales a la vigencia del contrato, por un monto equivalente al 7% del valor total del contrato.</w:t>
            </w:r>
          </w:p>
          <w:p w:rsidR="00A50B84" w:rsidRPr="00174481" w:rsidRDefault="00A50B84" w:rsidP="00A50B84">
            <w:pPr>
              <w:jc w:val="both"/>
              <w:rPr>
                <w:rFonts w:ascii="Calibri" w:hAnsi="Calibri" w:cs="Calibri"/>
                <w:b/>
                <w:sz w:val="22"/>
                <w:szCs w:val="22"/>
                <w:lang w:val="es-BO"/>
              </w:rPr>
            </w:pPr>
          </w:p>
        </w:tc>
      </w:tr>
    </w:tbl>
    <w:p w:rsidR="00A50B84" w:rsidRDefault="00A50B84" w:rsidP="00A50B84">
      <w:pPr>
        <w:rPr>
          <w:rFonts w:ascii="Calibri" w:hAnsi="Calibri" w:cs="Calibri"/>
          <w:b/>
          <w:bCs/>
          <w:color w:val="000000"/>
          <w:sz w:val="22"/>
          <w:szCs w:val="22"/>
          <w:lang w:val="es-MX"/>
        </w:rPr>
      </w:pPr>
    </w:p>
    <w:p w:rsidR="00A50B84" w:rsidRDefault="00A50B84" w:rsidP="00A50B84">
      <w:pPr>
        <w:rPr>
          <w:rFonts w:ascii="Calibri" w:hAnsi="Calibri" w:cs="Calibri"/>
          <w:b/>
          <w:bCs/>
          <w:color w:val="000000"/>
          <w:sz w:val="22"/>
          <w:szCs w:val="22"/>
          <w:lang w:val="es-MX"/>
        </w:rPr>
      </w:pPr>
    </w:p>
    <w:p w:rsidR="00A50B84" w:rsidRDefault="00A50B84" w:rsidP="00A50B84">
      <w:pPr>
        <w:rPr>
          <w:rFonts w:ascii="Calibri" w:hAnsi="Calibri" w:cs="Calibri"/>
          <w:b/>
          <w:bCs/>
          <w:color w:val="000000"/>
          <w:sz w:val="22"/>
          <w:szCs w:val="22"/>
          <w:lang w:val="es-MX"/>
        </w:rPr>
      </w:pPr>
    </w:p>
    <w:p w:rsidR="00A50B84" w:rsidRDefault="00A50B84" w:rsidP="00A50B84">
      <w:pPr>
        <w:rPr>
          <w:rFonts w:ascii="Calibri" w:hAnsi="Calibri" w:cs="Calibri"/>
          <w:b/>
          <w:bCs/>
          <w:color w:val="000000"/>
          <w:sz w:val="22"/>
          <w:szCs w:val="22"/>
          <w:lang w:val="es-MX"/>
        </w:rPr>
      </w:pPr>
    </w:p>
    <w:p w:rsidR="00A50B84" w:rsidRDefault="00A50B84" w:rsidP="00A50B84">
      <w:pPr>
        <w:rPr>
          <w:rFonts w:ascii="Calibri" w:hAnsi="Calibri" w:cs="Calibri"/>
          <w:b/>
          <w:bCs/>
          <w:color w:val="000000"/>
          <w:sz w:val="22"/>
          <w:szCs w:val="22"/>
          <w:lang w:val="es-MX"/>
        </w:rPr>
      </w:pPr>
    </w:p>
    <w:p w:rsidR="00A50B84" w:rsidRPr="00A24445" w:rsidRDefault="00A50B84" w:rsidP="00A50B84">
      <w:pPr>
        <w:spacing w:line="360" w:lineRule="auto"/>
        <w:jc w:val="center"/>
        <w:rPr>
          <w:rFonts w:ascii="Calibri" w:hAnsi="Calibri" w:cs="Arial"/>
          <w:b/>
          <w:bCs/>
          <w:sz w:val="22"/>
          <w:szCs w:val="22"/>
        </w:rPr>
      </w:pPr>
      <w:r w:rsidRPr="00A24445">
        <w:rPr>
          <w:rFonts w:ascii="Calibri" w:hAnsi="Calibri" w:cs="Arial"/>
          <w:b/>
          <w:bCs/>
          <w:sz w:val="22"/>
          <w:szCs w:val="22"/>
        </w:rPr>
        <w:t>INSTRUCCIONES PARA LA EMISIÓN DE INSTRUMENTOS FINANCIEROS -V.3</w:t>
      </w:r>
    </w:p>
    <w:p w:rsidR="00A50B84" w:rsidRPr="00A24445" w:rsidRDefault="00A50B84" w:rsidP="00A50B84">
      <w:pPr>
        <w:spacing w:before="120" w:after="120"/>
        <w:jc w:val="both"/>
        <w:rPr>
          <w:rFonts w:ascii="Calibri" w:hAnsi="Calibri" w:cs="Arial"/>
          <w:sz w:val="22"/>
          <w:szCs w:val="22"/>
        </w:rPr>
      </w:pPr>
      <w:r w:rsidRPr="00A24445">
        <w:rPr>
          <w:rFonts w:ascii="Calibri" w:hAnsi="Calibri" w:cs="Arial"/>
          <w:sz w:val="18"/>
          <w:szCs w:val="18"/>
        </w:rPr>
        <w:t xml:space="preserve">El Proponente o Adjudicado deberá solicitar o instruir a la entidad de intermediación financiera bancaría, el correcto </w:t>
      </w:r>
      <w:r w:rsidRPr="00A24445">
        <w:rPr>
          <w:rFonts w:ascii="Calibri" w:hAnsi="Calibri" w:cs="Arial"/>
          <w:sz w:val="22"/>
          <w:szCs w:val="22"/>
        </w:rPr>
        <w:t xml:space="preserve">registro de datos o información en los Instrumentos Financieros de Garantía requeridos, </w:t>
      </w:r>
      <w:r w:rsidRPr="00A24445">
        <w:rPr>
          <w:rFonts w:ascii="Calibri" w:hAnsi="Calibri" w:cs="Arial"/>
          <w:sz w:val="22"/>
          <w:szCs w:val="22"/>
          <w:u w:val="single"/>
        </w:rPr>
        <w:t>cumpliendo obligatoriamente</w:t>
      </w:r>
      <w:r w:rsidRPr="00A24445">
        <w:rPr>
          <w:rFonts w:ascii="Calibri" w:hAnsi="Calibr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A50B84" w:rsidRPr="00A24445" w:rsidTr="00A50B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0B84" w:rsidRPr="00A24445" w:rsidRDefault="00A50B84" w:rsidP="00A50B84">
            <w:pPr>
              <w:pStyle w:val="Prrafodelista"/>
              <w:ind w:left="0"/>
              <w:jc w:val="center"/>
              <w:rPr>
                <w:rFonts w:ascii="Calibri" w:hAnsi="Calibri"/>
                <w:b/>
                <w:bCs/>
              </w:rPr>
            </w:pPr>
            <w:r w:rsidRPr="00A24445">
              <w:rPr>
                <w:rFonts w:ascii="Calibri" w:hAnsi="Calibr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0B84" w:rsidRPr="00A24445" w:rsidRDefault="00A50B84" w:rsidP="00A50B84">
            <w:pPr>
              <w:pStyle w:val="Prrafodelista"/>
              <w:ind w:left="0"/>
              <w:jc w:val="center"/>
              <w:rPr>
                <w:rFonts w:ascii="Calibri" w:hAnsi="Calibri"/>
                <w:b/>
                <w:bCs/>
              </w:rPr>
            </w:pPr>
            <w:r w:rsidRPr="00A24445">
              <w:rPr>
                <w:rFonts w:ascii="Calibri" w:hAnsi="Calibri"/>
                <w:b/>
                <w:bCs/>
              </w:rPr>
              <w:t>INSTRUCCIÓN</w:t>
            </w:r>
          </w:p>
        </w:tc>
      </w:tr>
      <w:tr w:rsidR="00A50B84" w:rsidRPr="00A24445" w:rsidTr="00A50B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rPr>
                <w:rFonts w:ascii="Calibri" w:hAnsi="Calibri"/>
                <w:b/>
                <w:bCs/>
              </w:rPr>
            </w:pPr>
            <w:r w:rsidRPr="00A24445">
              <w:rPr>
                <w:rFonts w:ascii="Calibri" w:hAnsi="Calibri"/>
                <w:b/>
                <w:bC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 xml:space="preserve">Se aceptará </w:t>
            </w:r>
            <w:r w:rsidRPr="00A24445">
              <w:rPr>
                <w:rFonts w:ascii="Calibri" w:hAnsi="Calibri" w:cs="Arial"/>
                <w:b/>
                <w:u w:val="single"/>
              </w:rPr>
              <w:t>únicamente</w:t>
            </w:r>
            <w:r w:rsidRPr="00A24445">
              <w:rPr>
                <w:rFonts w:ascii="Calibri" w:hAnsi="Calibri" w:cs="Arial"/>
              </w:rPr>
              <w:t xml:space="preserve"> los instrumentos detallados en el anexo o acápite de </w:t>
            </w:r>
            <w:proofErr w:type="spellStart"/>
            <w:r w:rsidRPr="00A24445">
              <w:rPr>
                <w:rFonts w:ascii="Calibri" w:hAnsi="Calibri" w:cs="Arial"/>
              </w:rPr>
              <w:t>Garantias</w:t>
            </w:r>
            <w:proofErr w:type="spellEnd"/>
            <w:r w:rsidRPr="00A24445">
              <w:rPr>
                <w:rFonts w:ascii="Calibri" w:hAnsi="Calibri" w:cs="Arial"/>
              </w:rPr>
              <w:t xml:space="preserve"> Financieras.</w:t>
            </w:r>
          </w:p>
          <w:p w:rsidR="00A50B84" w:rsidRPr="00A24445" w:rsidRDefault="00A50B84" w:rsidP="00A50B84">
            <w:pPr>
              <w:jc w:val="both"/>
              <w:rPr>
                <w:rStyle w:val="nfasis"/>
                <w:rFonts w:ascii="Calibri" w:hAnsi="Calibri"/>
              </w:rPr>
            </w:pPr>
            <w:r w:rsidRPr="00A24445">
              <w:rPr>
                <w:rFonts w:ascii="Calibri" w:hAnsi="Calibri" w:cs="Arial"/>
              </w:rPr>
              <w:t xml:space="preserve">En caso de </w:t>
            </w:r>
            <w:r w:rsidRPr="00A24445">
              <w:rPr>
                <w:rFonts w:ascii="Calibri" w:hAnsi="Calibri" w:cs="Arial"/>
                <w:i/>
              </w:rPr>
              <w:t>Póliza de caución a Primer requerimiento para Entidades Públicas</w:t>
            </w:r>
            <w:r w:rsidRPr="00A24445">
              <w:rPr>
                <w:rFonts w:ascii="Calibri" w:hAnsi="Calibri" w:cs="Arial"/>
              </w:rPr>
              <w:t>, se deberá remitir todos los anexos vinculados.</w:t>
            </w:r>
          </w:p>
        </w:tc>
      </w:tr>
      <w:tr w:rsidR="00A50B84" w:rsidRPr="00A24445" w:rsidTr="00A50B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pStyle w:val="Prrafodelista"/>
              <w:ind w:left="0"/>
              <w:rPr>
                <w:rFonts w:ascii="Calibri" w:hAnsi="Calibri"/>
                <w:b/>
                <w:bCs/>
              </w:rPr>
            </w:pPr>
            <w:r w:rsidRPr="00A24445">
              <w:rPr>
                <w:rFonts w:ascii="Calibri" w:hAnsi="Calibri"/>
                <w:b/>
                <w:bCs/>
              </w:rPr>
              <w:t>OBJETO DE LA GARANTÍA</w:t>
            </w:r>
          </w:p>
          <w:p w:rsidR="00A50B84" w:rsidRPr="00A24445" w:rsidRDefault="00A50B84" w:rsidP="00A50B84">
            <w:pPr>
              <w:pStyle w:val="Prrafodelista"/>
              <w:ind w:left="0"/>
              <w:rPr>
                <w:rFonts w:ascii="Calibri" w:hAnsi="Calibri"/>
                <w:i/>
              </w:rPr>
            </w:pPr>
            <w:r w:rsidRPr="00A24445">
              <w:rPr>
                <w:rFonts w:ascii="Calibri" w:hAnsi="Calibr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 xml:space="preserve">Debe consignar correctamente y de manera explícita, </w:t>
            </w:r>
            <w:r w:rsidRPr="00A24445">
              <w:rPr>
                <w:rFonts w:ascii="Calibri" w:hAnsi="Calibri" w:cs="Arial"/>
                <w:b/>
                <w:u w:val="single"/>
              </w:rPr>
              <w:t>textual</w:t>
            </w:r>
            <w:r w:rsidRPr="00A24445">
              <w:rPr>
                <w:rFonts w:ascii="Calibri" w:hAnsi="Calibri" w:cs="Arial"/>
              </w:rPr>
              <w:t xml:space="preserve"> y </w:t>
            </w:r>
            <w:r w:rsidRPr="00A24445">
              <w:rPr>
                <w:rFonts w:ascii="Calibri" w:hAnsi="Calibri" w:cs="Arial"/>
                <w:b/>
                <w:u w:val="single"/>
              </w:rPr>
              <w:t>completa</w:t>
            </w:r>
            <w:r w:rsidRPr="00A24445">
              <w:rPr>
                <w:rFonts w:ascii="Calibri" w:hAnsi="Calibri" w:cs="Arial"/>
              </w:rPr>
              <w:t xml:space="preserve">: </w:t>
            </w:r>
          </w:p>
          <w:p w:rsidR="00A50B84" w:rsidRPr="00A24445" w:rsidRDefault="00A50B84" w:rsidP="00BE6552">
            <w:pPr>
              <w:numPr>
                <w:ilvl w:val="0"/>
                <w:numId w:val="59"/>
              </w:numPr>
              <w:jc w:val="both"/>
              <w:rPr>
                <w:rFonts w:ascii="Calibri" w:hAnsi="Calibri" w:cs="Arial"/>
              </w:rPr>
            </w:pPr>
            <w:r w:rsidRPr="00A24445">
              <w:rPr>
                <w:rFonts w:ascii="Calibri" w:hAnsi="Calibri" w:cs="Arial"/>
                <w:b/>
              </w:rPr>
              <w:t>Objeto a garantizar (“Garantía según el objeto”)</w:t>
            </w:r>
            <w:r w:rsidRPr="00A24445">
              <w:rPr>
                <w:rStyle w:val="Refdenotaalpie"/>
                <w:rFonts w:ascii="Calibri" w:hAnsi="Calibri" w:cs="Arial"/>
                <w:b/>
              </w:rPr>
              <w:footnoteReference w:id="1"/>
            </w:r>
            <w:r w:rsidRPr="00A24445">
              <w:rPr>
                <w:rFonts w:ascii="Calibri" w:hAnsi="Calibri" w:cs="Arial"/>
              </w:rPr>
              <w:t xml:space="preserve"> conforme lo requerido en el anexo o acápite de Garantías Financieras. </w:t>
            </w:r>
          </w:p>
          <w:p w:rsidR="00A50B84" w:rsidRPr="00A24445" w:rsidRDefault="00A50B84" w:rsidP="00BE6552">
            <w:pPr>
              <w:numPr>
                <w:ilvl w:val="0"/>
                <w:numId w:val="59"/>
              </w:numPr>
              <w:jc w:val="both"/>
              <w:rPr>
                <w:rFonts w:ascii="Calibri" w:hAnsi="Calibri" w:cs="Arial"/>
                <w:b/>
              </w:rPr>
            </w:pPr>
            <w:r w:rsidRPr="00A24445">
              <w:rPr>
                <w:rFonts w:ascii="Calibri" w:hAnsi="Calibri" w:cs="Arial"/>
                <w:b/>
              </w:rPr>
              <w:t xml:space="preserve">Nombre (Objeto de la Contratación) y/o código </w:t>
            </w:r>
            <w:r w:rsidRPr="00A24445">
              <w:rPr>
                <w:rFonts w:ascii="Calibri" w:hAnsi="Calibri" w:cs="Arial"/>
              </w:rPr>
              <w:t>del proceso de contratación, conforme al registrado en la página web</w:t>
            </w:r>
            <w:r w:rsidRPr="00A24445">
              <w:rPr>
                <w:rFonts w:ascii="Calibri" w:hAnsi="Calibri" w:cs="Arial"/>
                <w:b/>
              </w:rPr>
              <w:t>:</w:t>
            </w:r>
          </w:p>
          <w:p w:rsidR="00A50B84" w:rsidRPr="00A24445" w:rsidRDefault="00A50B84" w:rsidP="00A50B84">
            <w:pPr>
              <w:ind w:left="360"/>
              <w:jc w:val="both"/>
              <w:rPr>
                <w:rFonts w:ascii="Calibri" w:hAnsi="Calibri" w:cs="Arial"/>
                <w:b/>
                <w:i/>
              </w:rPr>
            </w:pPr>
            <w:r w:rsidRPr="00A24445">
              <w:rPr>
                <w:rFonts w:ascii="Calibri" w:hAnsi="Calibri" w:cs="Arial"/>
                <w:b/>
                <w:i/>
              </w:rPr>
              <w:t>http://contrataciones.ypfb.gob.bo/contrataciones/publicacion</w:t>
            </w:r>
          </w:p>
        </w:tc>
      </w:tr>
      <w:tr w:rsidR="00A50B84" w:rsidRPr="00A24445" w:rsidTr="00A50B84">
        <w:trPr>
          <w:trHeight w:val="1933"/>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pStyle w:val="Prrafodelista"/>
              <w:ind w:left="0"/>
              <w:rPr>
                <w:rFonts w:ascii="Calibri" w:hAnsi="Calibri"/>
                <w:b/>
                <w:bCs/>
              </w:rPr>
            </w:pPr>
            <w:r w:rsidRPr="00A24445">
              <w:rPr>
                <w:rFonts w:ascii="Calibri" w:hAnsi="Calibr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 xml:space="preserve">Debe consignar el nombre y tipo societario </w:t>
            </w:r>
            <w:r w:rsidRPr="00A24445">
              <w:rPr>
                <w:rFonts w:ascii="Calibri" w:hAnsi="Calibri" w:cs="Arial"/>
                <w:u w:val="single"/>
              </w:rPr>
              <w:t>conforme</w:t>
            </w:r>
            <w:r w:rsidRPr="00A24445">
              <w:rPr>
                <w:rFonts w:ascii="Calibri" w:hAnsi="Calibri" w:cs="Arial"/>
              </w:rPr>
              <w:t xml:space="preserve"> se encuentre inscrito en el Registro (informático o documental) FUNDEMPRESA -o equivalente en el país de origen-. </w:t>
            </w:r>
          </w:p>
          <w:p w:rsidR="00A50B84" w:rsidRPr="00A24445" w:rsidRDefault="00A50B84" w:rsidP="00A50B84">
            <w:pPr>
              <w:jc w:val="both"/>
              <w:rPr>
                <w:rFonts w:ascii="Calibri" w:hAnsi="Calibri" w:cs="Arial"/>
              </w:rPr>
            </w:pPr>
            <w:r w:rsidRPr="00A24445">
              <w:rPr>
                <w:rFonts w:ascii="Calibri" w:hAnsi="Calibri" w:cs="Arial"/>
              </w:rPr>
              <w:t xml:space="preserve">Para </w:t>
            </w:r>
            <w:r w:rsidRPr="00A24445">
              <w:rPr>
                <w:rFonts w:ascii="Calibri" w:hAnsi="Calibri" w:cs="Arial"/>
                <w:u w:val="single"/>
              </w:rPr>
              <w:t>Asociaciones Accidentales,</w:t>
            </w:r>
            <w:r w:rsidRPr="00A24445">
              <w:rPr>
                <w:rFonts w:ascii="Calibri" w:hAnsi="Calibri" w:cs="Arial"/>
              </w:rPr>
              <w:t xml:space="preserve"> podrá figurar el nombre de la Asociación Accidental o de una de las empresas que conforman la misma, concordante con su respectivo Registro FUNDEMPRESA.</w:t>
            </w:r>
          </w:p>
          <w:p w:rsidR="00A50B84" w:rsidRPr="00A24445" w:rsidRDefault="00A50B84" w:rsidP="00A50B84">
            <w:pPr>
              <w:jc w:val="both"/>
              <w:rPr>
                <w:rFonts w:ascii="Calibri" w:hAnsi="Calibri" w:cs="Arial"/>
              </w:rPr>
            </w:pPr>
            <w:r w:rsidRPr="00A24445">
              <w:rPr>
                <w:rFonts w:ascii="Calibri" w:hAnsi="Calibri" w:cs="Arial"/>
              </w:rPr>
              <w:t xml:space="preserve">Para </w:t>
            </w:r>
            <w:r w:rsidRPr="00A24445">
              <w:rPr>
                <w:rFonts w:ascii="Calibri" w:hAnsi="Calibri" w:cs="Arial"/>
                <w:u w:val="single"/>
              </w:rPr>
              <w:t>Empresas Unipersonales</w:t>
            </w:r>
            <w:r w:rsidRPr="00A24445">
              <w:rPr>
                <w:rFonts w:ascii="Calibri" w:hAnsi="Calibri" w:cs="Arial"/>
              </w:rPr>
              <w:t>, alternativamente podrá figurar el nombre del Contribuyente (NIT).</w:t>
            </w:r>
          </w:p>
        </w:tc>
      </w:tr>
      <w:tr w:rsidR="00A50B84" w:rsidRPr="00A24445" w:rsidTr="00A50B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pStyle w:val="Prrafodelista"/>
              <w:ind w:left="0"/>
              <w:rPr>
                <w:rFonts w:ascii="Calibri" w:hAnsi="Calibri"/>
                <w:b/>
                <w:bCs/>
              </w:rPr>
            </w:pPr>
            <w:r w:rsidRPr="00A24445">
              <w:rPr>
                <w:rFonts w:ascii="Calibri" w:hAnsi="Calibr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Debe consignar:</w:t>
            </w:r>
          </w:p>
          <w:p w:rsidR="00A50B84" w:rsidRPr="00A24445" w:rsidRDefault="00A50B84" w:rsidP="00BE6552">
            <w:pPr>
              <w:pStyle w:val="Prrafodelista"/>
              <w:numPr>
                <w:ilvl w:val="0"/>
                <w:numId w:val="60"/>
              </w:numPr>
              <w:spacing w:line="276" w:lineRule="auto"/>
              <w:ind w:left="357" w:hanging="357"/>
              <w:jc w:val="both"/>
              <w:rPr>
                <w:rFonts w:ascii="Calibri" w:hAnsi="Calibri"/>
                <w:i/>
              </w:rPr>
            </w:pPr>
            <w:r w:rsidRPr="00A24445">
              <w:rPr>
                <w:rFonts w:ascii="Calibri" w:hAnsi="Calibri" w:cs="Arial"/>
              </w:rPr>
              <w:t xml:space="preserve">YACIMIENTOS PETROLIFEROS FISCALES BOLIVIANOS; </w:t>
            </w:r>
            <w:r w:rsidRPr="00A24445">
              <w:rPr>
                <w:rFonts w:ascii="Calibri" w:hAnsi="Calibri"/>
                <w:i/>
              </w:rPr>
              <w:t>YPFB; o ambos.</w:t>
            </w:r>
          </w:p>
        </w:tc>
      </w:tr>
      <w:tr w:rsidR="00A50B84" w:rsidRPr="00A24445" w:rsidTr="00A50B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pStyle w:val="Prrafodelista"/>
              <w:ind w:left="0"/>
              <w:rPr>
                <w:rFonts w:ascii="Calibri" w:hAnsi="Calibri"/>
              </w:rPr>
            </w:pPr>
            <w:r w:rsidRPr="00A24445">
              <w:rPr>
                <w:rFonts w:ascii="Calibri" w:hAnsi="Calibr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Debe consignar el valor/importe/monto correctamente calculado conforme el anexo o acápite de Garantías Financieras, la “</w:t>
            </w:r>
            <w:r w:rsidRPr="00A24445">
              <w:rPr>
                <w:rFonts w:ascii="Calibri" w:hAnsi="Calibri" w:cs="Arial"/>
                <w:i/>
              </w:rPr>
              <w:t>Garantía según el objeto</w:t>
            </w:r>
            <w:r w:rsidRPr="00A24445">
              <w:rPr>
                <w:rFonts w:ascii="Calibri" w:hAnsi="Calibri" w:cs="Arial"/>
              </w:rPr>
              <w:t>” y la moneda del proceso de contratación requerido en el DBC o DCD.</w:t>
            </w:r>
          </w:p>
          <w:p w:rsidR="00A50B84" w:rsidRPr="00A24445" w:rsidRDefault="00A50B84" w:rsidP="00A50B84">
            <w:pPr>
              <w:jc w:val="both"/>
              <w:rPr>
                <w:rFonts w:ascii="Calibri" w:hAnsi="Calibri" w:cs="Arial"/>
              </w:rPr>
            </w:pPr>
            <w:r w:rsidRPr="00A24445">
              <w:rPr>
                <w:rFonts w:ascii="Calibri" w:hAnsi="Calibri" w:cs="Arial"/>
              </w:rPr>
              <w:t>Para adjudicación por ITEMS, LOTES, TRAMOS, PAQUETES, VOLÚMENES O ETAPAS, el “</w:t>
            </w:r>
            <w:r w:rsidRPr="00A24445">
              <w:rPr>
                <w:rFonts w:ascii="Calibri" w:hAnsi="Calibri" w:cs="Arial"/>
                <w:i/>
              </w:rPr>
              <w:t>monto máximo de la contratación”</w:t>
            </w:r>
            <w:r w:rsidRPr="00A24445">
              <w:rPr>
                <w:rFonts w:ascii="Calibri" w:hAnsi="Calibri" w:cs="Arial"/>
              </w:rPr>
              <w:t xml:space="preserve"> corresponderá al registrado en el acápite “P</w:t>
            </w:r>
            <w:r w:rsidRPr="00A24445">
              <w:rPr>
                <w:rFonts w:ascii="Calibri" w:hAnsi="Calibri" w:cs="Arial"/>
                <w:i/>
              </w:rPr>
              <w:t>recio Referencial”</w:t>
            </w:r>
            <w:r w:rsidRPr="00A24445">
              <w:rPr>
                <w:rFonts w:ascii="Calibri" w:hAnsi="Calibri" w:cs="Arial"/>
              </w:rPr>
              <w:t xml:space="preserve"> del DBC o DCD.</w:t>
            </w:r>
          </w:p>
        </w:tc>
      </w:tr>
      <w:tr w:rsidR="00A50B84" w:rsidRPr="00A24445" w:rsidTr="00A50B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pStyle w:val="Prrafodelista"/>
              <w:ind w:left="0"/>
              <w:rPr>
                <w:rFonts w:ascii="Calibri" w:hAnsi="Calibri"/>
              </w:rPr>
            </w:pPr>
            <w:r w:rsidRPr="00A24445">
              <w:rPr>
                <w:rFonts w:ascii="Calibri" w:hAnsi="Calibr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 xml:space="preserve">Debe consignar una vigencia </w:t>
            </w:r>
            <w:r w:rsidRPr="00A24445">
              <w:rPr>
                <w:rFonts w:ascii="Calibri" w:hAnsi="Calibri" w:cs="Arial"/>
                <w:u w:val="single"/>
              </w:rPr>
              <w:t>igual o mayor</w:t>
            </w:r>
            <w:r w:rsidRPr="00A24445">
              <w:rPr>
                <w:rFonts w:ascii="Calibri" w:hAnsi="Calibri" w:cs="Arial"/>
              </w:rPr>
              <w:t xml:space="preserve"> a la requerida en el Anexo o acápite de Garantías Financieras, </w:t>
            </w:r>
          </w:p>
          <w:p w:rsidR="00A50B84" w:rsidRPr="00A24445" w:rsidRDefault="00A50B84" w:rsidP="00BE6552">
            <w:pPr>
              <w:numPr>
                <w:ilvl w:val="0"/>
                <w:numId w:val="61"/>
              </w:numPr>
              <w:jc w:val="both"/>
              <w:rPr>
                <w:rFonts w:ascii="Calibri" w:hAnsi="Calibri" w:cs="Arial"/>
              </w:rPr>
            </w:pPr>
            <w:r w:rsidRPr="00A24445">
              <w:rPr>
                <w:rFonts w:ascii="Calibri" w:hAnsi="Calibri" w:cs="Arial"/>
                <w:b/>
                <w:u w:val="single"/>
              </w:rPr>
              <w:t>Para la Garantía de Seriedad de Propuesta:</w:t>
            </w:r>
            <w:r w:rsidRPr="00A24445">
              <w:rPr>
                <w:rFonts w:ascii="Calibri" w:hAnsi="Calibri" w:cs="Arial"/>
              </w:rPr>
              <w:t xml:space="preserve"> mínimamente 150 días computables a partir de la “</w:t>
            </w:r>
            <w:r w:rsidRPr="00A24445">
              <w:rPr>
                <w:rFonts w:ascii="Calibri" w:hAnsi="Calibri" w:cs="Arial"/>
                <w:i/>
              </w:rPr>
              <w:t>Fecha de presentación de propuestas</w:t>
            </w:r>
            <w:r w:rsidRPr="00A24445">
              <w:rPr>
                <w:rFonts w:ascii="Calibri" w:hAnsi="Calibri" w:cs="Arial"/>
              </w:rPr>
              <w:t xml:space="preserve">”, establecida en el Cronograma de Plazos del DBC. </w:t>
            </w:r>
          </w:p>
          <w:p w:rsidR="00A50B84" w:rsidRPr="00A24445" w:rsidRDefault="00A50B84" w:rsidP="00BE6552">
            <w:pPr>
              <w:pStyle w:val="Prrafodelista"/>
              <w:numPr>
                <w:ilvl w:val="0"/>
                <w:numId w:val="61"/>
              </w:numPr>
              <w:jc w:val="both"/>
              <w:rPr>
                <w:rFonts w:ascii="Calibri" w:hAnsi="Calibri" w:cs="Arial"/>
              </w:rPr>
            </w:pPr>
            <w:r w:rsidRPr="00A24445">
              <w:rPr>
                <w:rFonts w:ascii="Calibri" w:hAnsi="Calibri" w:cs="Arial"/>
                <w:b/>
                <w:u w:val="single"/>
              </w:rPr>
              <w:t>Para Garantía de Cumplimiento de Contrato y otras garantías (DS 29506 y DS 181):</w:t>
            </w:r>
            <w:r w:rsidRPr="00A24445">
              <w:rPr>
                <w:rFonts w:ascii="Calibri" w:hAnsi="Calibri" w:cs="Arial"/>
                <w:b/>
              </w:rPr>
              <w:t xml:space="preserve"> </w:t>
            </w:r>
            <w:r w:rsidRPr="00A24445">
              <w:rPr>
                <w:rFonts w:ascii="Calibri" w:hAnsi="Calibri" w:cs="Arial"/>
              </w:rPr>
              <w:t>según lo requerido,</w:t>
            </w:r>
            <w:r w:rsidRPr="00A24445">
              <w:rPr>
                <w:rFonts w:ascii="Calibri" w:hAnsi="Calibri" w:cs="Arial"/>
                <w:b/>
              </w:rPr>
              <w:t xml:space="preserve"> </w:t>
            </w:r>
            <w:r w:rsidRPr="00A24445">
              <w:rPr>
                <w:rFonts w:ascii="Calibri" w:hAnsi="Calibri" w:cs="Arial"/>
              </w:rPr>
              <w:t xml:space="preserve">computables a partir de la </w:t>
            </w:r>
            <w:r w:rsidRPr="00A24445">
              <w:rPr>
                <w:rFonts w:ascii="Calibri" w:hAnsi="Calibri" w:cs="Arial"/>
                <w:u w:val="single"/>
              </w:rPr>
              <w:t xml:space="preserve">fecha de emisión </w:t>
            </w:r>
            <w:r w:rsidRPr="00A24445">
              <w:rPr>
                <w:rFonts w:ascii="Calibri" w:hAnsi="Calibri" w:cs="Arial"/>
                <w:u w:val="single"/>
              </w:rPr>
              <w:lastRenderedPageBreak/>
              <w:t xml:space="preserve">del instrumento financiero, </w:t>
            </w:r>
            <w:r w:rsidRPr="00A24445">
              <w:rPr>
                <w:rFonts w:ascii="Calibri" w:hAnsi="Calibri" w:cs="Arial"/>
              </w:rPr>
              <w:t>debiendo exceder en sesenta (60) días calendario al plazo de entrega del objeto de la contratación.</w:t>
            </w:r>
          </w:p>
          <w:p w:rsidR="00A50B84" w:rsidRPr="00A24445" w:rsidRDefault="00A50B84" w:rsidP="00A50B84">
            <w:pPr>
              <w:pStyle w:val="Prrafodelista"/>
              <w:ind w:left="360"/>
              <w:jc w:val="center"/>
              <w:rPr>
                <w:rFonts w:ascii="Calibri" w:hAnsi="Calibri" w:cs="Arial"/>
              </w:rPr>
            </w:pPr>
            <w:r w:rsidRPr="00A24445">
              <w:rPr>
                <w:rFonts w:ascii="Calibri" w:hAnsi="Calibri" w:cs="Arial"/>
              </w:rPr>
              <w:t xml:space="preserve">Vigencia de la </w:t>
            </w:r>
            <w:proofErr w:type="spellStart"/>
            <w:r w:rsidRPr="00A24445">
              <w:rPr>
                <w:rFonts w:ascii="Calibri" w:hAnsi="Calibri" w:cs="Arial"/>
              </w:rPr>
              <w:t>Gtia</w:t>
            </w:r>
            <w:proofErr w:type="spellEnd"/>
            <w:r w:rsidRPr="00A24445">
              <w:rPr>
                <w:rFonts w:ascii="Calibri" w:hAnsi="Calibri" w:cs="Arial"/>
              </w:rPr>
              <w:t>. = fecha de emisión + Plazo de entrega + 60 días</w:t>
            </w:r>
          </w:p>
        </w:tc>
      </w:tr>
      <w:tr w:rsidR="00A50B84" w:rsidRPr="00A24445" w:rsidTr="00A50B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0B84" w:rsidRPr="00A24445" w:rsidRDefault="00A50B84" w:rsidP="00A50B84">
            <w:pPr>
              <w:pStyle w:val="Prrafodelista"/>
              <w:ind w:left="0"/>
              <w:rPr>
                <w:rFonts w:ascii="Calibri" w:hAnsi="Calibri"/>
                <w:b/>
                <w:bCs/>
              </w:rPr>
            </w:pPr>
            <w:r w:rsidRPr="00A24445">
              <w:rPr>
                <w:rFonts w:ascii="Calibri" w:hAnsi="Calibri"/>
                <w:b/>
                <w:bCs/>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50B84" w:rsidRPr="00A24445" w:rsidRDefault="00A50B84" w:rsidP="00A50B84">
            <w:pPr>
              <w:jc w:val="both"/>
              <w:rPr>
                <w:rFonts w:ascii="Calibri" w:hAnsi="Calibri" w:cs="Arial"/>
              </w:rPr>
            </w:pPr>
            <w:r w:rsidRPr="00A24445">
              <w:rPr>
                <w:rFonts w:ascii="Calibri" w:hAnsi="Calibri" w:cs="Arial"/>
              </w:rPr>
              <w:t>Debe incluir las cláusulas de:</w:t>
            </w:r>
          </w:p>
          <w:p w:rsidR="00A50B84" w:rsidRPr="00A24445" w:rsidRDefault="00A50B84" w:rsidP="00BE6552">
            <w:pPr>
              <w:pStyle w:val="Prrafodelista"/>
              <w:numPr>
                <w:ilvl w:val="0"/>
                <w:numId w:val="62"/>
              </w:numPr>
              <w:jc w:val="both"/>
              <w:rPr>
                <w:rFonts w:ascii="Calibri" w:hAnsi="Calibri" w:cs="Arial"/>
              </w:rPr>
            </w:pPr>
            <w:r w:rsidRPr="00A24445">
              <w:rPr>
                <w:rFonts w:ascii="Calibri" w:hAnsi="Calibri" w:cs="Arial"/>
              </w:rPr>
              <w:t xml:space="preserve">Renovable, irrevocable y de </w:t>
            </w:r>
            <w:r w:rsidRPr="00A24445">
              <w:rPr>
                <w:rFonts w:ascii="Calibri" w:hAnsi="Calibri" w:cs="Arial"/>
                <w:u w:val="single"/>
              </w:rPr>
              <w:t>ejecución inmediata</w:t>
            </w:r>
            <w:r w:rsidRPr="00A24445">
              <w:rPr>
                <w:rFonts w:ascii="Calibri" w:hAnsi="Calibri" w:cs="Arial"/>
              </w:rPr>
              <w:t xml:space="preserve"> o </w:t>
            </w:r>
            <w:r w:rsidRPr="00A24445">
              <w:rPr>
                <w:rFonts w:ascii="Calibri" w:hAnsi="Calibri" w:cs="Arial"/>
                <w:u w:val="single"/>
              </w:rPr>
              <w:t>ejecución a primer requerimiento</w:t>
            </w:r>
            <w:r w:rsidRPr="00A24445">
              <w:rPr>
                <w:rFonts w:ascii="Calibri" w:hAnsi="Calibri" w:cs="Arial"/>
              </w:rPr>
              <w:t xml:space="preserve"> según corresponda al Instrumento Financiero requerido. </w:t>
            </w:r>
          </w:p>
        </w:tc>
      </w:tr>
    </w:tbl>
    <w:p w:rsidR="00A50B84" w:rsidRPr="00A24445" w:rsidRDefault="00A50B84" w:rsidP="00A50B84">
      <w:pPr>
        <w:widowControl w:val="0"/>
        <w:jc w:val="both"/>
        <w:rPr>
          <w:rFonts w:ascii="Calibri" w:hAnsi="Calibri"/>
          <w:b/>
          <w:u w:val="single"/>
        </w:rPr>
      </w:pPr>
      <w:r w:rsidRPr="00A24445">
        <w:rPr>
          <w:rFonts w:ascii="Calibri" w:hAnsi="Calibri"/>
          <w:b/>
        </w:rPr>
        <w:t xml:space="preserve">NOTA: EL INCUMPLIMIENTO DE LOS PARAMETROS ESTABLECIDOS PRECEDENTEMENTE, POR PARTE DEL PROPONENTE O ADJUDICADO, </w:t>
      </w:r>
      <w:r w:rsidRPr="00A24445">
        <w:rPr>
          <w:rFonts w:ascii="Calibri" w:hAnsi="Calibri"/>
          <w:b/>
          <w:u w:val="single"/>
        </w:rPr>
        <w:t>NO DARÁ LUGAR A SUBSANACION ALGUNA.</w:t>
      </w:r>
    </w:p>
    <w:p w:rsidR="00A50B84" w:rsidRPr="00FC486F" w:rsidRDefault="00A50B84" w:rsidP="00A50B84">
      <w:pPr>
        <w:jc w:val="right"/>
        <w:rPr>
          <w:rFonts w:ascii="Calibri" w:hAnsi="Calibri" w:cs="Calibri"/>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50B84" w:rsidRPr="00340FB3" w:rsidTr="00A50B8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50B84" w:rsidRPr="00FD2C91" w:rsidRDefault="00A50B84" w:rsidP="00A50B84">
            <w:pPr>
              <w:rPr>
                <w:rFonts w:ascii="Calibri" w:hAnsi="Calibri" w:cs="Calibri"/>
                <w:b/>
                <w:bCs/>
                <w:sz w:val="22"/>
                <w:szCs w:val="22"/>
              </w:rPr>
            </w:pPr>
            <w:r w:rsidRPr="00FD2C91">
              <w:rPr>
                <w:rFonts w:ascii="Calibri" w:hAnsi="Calibri" w:cs="Calibri"/>
                <w:b/>
                <w:sz w:val="22"/>
                <w:szCs w:val="22"/>
              </w:rPr>
              <w:t>FACTURACIÓN</w:t>
            </w:r>
          </w:p>
        </w:tc>
      </w:tr>
      <w:tr w:rsidR="00A50B84" w:rsidRPr="00340FB3" w:rsidTr="00A50B8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50B84" w:rsidRPr="0049161F" w:rsidRDefault="00A50B84" w:rsidP="00A50B84">
            <w:pPr>
              <w:jc w:val="both"/>
              <w:rPr>
                <w:rFonts w:ascii="Calibri" w:hAnsi="Calibri"/>
                <w:sz w:val="22"/>
                <w:szCs w:val="22"/>
                <w:lang w:eastAsia="es-BO"/>
              </w:rPr>
            </w:pPr>
            <w:r w:rsidRPr="0049161F">
              <w:rPr>
                <w:rFonts w:ascii="Calibri" w:hAnsi="Calibri"/>
                <w:sz w:val="22"/>
                <w:szCs w:val="22"/>
                <w:lang w:eastAsia="es-BO"/>
              </w:rPr>
              <w:t xml:space="preserve">La factura debe ser emitida de acuerdo a normativa vigente a nombre de Yacimientos Petrolíferos Fiscales Bolivianos consignando el Número de Identificación Tributaria (NIT) 1020269020. </w:t>
            </w:r>
          </w:p>
          <w:p w:rsidR="00A50B84" w:rsidRPr="0049161F" w:rsidRDefault="00A50B84" w:rsidP="00A50B84">
            <w:pPr>
              <w:jc w:val="both"/>
              <w:rPr>
                <w:rFonts w:ascii="Calibri" w:hAnsi="Calibri"/>
                <w:sz w:val="22"/>
                <w:szCs w:val="22"/>
                <w:lang w:eastAsia="es-BO"/>
              </w:rPr>
            </w:pPr>
          </w:p>
          <w:p w:rsidR="00A50B84" w:rsidRPr="0049161F" w:rsidRDefault="00A50B84" w:rsidP="00A50B84">
            <w:pPr>
              <w:jc w:val="both"/>
              <w:rPr>
                <w:rFonts w:ascii="Calibri" w:hAnsi="Calibri"/>
                <w:sz w:val="22"/>
                <w:szCs w:val="22"/>
                <w:lang w:eastAsia="es-BO"/>
              </w:rPr>
            </w:pPr>
            <w:r w:rsidRPr="0049161F">
              <w:rPr>
                <w:rFonts w:ascii="Calibri" w:hAnsi="Calibri"/>
                <w:sz w:val="22"/>
                <w:szCs w:val="22"/>
                <w:lang w:eastAsia="es-BO"/>
              </w:rPr>
              <w:t xml:space="preserve">La factura deberá emitirse por el precio contratado, sin deducir las multas ni otros cargos, </w:t>
            </w:r>
            <w:proofErr w:type="spellStart"/>
            <w:r w:rsidRPr="0049161F">
              <w:rPr>
                <w:rFonts w:ascii="Calibri" w:hAnsi="Calibri"/>
                <w:sz w:val="22"/>
                <w:szCs w:val="22"/>
                <w:lang w:eastAsia="es-BO"/>
              </w:rPr>
              <w:t>a</w:t>
            </w:r>
            <w:proofErr w:type="spellEnd"/>
            <w:r w:rsidRPr="0049161F">
              <w:rPr>
                <w:rFonts w:ascii="Calibri" w:hAnsi="Calibri"/>
                <w:sz w:val="22"/>
                <w:szCs w:val="22"/>
                <w:lang w:eastAsia="es-BO"/>
              </w:rPr>
              <w:t xml:space="preserve"> momento de la entrega de la totalidad de los bienes conforme lo establecido contractualmente.</w:t>
            </w:r>
          </w:p>
          <w:p w:rsidR="00A50B84" w:rsidRPr="0049161F" w:rsidRDefault="00A50B84" w:rsidP="00A50B84">
            <w:pPr>
              <w:jc w:val="both"/>
              <w:rPr>
                <w:rFonts w:ascii="Calibri" w:hAnsi="Calibri"/>
                <w:sz w:val="22"/>
                <w:szCs w:val="22"/>
                <w:lang w:eastAsia="es-BO"/>
              </w:rPr>
            </w:pPr>
          </w:p>
          <w:p w:rsidR="00A50B84" w:rsidRPr="0049161F" w:rsidRDefault="00A50B84" w:rsidP="00A50B84">
            <w:pPr>
              <w:jc w:val="both"/>
              <w:rPr>
                <w:rFonts w:ascii="Calibri" w:hAnsi="Calibri"/>
                <w:sz w:val="22"/>
                <w:szCs w:val="22"/>
                <w:lang w:eastAsia="es-BO"/>
              </w:rPr>
            </w:pPr>
            <w:r w:rsidRPr="0049161F">
              <w:rPr>
                <w:rFonts w:ascii="Calibri" w:hAnsi="Calibri"/>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0B84" w:rsidRPr="008D0C17" w:rsidRDefault="00A50B84" w:rsidP="00A50B84">
            <w:pPr>
              <w:jc w:val="both"/>
              <w:rPr>
                <w:rFonts w:ascii="Calibri" w:hAnsi="Calibri"/>
                <w:color w:val="000000"/>
                <w:sz w:val="22"/>
                <w:szCs w:val="22"/>
                <w:lang w:eastAsia="es-BO"/>
              </w:rPr>
            </w:pPr>
          </w:p>
        </w:tc>
      </w:tr>
      <w:tr w:rsidR="00A50B84" w:rsidRPr="00340FB3" w:rsidTr="00A50B8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50B84" w:rsidRPr="00FD2C91" w:rsidRDefault="00A50B84" w:rsidP="00A50B84">
            <w:pPr>
              <w:rPr>
                <w:rFonts w:ascii="Calibri" w:hAnsi="Calibri" w:cs="Calibri"/>
                <w:b/>
                <w:bCs/>
                <w:sz w:val="22"/>
                <w:szCs w:val="22"/>
              </w:rPr>
            </w:pPr>
            <w:r w:rsidRPr="00FD2C91">
              <w:rPr>
                <w:rFonts w:ascii="Calibri" w:hAnsi="Calibri" w:cs="Calibri"/>
                <w:b/>
                <w:sz w:val="22"/>
                <w:szCs w:val="22"/>
              </w:rPr>
              <w:t>TRIBUTOS</w:t>
            </w:r>
          </w:p>
        </w:tc>
      </w:tr>
      <w:tr w:rsidR="00A50B84" w:rsidRPr="00340FB3" w:rsidTr="00A50B8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50B84" w:rsidRPr="00386670" w:rsidRDefault="00A50B84" w:rsidP="00A50B84">
            <w:pPr>
              <w:jc w:val="both"/>
              <w:rPr>
                <w:rFonts w:ascii="Calibri" w:hAnsi="Calibri"/>
                <w:color w:val="000000"/>
                <w:sz w:val="22"/>
                <w:szCs w:val="22"/>
                <w:lang w:eastAsia="es-BO"/>
              </w:rPr>
            </w:pPr>
            <w:r w:rsidRPr="00386670">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A50B84" w:rsidRPr="00BF5859" w:rsidRDefault="00A50B84" w:rsidP="00A50B84">
            <w:pPr>
              <w:jc w:val="both"/>
              <w:rPr>
                <w:rFonts w:ascii="Calibri" w:hAnsi="Calibri"/>
                <w:color w:val="000000"/>
                <w:sz w:val="22"/>
                <w:szCs w:val="22"/>
                <w:lang w:eastAsia="es-BO"/>
              </w:rPr>
            </w:pPr>
          </w:p>
        </w:tc>
      </w:tr>
      <w:tr w:rsidR="00A50B84" w:rsidRPr="00340FB3" w:rsidTr="00A50B8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50B84" w:rsidRPr="00340FB3" w:rsidRDefault="00A50B84" w:rsidP="00A50B84">
            <w:pPr>
              <w:autoSpaceDE w:val="0"/>
              <w:autoSpaceDN w:val="0"/>
              <w:adjustRightInd w:val="0"/>
              <w:rPr>
                <w:rFonts w:ascii="Calibri" w:hAnsi="Calibri" w:cs="Calibri"/>
                <w:sz w:val="22"/>
                <w:szCs w:val="22"/>
              </w:rPr>
            </w:pPr>
            <w:r>
              <w:rPr>
                <w:rFonts w:ascii="Calibri" w:hAnsi="Calibri" w:cs="Calibri"/>
                <w:b/>
                <w:bCs/>
                <w:sz w:val="22"/>
                <w:szCs w:val="22"/>
              </w:rPr>
              <w:t>SEGURIDAD Y SALUD OCUPACIONAL</w:t>
            </w:r>
          </w:p>
        </w:tc>
      </w:tr>
      <w:tr w:rsidR="00A50B84" w:rsidRPr="008D0C17" w:rsidTr="00A50B8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50B84" w:rsidRPr="00613EE9" w:rsidRDefault="00A50B84" w:rsidP="00A50B84">
            <w:pPr>
              <w:jc w:val="both"/>
              <w:rPr>
                <w:rFonts w:asciiTheme="minorHAnsi" w:hAnsiTheme="minorHAnsi" w:cstheme="minorHAnsi"/>
                <w:b/>
                <w:sz w:val="22"/>
                <w:szCs w:val="22"/>
                <w:u w:val="single"/>
              </w:rPr>
            </w:pPr>
            <w:r w:rsidRPr="00613EE9">
              <w:rPr>
                <w:rFonts w:asciiTheme="minorHAnsi" w:hAnsiTheme="minorHAnsi" w:cstheme="minorHAnsi"/>
                <w:sz w:val="22"/>
                <w:szCs w:val="22"/>
              </w:rPr>
              <w:t xml:space="preserve">La Empresa contratada para la provisión de </w:t>
            </w:r>
            <w:r w:rsidRPr="00613EE9">
              <w:rPr>
                <w:rFonts w:asciiTheme="minorHAnsi" w:hAnsiTheme="minorHAnsi" w:cstheme="minorHAnsi"/>
                <w:b/>
                <w:sz w:val="22"/>
                <w:szCs w:val="22"/>
              </w:rPr>
              <w:t>“BIENES”</w:t>
            </w:r>
            <w:r w:rsidRPr="00613EE9">
              <w:rPr>
                <w:rFonts w:asciiTheme="minorHAnsi" w:hAnsiTheme="minorHAnsi" w:cstheme="minorHAnsi"/>
                <w:sz w:val="22"/>
                <w:szCs w:val="22"/>
              </w:rPr>
              <w:t xml:space="preserve"> deberá cumplir con los estándares de Seguridad Industrial y Salud Ocupacional de YPFB. </w:t>
            </w:r>
          </w:p>
          <w:p w:rsidR="00A50B84" w:rsidRPr="00613EE9" w:rsidRDefault="00A50B84" w:rsidP="00BE6552">
            <w:pPr>
              <w:pStyle w:val="Prrafodelista"/>
              <w:numPr>
                <w:ilvl w:val="0"/>
                <w:numId w:val="58"/>
              </w:numPr>
              <w:spacing w:after="160"/>
              <w:contextualSpacing/>
              <w:jc w:val="both"/>
              <w:rPr>
                <w:rFonts w:asciiTheme="minorHAnsi" w:hAnsiTheme="minorHAnsi" w:cstheme="minorHAnsi"/>
                <w:b/>
                <w:sz w:val="22"/>
                <w:szCs w:val="22"/>
              </w:rPr>
            </w:pPr>
            <w:r w:rsidRPr="00613EE9">
              <w:rPr>
                <w:rFonts w:asciiTheme="minorHAnsi" w:hAnsiTheme="minorHAnsi" w:cstheme="minorHAnsi"/>
                <w:b/>
                <w:sz w:val="22"/>
                <w:szCs w:val="22"/>
                <w:u w:val="single"/>
              </w:rPr>
              <w:t>ASPECTOS GENERALES</w:t>
            </w:r>
            <w:r w:rsidRPr="00613EE9">
              <w:rPr>
                <w:rFonts w:asciiTheme="minorHAnsi" w:hAnsiTheme="minorHAnsi" w:cstheme="minorHAnsi"/>
                <w:b/>
                <w:sz w:val="22"/>
                <w:szCs w:val="22"/>
              </w:rPr>
              <w:t xml:space="preserve">: </w:t>
            </w:r>
          </w:p>
          <w:p w:rsidR="00A50B84" w:rsidRPr="00613EE9" w:rsidRDefault="00A50B84" w:rsidP="00A50B84">
            <w:pPr>
              <w:pStyle w:val="Prrafodelista"/>
              <w:jc w:val="both"/>
              <w:rPr>
                <w:rFonts w:asciiTheme="minorHAnsi" w:hAnsiTheme="minorHAnsi" w:cstheme="minorHAnsi"/>
                <w:sz w:val="22"/>
                <w:szCs w:val="22"/>
              </w:rPr>
            </w:pPr>
          </w:p>
          <w:p w:rsidR="00A50B84" w:rsidRPr="00613EE9" w:rsidRDefault="00A50B84" w:rsidP="00A50B84">
            <w:pPr>
              <w:pStyle w:val="Prrafodelista"/>
              <w:ind w:left="0"/>
              <w:jc w:val="both"/>
              <w:rPr>
                <w:rFonts w:asciiTheme="minorHAnsi" w:hAnsiTheme="minorHAnsi" w:cstheme="minorBidi"/>
                <w:sz w:val="22"/>
                <w:szCs w:val="22"/>
              </w:rPr>
            </w:pPr>
            <w:r w:rsidRPr="00613EE9">
              <w:rPr>
                <w:rFonts w:asciiTheme="minorHAnsi" w:hAnsiTheme="minorHAnsi"/>
                <w:sz w:val="22"/>
                <w:szCs w:val="22"/>
              </w:rPr>
              <w:t>Para los procesos de contratación de bienes; en caso de que los mismos sean recibidos directamente en los almacenes de YPFB; no aplica una cláusula específica de SMS.</w:t>
            </w:r>
          </w:p>
          <w:p w:rsidR="00A50B84" w:rsidRPr="00613EE9" w:rsidRDefault="00A50B84" w:rsidP="00A50B84">
            <w:pPr>
              <w:rPr>
                <w:rFonts w:asciiTheme="minorHAnsi" w:hAnsiTheme="minorHAnsi"/>
                <w:bCs/>
                <w:sz w:val="22"/>
                <w:szCs w:val="22"/>
              </w:rPr>
            </w:pPr>
            <w:r w:rsidRPr="00613EE9">
              <w:rPr>
                <w:rFonts w:asciiTheme="minorHAnsi" w:hAnsiTheme="minorHAnsi"/>
                <w:bCs/>
                <w:sz w:val="22"/>
                <w:szCs w:val="22"/>
              </w:rPr>
              <w:t xml:space="preserve">Excepto lo establecido en adelante: </w:t>
            </w:r>
          </w:p>
          <w:p w:rsidR="00A50B84" w:rsidRPr="00613EE9" w:rsidRDefault="00A50B84" w:rsidP="00BE6552">
            <w:pPr>
              <w:pStyle w:val="Prrafodelista"/>
              <w:numPr>
                <w:ilvl w:val="0"/>
                <w:numId w:val="58"/>
              </w:numPr>
              <w:spacing w:after="160" w:line="256" w:lineRule="auto"/>
              <w:contextualSpacing/>
              <w:rPr>
                <w:rFonts w:asciiTheme="minorHAnsi" w:hAnsiTheme="minorHAnsi"/>
                <w:b/>
                <w:sz w:val="22"/>
                <w:szCs w:val="22"/>
              </w:rPr>
            </w:pPr>
            <w:r w:rsidRPr="00613EE9">
              <w:rPr>
                <w:rFonts w:asciiTheme="minorHAnsi" w:hAnsiTheme="minorHAnsi"/>
                <w:b/>
                <w:bCs/>
                <w:sz w:val="22"/>
                <w:szCs w:val="22"/>
                <w:u w:val="single"/>
              </w:rPr>
              <w:t>RECOMENDACIONES</w:t>
            </w:r>
            <w:r w:rsidRPr="00613EE9">
              <w:rPr>
                <w:rFonts w:asciiTheme="minorHAnsi" w:hAnsiTheme="minorHAnsi"/>
                <w:b/>
                <w:sz w:val="22"/>
                <w:szCs w:val="22"/>
              </w:rPr>
              <w:t xml:space="preserve">: </w:t>
            </w:r>
          </w:p>
          <w:p w:rsidR="00A50B84" w:rsidRPr="00613EE9" w:rsidRDefault="00A50B84" w:rsidP="00A50B84">
            <w:pPr>
              <w:jc w:val="both"/>
              <w:rPr>
                <w:rFonts w:asciiTheme="minorHAnsi" w:hAnsiTheme="minorHAnsi"/>
                <w:sz w:val="22"/>
                <w:szCs w:val="22"/>
              </w:rPr>
            </w:pPr>
            <w:r w:rsidRPr="00613EE9">
              <w:rPr>
                <w:rFonts w:asciiTheme="minorHAnsi" w:hAnsiTheme="minorHAns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50B84" w:rsidRPr="00613EE9" w:rsidRDefault="00A50B84" w:rsidP="00A50B84">
            <w:pPr>
              <w:jc w:val="both"/>
              <w:rPr>
                <w:rFonts w:asciiTheme="minorHAnsi" w:hAnsiTheme="minorHAnsi"/>
                <w:sz w:val="22"/>
                <w:szCs w:val="22"/>
              </w:rPr>
            </w:pPr>
          </w:p>
          <w:p w:rsidR="00A50B84" w:rsidRPr="00613EE9" w:rsidRDefault="00A50B84" w:rsidP="00BE6552">
            <w:pPr>
              <w:pStyle w:val="Prrafodelista"/>
              <w:numPr>
                <w:ilvl w:val="1"/>
                <w:numId w:val="58"/>
              </w:numPr>
              <w:spacing w:after="160" w:line="256" w:lineRule="auto"/>
              <w:contextualSpacing/>
              <w:jc w:val="both"/>
              <w:rPr>
                <w:rFonts w:asciiTheme="minorHAnsi" w:hAnsiTheme="minorHAnsi"/>
                <w:sz w:val="22"/>
                <w:szCs w:val="22"/>
              </w:rPr>
            </w:pPr>
            <w:r w:rsidRPr="00613EE9">
              <w:rPr>
                <w:rFonts w:asciiTheme="minorHAnsi" w:hAnsiTheme="minorHAnsi"/>
                <w:sz w:val="22"/>
                <w:szCs w:val="22"/>
              </w:rPr>
              <w:t xml:space="preserve">En caso de manipulación de bienes y materiales dentro de las instalaciones de YPFB; se deberán verificar las condiciones del sistema de </w:t>
            </w:r>
            <w:proofErr w:type="spellStart"/>
            <w:r w:rsidRPr="00613EE9">
              <w:rPr>
                <w:rFonts w:asciiTheme="minorHAnsi" w:hAnsiTheme="minorHAnsi"/>
                <w:sz w:val="22"/>
                <w:szCs w:val="22"/>
              </w:rPr>
              <w:t>izaje</w:t>
            </w:r>
            <w:proofErr w:type="spellEnd"/>
            <w:r w:rsidRPr="00613EE9">
              <w:rPr>
                <w:rFonts w:asciiTheme="minorHAnsi" w:hAnsiTheme="minorHAnsi"/>
                <w:sz w:val="22"/>
                <w:szCs w:val="22"/>
              </w:rPr>
              <w:t xml:space="preserve"> de cargas (cables, eslingas, estrobos, y otros elementos necesarios para este fin).</w:t>
            </w:r>
          </w:p>
          <w:p w:rsidR="00A50B84" w:rsidRPr="00613EE9" w:rsidRDefault="00A50B84" w:rsidP="00A50B84">
            <w:pPr>
              <w:pStyle w:val="Prrafodelista"/>
              <w:jc w:val="both"/>
              <w:rPr>
                <w:rFonts w:asciiTheme="minorHAnsi" w:hAnsiTheme="minorHAnsi"/>
                <w:sz w:val="22"/>
                <w:szCs w:val="22"/>
              </w:rPr>
            </w:pPr>
          </w:p>
          <w:p w:rsidR="00A50B84" w:rsidRPr="00613EE9" w:rsidRDefault="00A50B84" w:rsidP="00BE6552">
            <w:pPr>
              <w:pStyle w:val="Prrafodelista"/>
              <w:numPr>
                <w:ilvl w:val="1"/>
                <w:numId w:val="58"/>
              </w:numPr>
              <w:spacing w:after="160" w:line="240" w:lineRule="atLeast"/>
              <w:contextualSpacing/>
              <w:jc w:val="both"/>
              <w:rPr>
                <w:rFonts w:asciiTheme="minorHAnsi" w:hAnsiTheme="minorHAnsi"/>
                <w:sz w:val="22"/>
                <w:szCs w:val="22"/>
              </w:rPr>
            </w:pPr>
            <w:r w:rsidRPr="00613EE9">
              <w:rPr>
                <w:rFonts w:asciiTheme="minorHAnsi" w:hAnsiTheme="minorHAnsi"/>
                <w:sz w:val="22"/>
                <w:szCs w:val="22"/>
              </w:rPr>
              <w:t xml:space="preserve">En caso de la entrega de equipos eléctricos y/o electrónicos, se recomienda verificar  las condiciones de suministro eléctrico en el equipo y en el lugar de la entrega, a fin de evitar daños en </w:t>
            </w:r>
            <w:r w:rsidRPr="00613EE9">
              <w:rPr>
                <w:rFonts w:asciiTheme="minorHAnsi" w:hAnsiTheme="minorHAnsi"/>
                <w:sz w:val="22"/>
                <w:szCs w:val="22"/>
              </w:rPr>
              <w:lastRenderedPageBreak/>
              <w:t xml:space="preserve">los mismos y al sistema eléctrico del lugar al momento de la instalación o pruebas, y para evitar accidentes personales debido a descargas eléctricas por  mala manipulación de los equipos. </w:t>
            </w:r>
          </w:p>
          <w:p w:rsidR="00A50B84" w:rsidRPr="00613EE9" w:rsidRDefault="00A50B84" w:rsidP="00A50B84">
            <w:pPr>
              <w:pStyle w:val="Prrafodelista"/>
              <w:spacing w:line="240" w:lineRule="atLeast"/>
              <w:jc w:val="both"/>
              <w:rPr>
                <w:rFonts w:asciiTheme="minorHAnsi" w:hAnsiTheme="minorHAnsi"/>
                <w:sz w:val="22"/>
                <w:szCs w:val="22"/>
              </w:rPr>
            </w:pPr>
          </w:p>
          <w:p w:rsidR="00A50B84" w:rsidRDefault="00A50B84" w:rsidP="00BE6552">
            <w:pPr>
              <w:pStyle w:val="Prrafodelista"/>
              <w:numPr>
                <w:ilvl w:val="1"/>
                <w:numId w:val="58"/>
              </w:numPr>
              <w:spacing w:after="160" w:line="240" w:lineRule="atLeast"/>
              <w:contextualSpacing/>
              <w:jc w:val="both"/>
              <w:rPr>
                <w:rFonts w:asciiTheme="minorHAnsi" w:hAnsiTheme="minorHAnsi"/>
                <w:sz w:val="22"/>
                <w:szCs w:val="22"/>
              </w:rPr>
            </w:pPr>
            <w:r w:rsidRPr="00613EE9">
              <w:rPr>
                <w:rFonts w:asciiTheme="minorHAnsi" w:hAnsiTheme="minorHAns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50B84" w:rsidRPr="0049161F" w:rsidRDefault="00A50B84" w:rsidP="00A50B84">
            <w:pPr>
              <w:pStyle w:val="Prrafodelista"/>
              <w:rPr>
                <w:rFonts w:asciiTheme="minorHAnsi" w:hAnsiTheme="minorHAnsi"/>
                <w:sz w:val="22"/>
                <w:szCs w:val="22"/>
              </w:rPr>
            </w:pPr>
          </w:p>
          <w:p w:rsidR="00A50B84" w:rsidRPr="00E46179" w:rsidRDefault="00A50B84" w:rsidP="00A50B84">
            <w:pPr>
              <w:jc w:val="both"/>
              <w:rPr>
                <w:rFonts w:ascii="Calibri" w:hAnsi="Calibri"/>
                <w:sz w:val="22"/>
                <w:szCs w:val="22"/>
                <w:lang w:eastAsia="es-BO"/>
              </w:rPr>
            </w:pPr>
            <w:r w:rsidRPr="00E46179">
              <w:rPr>
                <w:rFonts w:ascii="Calibri" w:hAnsi="Calibri"/>
                <w:sz w:val="22"/>
                <w:szCs w:val="22"/>
              </w:rPr>
              <w:t xml:space="preserve">Entre los requisitos mínimos que la empresa </w:t>
            </w:r>
            <w:r>
              <w:rPr>
                <w:rFonts w:ascii="Calibri" w:hAnsi="Calibri"/>
                <w:sz w:val="22"/>
                <w:szCs w:val="22"/>
              </w:rPr>
              <w:t>contratada</w:t>
            </w:r>
            <w:r w:rsidRPr="00E46179">
              <w:rPr>
                <w:rFonts w:ascii="Calibri" w:hAnsi="Calibri"/>
                <w:sz w:val="22"/>
                <w:szCs w:val="22"/>
              </w:rPr>
              <w:t xml:space="preserve">  deberá cumplir para la habilitación de su personal para ingreso </w:t>
            </w:r>
            <w:r>
              <w:rPr>
                <w:rFonts w:ascii="Calibri" w:hAnsi="Calibri"/>
                <w:sz w:val="22"/>
                <w:szCs w:val="22"/>
              </w:rPr>
              <w:t>a la Planta</w:t>
            </w:r>
            <w:r w:rsidRPr="00E46179">
              <w:rPr>
                <w:rFonts w:ascii="Calibri" w:hAnsi="Calibri"/>
                <w:sz w:val="22"/>
                <w:szCs w:val="22"/>
              </w:rPr>
              <w:t xml:space="preserve"> están</w:t>
            </w:r>
            <w:r w:rsidRPr="00E46179">
              <w:rPr>
                <w:rFonts w:ascii="Calibri" w:hAnsi="Calibri"/>
                <w:sz w:val="22"/>
                <w:szCs w:val="22"/>
                <w:lang w:eastAsia="es-BO"/>
              </w:rPr>
              <w:t>:</w:t>
            </w:r>
          </w:p>
          <w:p w:rsidR="00A50B84" w:rsidRPr="00E46179" w:rsidRDefault="00A50B84" w:rsidP="00A50B84">
            <w:pPr>
              <w:jc w:val="both"/>
              <w:rPr>
                <w:rFonts w:ascii="Calibri" w:hAnsi="Calibri"/>
                <w:sz w:val="22"/>
                <w:szCs w:val="22"/>
                <w:lang w:eastAsia="es-BO"/>
              </w:rPr>
            </w:pPr>
          </w:p>
          <w:p w:rsidR="00A50B84" w:rsidRPr="00E46179" w:rsidRDefault="00A50B84" w:rsidP="00BE6552">
            <w:pPr>
              <w:numPr>
                <w:ilvl w:val="0"/>
                <w:numId w:val="53"/>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A50B84" w:rsidRPr="00E46179" w:rsidRDefault="00A50B84" w:rsidP="00BE6552">
            <w:pPr>
              <w:numPr>
                <w:ilvl w:val="0"/>
                <w:numId w:val="53"/>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(15.000,00 $</w:t>
            </w:r>
            <w:proofErr w:type="spellStart"/>
            <w:r>
              <w:rPr>
                <w:rFonts w:ascii="Calibri" w:hAnsi="Calibri"/>
                <w:sz w:val="22"/>
                <w:szCs w:val="22"/>
                <w:lang w:eastAsia="es-BO"/>
              </w:rPr>
              <w:t>us</w:t>
            </w:r>
            <w:proofErr w:type="spellEnd"/>
            <w:r>
              <w:rPr>
                <w:rFonts w:ascii="Calibri" w:hAnsi="Calibri"/>
                <w:sz w:val="22"/>
                <w:szCs w:val="22"/>
                <w:lang w:eastAsia="es-BO"/>
              </w:rPr>
              <w:t>)</w:t>
            </w:r>
          </w:p>
          <w:p w:rsidR="00A50B84" w:rsidRPr="00E46179" w:rsidRDefault="00A50B84" w:rsidP="00BE6552">
            <w:pPr>
              <w:numPr>
                <w:ilvl w:val="0"/>
                <w:numId w:val="53"/>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A50B84" w:rsidRPr="00E46179" w:rsidTr="00A50B84">
              <w:trPr>
                <w:trHeight w:val="248"/>
              </w:trPr>
              <w:tc>
                <w:tcPr>
                  <w:tcW w:w="1701"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A50B84" w:rsidRPr="00E46179" w:rsidTr="00A50B84">
              <w:trPr>
                <w:trHeight w:val="262"/>
              </w:trPr>
              <w:tc>
                <w:tcPr>
                  <w:tcW w:w="1701"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A50B84" w:rsidRPr="00E46179" w:rsidTr="00A50B84">
              <w:trPr>
                <w:trHeight w:val="262"/>
              </w:trPr>
              <w:tc>
                <w:tcPr>
                  <w:tcW w:w="1701"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p>
              </w:tc>
            </w:tr>
            <w:tr w:rsidR="00A50B84" w:rsidRPr="00E46179" w:rsidTr="00A50B84">
              <w:trPr>
                <w:trHeight w:val="262"/>
              </w:trPr>
              <w:tc>
                <w:tcPr>
                  <w:tcW w:w="1701"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p>
              </w:tc>
            </w:tr>
          </w:tbl>
          <w:p w:rsidR="00A50B84" w:rsidRPr="00E46179" w:rsidRDefault="00A50B84" w:rsidP="00A50B84">
            <w:pPr>
              <w:tabs>
                <w:tab w:val="left" w:pos="567"/>
              </w:tabs>
              <w:ind w:left="567"/>
              <w:rPr>
                <w:rFonts w:ascii="Calibri" w:hAnsi="Calibri"/>
                <w:sz w:val="22"/>
                <w:szCs w:val="22"/>
                <w:lang w:eastAsia="es-BO"/>
              </w:rPr>
            </w:pPr>
          </w:p>
          <w:p w:rsidR="00A50B84" w:rsidRPr="00E46179" w:rsidRDefault="00A50B84" w:rsidP="00BE6552">
            <w:pPr>
              <w:numPr>
                <w:ilvl w:val="0"/>
                <w:numId w:val="54"/>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A50B84" w:rsidRPr="00E46179" w:rsidTr="00A50B84">
              <w:trPr>
                <w:trHeight w:val="248"/>
              </w:trPr>
              <w:tc>
                <w:tcPr>
                  <w:tcW w:w="3119"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A50B84" w:rsidRPr="00E46179" w:rsidTr="00A50B84">
              <w:trPr>
                <w:trHeight w:val="262"/>
              </w:trPr>
              <w:tc>
                <w:tcPr>
                  <w:tcW w:w="3119"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p>
              </w:tc>
            </w:tr>
            <w:tr w:rsidR="00A50B84" w:rsidRPr="00E46179" w:rsidTr="00A50B84">
              <w:trPr>
                <w:trHeight w:val="262"/>
              </w:trPr>
              <w:tc>
                <w:tcPr>
                  <w:tcW w:w="3119"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p>
              </w:tc>
            </w:tr>
            <w:tr w:rsidR="00A50B84" w:rsidRPr="00E46179" w:rsidTr="00A50B84">
              <w:trPr>
                <w:trHeight w:val="262"/>
              </w:trPr>
              <w:tc>
                <w:tcPr>
                  <w:tcW w:w="3119" w:type="dxa"/>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A50B84" w:rsidRPr="00E46179" w:rsidRDefault="00A50B84" w:rsidP="00A50B84">
                  <w:pPr>
                    <w:autoSpaceDE w:val="0"/>
                    <w:autoSpaceDN w:val="0"/>
                    <w:jc w:val="both"/>
                    <w:rPr>
                      <w:rFonts w:ascii="Calibri" w:hAnsi="Calibri"/>
                      <w:sz w:val="22"/>
                      <w:szCs w:val="22"/>
                      <w:lang w:eastAsia="es-BO"/>
                    </w:rPr>
                  </w:pPr>
                </w:p>
              </w:tc>
            </w:tr>
          </w:tbl>
          <w:p w:rsidR="00A50B84" w:rsidRPr="00E46179" w:rsidRDefault="00A50B84" w:rsidP="00A50B84">
            <w:pPr>
              <w:rPr>
                <w:rFonts w:ascii="Calibri" w:hAnsi="Calibri"/>
                <w:sz w:val="22"/>
                <w:szCs w:val="22"/>
                <w:lang w:eastAsia="es-BO"/>
              </w:rPr>
            </w:pPr>
          </w:p>
          <w:p w:rsidR="00A50B84" w:rsidRPr="00E46179" w:rsidRDefault="00A50B84" w:rsidP="00A50B84">
            <w:pPr>
              <w:autoSpaceDE w:val="0"/>
              <w:autoSpaceDN w:val="0"/>
              <w:jc w:val="both"/>
              <w:rPr>
                <w:rFonts w:ascii="Calibri" w:hAnsi="Calibri"/>
                <w:sz w:val="22"/>
                <w:szCs w:val="22"/>
              </w:rPr>
            </w:pPr>
            <w:r w:rsidRPr="00E46179">
              <w:rPr>
                <w:rFonts w:ascii="Calibri" w:hAnsi="Calibri"/>
                <w:sz w:val="22"/>
                <w:szCs w:val="22"/>
              </w:rPr>
              <w:t xml:space="preserve">En caso de ser requerido el ingreso de vehículos a Planta, la empresa </w:t>
            </w:r>
            <w:r>
              <w:rPr>
                <w:rFonts w:ascii="Calibri" w:hAnsi="Calibri"/>
                <w:sz w:val="22"/>
                <w:szCs w:val="22"/>
              </w:rPr>
              <w:t>contratada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w:t>
            </w:r>
            <w:r>
              <w:rPr>
                <w:rFonts w:ascii="Calibri" w:hAnsi="Calibri"/>
                <w:sz w:val="22"/>
                <w:szCs w:val="22"/>
                <w:lang w:eastAsia="es-BO"/>
              </w:rPr>
              <w:t>o, de 15</w:t>
            </w:r>
            <w:r w:rsidRPr="00E46179">
              <w:rPr>
                <w:rFonts w:ascii="Calibri" w:hAnsi="Calibri"/>
                <w:sz w:val="22"/>
                <w:szCs w:val="22"/>
                <w:lang w:eastAsia="es-BO"/>
              </w:rPr>
              <w:t xml:space="preserve"> años para camiones.</w:t>
            </w:r>
          </w:p>
          <w:p w:rsidR="00A50B84" w:rsidRPr="00E46179" w:rsidRDefault="00A50B84" w:rsidP="00BE6552">
            <w:pPr>
              <w:numPr>
                <w:ilvl w:val="0"/>
                <w:numId w:val="55"/>
              </w:numPr>
              <w:ind w:left="567"/>
              <w:rPr>
                <w:rFonts w:ascii="Calibri" w:hAnsi="Calibri"/>
                <w:sz w:val="22"/>
                <w:szCs w:val="22"/>
                <w:lang w:eastAsia="es-BO"/>
              </w:rPr>
            </w:pPr>
            <w:r>
              <w:rPr>
                <w:rFonts w:ascii="Calibri" w:hAnsi="Calibri"/>
                <w:sz w:val="22"/>
                <w:szCs w:val="22"/>
                <w:lang w:eastAsia="es-BO"/>
              </w:rPr>
              <w:t>Seguro de accidente vehicular.</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SOAT.</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Inspección técnica por empresa certificada (</w:t>
            </w:r>
            <w:proofErr w:type="spellStart"/>
            <w:r w:rsidRPr="00E46179">
              <w:rPr>
                <w:rFonts w:ascii="Calibri" w:hAnsi="Calibri"/>
                <w:sz w:val="22"/>
                <w:szCs w:val="22"/>
                <w:lang w:eastAsia="es-BO"/>
              </w:rPr>
              <w:t>Petrovisa</w:t>
            </w:r>
            <w:proofErr w:type="spellEnd"/>
            <w:r w:rsidRPr="00E46179">
              <w:rPr>
                <w:rFonts w:ascii="Calibri" w:hAnsi="Calibri"/>
                <w:sz w:val="22"/>
                <w:szCs w:val="22"/>
                <w:lang w:eastAsia="es-BO"/>
              </w:rPr>
              <w:t xml:space="preserve">, </w:t>
            </w:r>
            <w:proofErr w:type="spellStart"/>
            <w:r w:rsidRPr="00E46179">
              <w:rPr>
                <w:rFonts w:ascii="Calibri" w:hAnsi="Calibri"/>
                <w:sz w:val="22"/>
                <w:szCs w:val="22"/>
                <w:lang w:eastAsia="es-BO"/>
              </w:rPr>
              <w:t>Ibnorca</w:t>
            </w:r>
            <w:proofErr w:type="spellEnd"/>
            <w:r w:rsidRPr="00E46179">
              <w:rPr>
                <w:rFonts w:ascii="Calibri" w:hAnsi="Calibri"/>
                <w:sz w:val="22"/>
                <w:szCs w:val="22"/>
                <w:lang w:eastAsia="es-BO"/>
              </w:rPr>
              <w:t>, etc.)</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A50B84" w:rsidRPr="00E46179" w:rsidRDefault="00A50B84" w:rsidP="00BE6552">
            <w:pPr>
              <w:numPr>
                <w:ilvl w:val="0"/>
                <w:numId w:val="55"/>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A50B84" w:rsidRPr="00E46179" w:rsidRDefault="00A50B84" w:rsidP="00A50B84">
            <w:pPr>
              <w:pStyle w:val="Prrafodelista"/>
              <w:spacing w:after="13"/>
              <w:ind w:left="0"/>
              <w:contextualSpacing/>
              <w:jc w:val="both"/>
              <w:rPr>
                <w:rFonts w:ascii="Calibri" w:hAnsi="Calibri"/>
                <w:sz w:val="22"/>
                <w:szCs w:val="22"/>
              </w:rPr>
            </w:pPr>
          </w:p>
          <w:p w:rsidR="00A50B84" w:rsidRPr="00E46179" w:rsidRDefault="00A50B84" w:rsidP="00A50B84">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E4617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A50B84" w:rsidRPr="00E46179" w:rsidRDefault="00A50B84" w:rsidP="00A50B84">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A50B84" w:rsidRPr="00E46179" w:rsidRDefault="00A50B84" w:rsidP="00BE6552">
            <w:pPr>
              <w:numPr>
                <w:ilvl w:val="0"/>
                <w:numId w:val="50"/>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A50B84" w:rsidRPr="0049161F" w:rsidRDefault="00A50B84" w:rsidP="00A50B84">
            <w:pPr>
              <w:spacing w:after="160" w:line="240" w:lineRule="atLeast"/>
              <w:contextualSpacing/>
              <w:jc w:val="both"/>
              <w:rPr>
                <w:rFonts w:asciiTheme="minorHAnsi" w:hAnsiTheme="minorHAnsi"/>
                <w:sz w:val="22"/>
                <w:szCs w:val="22"/>
              </w:rPr>
            </w:pPr>
            <w:r w:rsidRPr="00E46179">
              <w:rPr>
                <w:rFonts w:ascii="Calibri" w:hAnsi="Calibri"/>
                <w:sz w:val="22"/>
                <w:szCs w:val="22"/>
                <w:lang w:eastAsia="es-BO"/>
              </w:rPr>
              <w:lastRenderedPageBreak/>
              <w:t>Contar con certificado de manejo defensivo vigente.</w:t>
            </w:r>
          </w:p>
        </w:tc>
      </w:tr>
    </w:tbl>
    <w:p w:rsidR="00A50B84" w:rsidRPr="008D0C17" w:rsidRDefault="00A50B84" w:rsidP="00A50B84">
      <w:pPr>
        <w:rPr>
          <w:rFonts w:asciiTheme="minorHAnsi" w:hAnsiTheme="minorHAnsi"/>
          <w:sz w:val="22"/>
          <w:szCs w:val="22"/>
        </w:rPr>
      </w:pPr>
    </w:p>
    <w:p w:rsidR="002B2A5C" w:rsidRPr="00A50B84" w:rsidRDefault="002B2A5C" w:rsidP="006F6EB8">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A50B84" w:rsidRDefault="00A50B84" w:rsidP="00A50B8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50B84" w:rsidRDefault="00A50B84" w:rsidP="00A50B84">
      <w:pPr>
        <w:jc w:val="center"/>
        <w:rPr>
          <w:rFonts w:ascii="Lucida Bright" w:hAnsi="Lucida Bright" w:cs="Arial"/>
          <w:b/>
          <w:sz w:val="19"/>
          <w:szCs w:val="19"/>
        </w:rPr>
      </w:pPr>
    </w:p>
    <w:p w:rsidR="00A50B84" w:rsidRPr="008941D5" w:rsidRDefault="00A50B84" w:rsidP="00A50B84">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A50B84" w:rsidRPr="008941D5" w:rsidRDefault="00A50B84" w:rsidP="00A50B84">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A50B84" w:rsidRDefault="00A50B84" w:rsidP="00A50B84">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____________</w:t>
      </w:r>
    </w:p>
    <w:p w:rsidR="00A50B84" w:rsidRPr="008941D5" w:rsidRDefault="00A50B84" w:rsidP="00A50B84">
      <w:pPr>
        <w:ind w:left="4820" w:firstLine="147"/>
        <w:rPr>
          <w:rFonts w:ascii="Lucida Bright" w:hAnsi="Lucida Bright" w:cs="Arial"/>
          <w:b/>
          <w:sz w:val="19"/>
          <w:szCs w:val="19"/>
        </w:rPr>
      </w:pPr>
    </w:p>
    <w:p w:rsidR="00A50B84" w:rsidRPr="008941D5" w:rsidRDefault="00A50B84" w:rsidP="00A50B84">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A50B84" w:rsidRPr="008941D5" w:rsidRDefault="00A50B84" w:rsidP="00A50B84">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A50B84" w:rsidRPr="008941D5" w:rsidRDefault="00A50B84" w:rsidP="00BE6552">
      <w:pPr>
        <w:numPr>
          <w:ilvl w:val="1"/>
          <w:numId w:val="41"/>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A50B84" w:rsidRPr="008941D5" w:rsidRDefault="00A50B84" w:rsidP="00BE6552">
      <w:pPr>
        <w:pStyle w:val="Prrafodelista"/>
        <w:numPr>
          <w:ilvl w:val="1"/>
          <w:numId w:val="41"/>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A50B84" w:rsidRPr="008941D5" w:rsidRDefault="00A50B84" w:rsidP="00A50B84">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A50B84" w:rsidRPr="008941D5" w:rsidRDefault="00A50B84" w:rsidP="00A50B84">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A50B84" w:rsidRPr="008941D5" w:rsidRDefault="00A50B84" w:rsidP="00A50B84">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A50B84" w:rsidRPr="008941D5" w:rsidRDefault="00A50B84" w:rsidP="00A50B84">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0B84" w:rsidRPr="008941D5" w:rsidRDefault="00A50B84" w:rsidP="00A50B84">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A50B84" w:rsidRPr="008941D5" w:rsidRDefault="00A50B84" w:rsidP="00A50B84">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lastRenderedPageBreak/>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0B84" w:rsidRPr="008941D5" w:rsidRDefault="00A50B84" w:rsidP="00A50B84">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A50B84" w:rsidRPr="001D5245" w:rsidTr="00A50B84">
        <w:trPr>
          <w:trHeight w:val="851"/>
        </w:trPr>
        <w:tc>
          <w:tcPr>
            <w:tcW w:w="2522" w:type="dxa"/>
          </w:tcPr>
          <w:p w:rsidR="00A50B84" w:rsidRPr="001D5245" w:rsidRDefault="00A50B84" w:rsidP="00BE6552">
            <w:pPr>
              <w:pStyle w:val="Prrafodelista"/>
              <w:numPr>
                <w:ilvl w:val="0"/>
                <w:numId w:val="46"/>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A50B84" w:rsidRPr="001D5245" w:rsidRDefault="00A50B84" w:rsidP="00A50B84">
            <w:pPr>
              <w:spacing w:before="120" w:after="120"/>
              <w:rPr>
                <w:rFonts w:ascii="Lucida Bright" w:hAnsi="Lucida Bright" w:cs="Arial"/>
                <w:b/>
                <w:bCs/>
                <w:sz w:val="19"/>
                <w:szCs w:val="19"/>
              </w:rPr>
            </w:pPr>
          </w:p>
          <w:p w:rsidR="00A50B84" w:rsidRPr="001D5245" w:rsidRDefault="00A50B84" w:rsidP="00A50B84">
            <w:pPr>
              <w:spacing w:before="120" w:after="120"/>
              <w:rPr>
                <w:rFonts w:ascii="Lucida Bright" w:hAnsi="Lucida Bright" w:cs="Arial"/>
                <w:b/>
                <w:bCs/>
                <w:sz w:val="19"/>
                <w:szCs w:val="19"/>
              </w:rPr>
            </w:pPr>
          </w:p>
          <w:p w:rsidR="00A50B84" w:rsidRPr="001D5245" w:rsidRDefault="00A50B84" w:rsidP="00A50B84">
            <w:pPr>
              <w:spacing w:before="120" w:after="120"/>
              <w:rPr>
                <w:rFonts w:ascii="Lucida Bright" w:hAnsi="Lucida Bright" w:cs="Arial"/>
                <w:b/>
                <w:bCs/>
                <w:sz w:val="19"/>
                <w:szCs w:val="19"/>
              </w:rPr>
            </w:pPr>
          </w:p>
          <w:p w:rsidR="00A50B84" w:rsidRPr="00E87592" w:rsidRDefault="00A50B84" w:rsidP="00A50B84">
            <w:pPr>
              <w:pStyle w:val="Prrafodelista"/>
              <w:spacing w:before="120" w:after="120"/>
              <w:rPr>
                <w:rFonts w:ascii="Lucida Bright" w:hAnsi="Lucida Bright" w:cs="Arial"/>
                <w:b/>
                <w:sz w:val="19"/>
                <w:szCs w:val="19"/>
              </w:rPr>
            </w:pPr>
          </w:p>
          <w:p w:rsidR="00A50B84" w:rsidRPr="001D5245" w:rsidRDefault="00A50B84" w:rsidP="00BE6552">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A50B84" w:rsidRPr="001D5245" w:rsidRDefault="00A50B84" w:rsidP="00A50B84">
            <w:pPr>
              <w:spacing w:before="120" w:after="120"/>
              <w:rPr>
                <w:rFonts w:ascii="Lucida Bright" w:hAnsi="Lucida Bright" w:cs="Arial"/>
                <w:sz w:val="19"/>
                <w:szCs w:val="19"/>
              </w:rPr>
            </w:pPr>
          </w:p>
        </w:tc>
        <w:tc>
          <w:tcPr>
            <w:tcW w:w="6237" w:type="dxa"/>
          </w:tcPr>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A50B84" w:rsidRDefault="00A50B84" w:rsidP="00A50B84">
            <w:pPr>
              <w:spacing w:before="120" w:after="120"/>
              <w:jc w:val="both"/>
              <w:rPr>
                <w:rFonts w:ascii="Lucida Bright" w:hAnsi="Lucida Bright" w:cs="Arial"/>
                <w:sz w:val="19"/>
                <w:szCs w:val="19"/>
              </w:rPr>
            </w:pPr>
          </w:p>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A50B84" w:rsidRPr="001D5245" w:rsidTr="00A50B84">
        <w:tc>
          <w:tcPr>
            <w:tcW w:w="2522" w:type="dxa"/>
          </w:tcPr>
          <w:p w:rsidR="00A50B84" w:rsidRPr="001D5245" w:rsidRDefault="00A50B84" w:rsidP="00BE6552">
            <w:pPr>
              <w:pStyle w:val="Prrafodelista"/>
              <w:numPr>
                <w:ilvl w:val="0"/>
                <w:numId w:val="46"/>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A50B84" w:rsidRPr="001D5245" w:rsidTr="00A50B84">
        <w:tc>
          <w:tcPr>
            <w:tcW w:w="2522" w:type="dxa"/>
          </w:tcPr>
          <w:p w:rsidR="00A50B84" w:rsidRPr="001D5245" w:rsidRDefault="00A50B84" w:rsidP="00BE6552">
            <w:pPr>
              <w:pStyle w:val="Prrafodelista"/>
              <w:numPr>
                <w:ilvl w:val="0"/>
                <w:numId w:val="46"/>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A50B84" w:rsidRPr="001D5245" w:rsidTr="00A50B84">
        <w:tc>
          <w:tcPr>
            <w:tcW w:w="2522" w:type="dxa"/>
          </w:tcPr>
          <w:p w:rsidR="00A50B84" w:rsidRPr="001D5245" w:rsidRDefault="00A50B84" w:rsidP="00BE6552">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A50B84" w:rsidRPr="001D5245" w:rsidRDefault="00A50B84" w:rsidP="00A50B84">
            <w:pPr>
              <w:pStyle w:val="Prrafodelista"/>
              <w:spacing w:before="120" w:after="120"/>
              <w:rPr>
                <w:rFonts w:ascii="Lucida Bright" w:hAnsi="Lucida Bright" w:cs="Arial"/>
                <w:b/>
                <w:sz w:val="19"/>
                <w:szCs w:val="19"/>
              </w:rPr>
            </w:pPr>
          </w:p>
          <w:p w:rsidR="00A50B84" w:rsidRPr="001D5245" w:rsidRDefault="00A50B84" w:rsidP="00A50B84">
            <w:pPr>
              <w:pStyle w:val="Prrafodelista"/>
              <w:spacing w:before="120" w:after="120"/>
              <w:rPr>
                <w:rFonts w:ascii="Lucida Bright" w:hAnsi="Lucida Bright" w:cs="Arial"/>
                <w:b/>
                <w:sz w:val="19"/>
                <w:szCs w:val="19"/>
              </w:rPr>
            </w:pPr>
          </w:p>
          <w:p w:rsidR="00A50B84" w:rsidRPr="001D5245" w:rsidRDefault="00A50B84" w:rsidP="00BE6552">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A50B84" w:rsidRPr="001D5245" w:rsidTr="00A50B84">
        <w:trPr>
          <w:trHeight w:val="684"/>
        </w:trPr>
        <w:tc>
          <w:tcPr>
            <w:tcW w:w="2522" w:type="dxa"/>
          </w:tcPr>
          <w:p w:rsidR="00A50B84" w:rsidRPr="001D5245" w:rsidRDefault="00A50B84" w:rsidP="00BE6552">
            <w:pPr>
              <w:pStyle w:val="Prrafodelista"/>
              <w:numPr>
                <w:ilvl w:val="0"/>
                <w:numId w:val="46"/>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50B84" w:rsidRDefault="00A50B84" w:rsidP="00A50B84">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A50B84" w:rsidRPr="001D5245" w:rsidRDefault="00A50B84" w:rsidP="00A50B84">
      <w:pPr>
        <w:ind w:left="709" w:hanging="709"/>
        <w:jc w:val="both"/>
        <w:rPr>
          <w:rFonts w:ascii="Lucida Bright" w:hAnsi="Lucida Bright" w:cs="Arial"/>
          <w:sz w:val="19"/>
          <w:szCs w:val="19"/>
        </w:rPr>
      </w:pPr>
    </w:p>
    <w:p w:rsidR="00A50B84"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A50B84" w:rsidRPr="001D5245"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50B84"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50B84" w:rsidRPr="001D5245"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50B84"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A50B84" w:rsidRPr="001D5245"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50B84" w:rsidRPr="001D5245"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A50B84"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A50B84" w:rsidRPr="001D5245"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50B84" w:rsidRDefault="00A50B84" w:rsidP="00A50B84">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A50B84" w:rsidRDefault="00A50B84" w:rsidP="00A5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0B84" w:rsidRPr="001D5245" w:rsidRDefault="00A50B84" w:rsidP="00A50B84">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A50B84" w:rsidRPr="001D5245" w:rsidRDefault="00A50B84" w:rsidP="00A50B84">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A50B84" w:rsidRPr="001D5245" w:rsidRDefault="00A50B84" w:rsidP="00A50B84">
      <w:pPr>
        <w:jc w:val="both"/>
        <w:rPr>
          <w:rFonts w:ascii="Lucida Bright" w:hAnsi="Lucida Bright" w:cs="Arial"/>
          <w:sz w:val="19"/>
          <w:szCs w:val="19"/>
          <w:lang w:val="es-ES_tradnl"/>
        </w:rPr>
      </w:pPr>
    </w:p>
    <w:p w:rsidR="00A50B84" w:rsidRPr="001D5245" w:rsidRDefault="00A50B84" w:rsidP="00BE6552">
      <w:pPr>
        <w:pStyle w:val="Prrafodelista"/>
        <w:numPr>
          <w:ilvl w:val="0"/>
          <w:numId w:val="42"/>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A50B84" w:rsidRPr="001D5245" w:rsidRDefault="00A50B84" w:rsidP="00BE6552">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50B84" w:rsidRPr="001D5245" w:rsidRDefault="00A50B84" w:rsidP="00BE6552">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  Notificación y Solicitud de Documentos. </w:t>
      </w:r>
    </w:p>
    <w:p w:rsidR="00A50B84" w:rsidRPr="001D5245" w:rsidRDefault="00A50B84" w:rsidP="00BE6552">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A50B84" w:rsidRPr="001D5245" w:rsidRDefault="00A50B84" w:rsidP="00BE6552">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A50B84" w:rsidRPr="001D5245" w:rsidRDefault="00A50B84" w:rsidP="00BE6552">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A50B84" w:rsidRPr="001D5245" w:rsidRDefault="00A50B84" w:rsidP="00BE6552">
      <w:pPr>
        <w:pStyle w:val="Prrafodelista"/>
        <w:numPr>
          <w:ilvl w:val="0"/>
          <w:numId w:val="4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A50B84" w:rsidRPr="001D5245" w:rsidRDefault="00A50B84" w:rsidP="00A50B84">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A50B84" w:rsidRPr="001D5245" w:rsidRDefault="00A50B84" w:rsidP="00A50B8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A50B84" w:rsidRPr="001D5245" w:rsidRDefault="00A50B84" w:rsidP="00A50B8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A50B84" w:rsidRPr="001D5245" w:rsidRDefault="00A50B84" w:rsidP="00A50B84">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A50B84" w:rsidRPr="001D5245" w:rsidRDefault="00A50B84" w:rsidP="00A50B84">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A50B84" w:rsidRPr="006D3786" w:rsidRDefault="00A50B84" w:rsidP="00A50B84">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w:t>
      </w:r>
      <w:proofErr w:type="spellStart"/>
      <w:r w:rsidRPr="006D3786">
        <w:rPr>
          <w:rFonts w:ascii="Lucida Bright" w:hAnsi="Lucida Bright" w:cs="Arial"/>
          <w:sz w:val="19"/>
          <w:szCs w:val="19"/>
        </w:rPr>
        <w:t>xxxxxxxxxxx</w:t>
      </w:r>
      <w:proofErr w:type="spell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A50B84" w:rsidRPr="001D5245" w:rsidRDefault="00A50B84" w:rsidP="00A50B84">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A50B84" w:rsidRPr="001D5245" w:rsidRDefault="00A50B84" w:rsidP="00A50B84">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A50B84" w:rsidRPr="001D5245" w:rsidRDefault="00A50B84" w:rsidP="00A50B84">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A50B84" w:rsidRPr="00BB5ECB" w:rsidTr="00A50B8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50B84" w:rsidRPr="000506DA" w:rsidRDefault="00A50B84" w:rsidP="00A50B8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A50B84" w:rsidRPr="000506DA" w:rsidRDefault="00A50B84" w:rsidP="00A50B8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A50B84" w:rsidRPr="000506DA" w:rsidRDefault="00A50B84" w:rsidP="00A50B8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A50B84" w:rsidRPr="007D1B0B" w:rsidTr="00A50B8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A50B84" w:rsidRPr="007D1B0B" w:rsidRDefault="00A50B84" w:rsidP="00A50B8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A50B84" w:rsidRPr="007D1B0B" w:rsidRDefault="00A50B84" w:rsidP="00A50B8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A50B84" w:rsidRPr="007D1B0B" w:rsidRDefault="00A50B84" w:rsidP="00A50B8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A50B84" w:rsidRPr="007D1B0B" w:rsidRDefault="00A50B84" w:rsidP="00A50B8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A50B84" w:rsidRPr="007D1B0B" w:rsidRDefault="00A50B84" w:rsidP="00A50B8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50B84" w:rsidRPr="007D1B0B" w:rsidRDefault="00A50B84" w:rsidP="00A50B84">
            <w:pPr>
              <w:jc w:val="right"/>
              <w:rPr>
                <w:rFonts w:asciiTheme="minorHAnsi" w:hAnsiTheme="minorHAnsi" w:cs="Calibri"/>
                <w:color w:val="000000"/>
                <w:sz w:val="14"/>
                <w:szCs w:val="14"/>
                <w:lang w:eastAsia="es-BO"/>
              </w:rPr>
            </w:pPr>
          </w:p>
        </w:tc>
      </w:tr>
      <w:tr w:rsidR="00A50B84" w:rsidRPr="007D1B0B" w:rsidTr="00A50B8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A50B84" w:rsidRPr="007D1B0B" w:rsidRDefault="00A50B84" w:rsidP="00A50B8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50B84" w:rsidRPr="007D1B0B" w:rsidRDefault="00A50B84" w:rsidP="00A50B84">
            <w:pPr>
              <w:jc w:val="right"/>
              <w:rPr>
                <w:rFonts w:asciiTheme="minorHAnsi" w:hAnsiTheme="minorHAnsi" w:cs="Calibri"/>
                <w:b/>
                <w:color w:val="000000"/>
                <w:sz w:val="14"/>
                <w:szCs w:val="14"/>
                <w:lang w:eastAsia="es-BO"/>
              </w:rPr>
            </w:pPr>
          </w:p>
        </w:tc>
      </w:tr>
      <w:tr w:rsidR="00A50B84" w:rsidRPr="007D1B0B" w:rsidTr="00A50B8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0B84" w:rsidRPr="007D1B0B" w:rsidRDefault="00A50B84" w:rsidP="00A50B84">
            <w:pPr>
              <w:rPr>
                <w:rFonts w:asciiTheme="minorHAnsi" w:hAnsiTheme="minorHAnsi" w:cs="Calibri"/>
                <w:b/>
                <w:color w:val="000000"/>
                <w:sz w:val="14"/>
                <w:szCs w:val="14"/>
                <w:lang w:eastAsia="es-BO"/>
              </w:rPr>
            </w:pPr>
          </w:p>
        </w:tc>
      </w:tr>
    </w:tbl>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A50B84" w:rsidRPr="001D5245" w:rsidRDefault="00A50B84" w:rsidP="00A50B84">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A50B84" w:rsidRPr="001D5245" w:rsidRDefault="00A50B84" w:rsidP="00A50B84">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A50B84" w:rsidRPr="001D5245" w:rsidRDefault="00A50B84" w:rsidP="00A50B8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A50B84" w:rsidRPr="001D5245" w:rsidRDefault="00A50B84" w:rsidP="00A50B8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A50B84" w:rsidRPr="001D5245" w:rsidRDefault="00A50B84" w:rsidP="00A50B84">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A50B84" w:rsidRPr="001D5245" w:rsidRDefault="00A50B84" w:rsidP="00BE6552">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A50B84" w:rsidRPr="001D5245" w:rsidRDefault="00A50B84" w:rsidP="00BE6552">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A50B84" w:rsidRPr="001D5245" w:rsidRDefault="00A50B84" w:rsidP="00BE6552">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A50B84" w:rsidRPr="001D5245" w:rsidRDefault="00A50B84" w:rsidP="00BE6552">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A50B84" w:rsidRPr="001D5245" w:rsidRDefault="00A50B84" w:rsidP="00BE6552">
      <w:pPr>
        <w:numPr>
          <w:ilvl w:val="0"/>
          <w:numId w:val="4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A50B84" w:rsidRPr="001D5245" w:rsidRDefault="00A50B84" w:rsidP="00BE6552">
      <w:pPr>
        <w:numPr>
          <w:ilvl w:val="0"/>
          <w:numId w:val="43"/>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A50B84" w:rsidRPr="001D5245" w:rsidRDefault="00A50B84" w:rsidP="00A50B84">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A50B84" w:rsidRPr="001D5245" w:rsidRDefault="00A50B84" w:rsidP="00A50B84">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A50B84" w:rsidRPr="001D5245" w:rsidRDefault="00A50B84" w:rsidP="00A50B84">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A50B84" w:rsidRPr="001D5245" w:rsidRDefault="00A50B84" w:rsidP="00A50B84">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A50B84" w:rsidRPr="001D5245" w:rsidRDefault="00A50B84" w:rsidP="00A50B84">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A50B84" w:rsidRPr="001D5245" w:rsidRDefault="00A50B84" w:rsidP="00A50B84">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A50B84" w:rsidRPr="001D5245" w:rsidRDefault="00A50B84" w:rsidP="00A50B84">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A50B84" w:rsidRPr="001D5245" w:rsidRDefault="00A50B84" w:rsidP="00A50B84">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A50B84" w:rsidRDefault="00A50B84" w:rsidP="00BE6552">
      <w:pPr>
        <w:numPr>
          <w:ilvl w:val="0"/>
          <w:numId w:val="4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A50B84" w:rsidRPr="00211748" w:rsidRDefault="00A50B84" w:rsidP="00BE6552">
      <w:pPr>
        <w:numPr>
          <w:ilvl w:val="0"/>
          <w:numId w:val="4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A50B84" w:rsidRPr="001D5245" w:rsidRDefault="00A50B84" w:rsidP="00BE6552">
      <w:pPr>
        <w:numPr>
          <w:ilvl w:val="0"/>
          <w:numId w:val="4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A50B84" w:rsidRPr="001D5245" w:rsidRDefault="00A50B84" w:rsidP="00A50B84">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A50B84" w:rsidRPr="001D5245" w:rsidRDefault="00A50B84" w:rsidP="00A50B8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A50B84" w:rsidRPr="001D5245" w:rsidRDefault="00A50B84" w:rsidP="00A50B84">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A50B84" w:rsidRPr="001D5245" w:rsidRDefault="00A50B84" w:rsidP="00A50B84">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A50B84" w:rsidRPr="001D5245" w:rsidRDefault="00A50B84" w:rsidP="00A50B84">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A50B84" w:rsidRPr="00E4416C" w:rsidTr="00A50B84">
        <w:trPr>
          <w:trHeight w:val="237"/>
        </w:trPr>
        <w:tc>
          <w:tcPr>
            <w:tcW w:w="4511" w:type="dxa"/>
            <w:tcBorders>
              <w:top w:val="single" w:sz="4" w:space="0" w:color="auto"/>
              <w:left w:val="single" w:sz="4" w:space="0" w:color="auto"/>
              <w:bottom w:val="single" w:sz="4" w:space="0" w:color="auto"/>
              <w:right w:val="single" w:sz="4" w:space="0" w:color="auto"/>
            </w:tcBorders>
          </w:tcPr>
          <w:p w:rsidR="00A50B84" w:rsidRPr="00C641D2" w:rsidRDefault="00A50B84" w:rsidP="00A50B8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A50B84" w:rsidRPr="00A04BBB" w:rsidRDefault="00A50B84" w:rsidP="00A50B8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A50B84" w:rsidRPr="00E4416C" w:rsidTr="00A50B84">
        <w:trPr>
          <w:trHeight w:val="1383"/>
        </w:trPr>
        <w:tc>
          <w:tcPr>
            <w:tcW w:w="4511" w:type="dxa"/>
            <w:tcBorders>
              <w:top w:val="single" w:sz="4" w:space="0" w:color="auto"/>
              <w:left w:val="single" w:sz="4" w:space="0" w:color="auto"/>
              <w:bottom w:val="single" w:sz="4" w:space="0" w:color="auto"/>
              <w:right w:val="single" w:sz="4" w:space="0" w:color="auto"/>
            </w:tcBorders>
          </w:tcPr>
          <w:p w:rsidR="00A50B84" w:rsidRPr="00251BFB" w:rsidRDefault="00A50B84" w:rsidP="00A50B84">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A50B84" w:rsidRPr="00A50B84" w:rsidRDefault="00A50B84" w:rsidP="00A50B84">
            <w:pPr>
              <w:widowControl w:val="0"/>
              <w:ind w:left="180" w:hanging="180"/>
              <w:jc w:val="both"/>
              <w:rPr>
                <w:rFonts w:ascii="Lucida Bright" w:hAnsi="Lucida Bright" w:cs="Arial"/>
                <w:lang w:val="es-BO"/>
              </w:rPr>
            </w:pPr>
            <w:r w:rsidRPr="00A50B84">
              <w:rPr>
                <w:rFonts w:ascii="Lucida Bright" w:hAnsi="Lucida Bright" w:cs="Arial"/>
                <w:b/>
                <w:lang w:val="es-BO"/>
              </w:rPr>
              <w:t>N° Telf.:</w:t>
            </w:r>
            <w:r w:rsidRPr="00A50B84">
              <w:rPr>
                <w:rFonts w:ascii="Lucida Bright" w:hAnsi="Lucida Bright" w:cs="Arial"/>
                <w:lang w:val="es-BO"/>
              </w:rPr>
              <w:t xml:space="preserve"> </w:t>
            </w:r>
          </w:p>
          <w:p w:rsidR="00A50B84" w:rsidRPr="00A50B84" w:rsidRDefault="00A50B84" w:rsidP="00A50B84">
            <w:pPr>
              <w:widowControl w:val="0"/>
              <w:ind w:left="180" w:hanging="180"/>
              <w:jc w:val="both"/>
              <w:rPr>
                <w:rFonts w:ascii="Lucida Bright" w:hAnsi="Lucida Bright" w:cs="Arial"/>
                <w:lang w:val="es-BO"/>
              </w:rPr>
            </w:pPr>
            <w:r w:rsidRPr="00A50B84">
              <w:rPr>
                <w:rFonts w:ascii="Lucida Bright" w:hAnsi="Lucida Bright" w:cs="Arial"/>
                <w:b/>
                <w:lang w:val="es-BO"/>
              </w:rPr>
              <w:t>N° Cel.:</w:t>
            </w:r>
            <w:r w:rsidRPr="00A50B84">
              <w:rPr>
                <w:rFonts w:ascii="Lucida Bright" w:hAnsi="Lucida Bright" w:cs="Arial"/>
                <w:lang w:val="es-BO"/>
              </w:rPr>
              <w:t xml:space="preserve"> </w:t>
            </w:r>
          </w:p>
          <w:p w:rsidR="00A50B84" w:rsidRPr="00A50B84" w:rsidRDefault="00A50B84" w:rsidP="00A50B84">
            <w:pPr>
              <w:widowControl w:val="0"/>
              <w:ind w:left="180" w:hanging="180"/>
              <w:jc w:val="both"/>
              <w:rPr>
                <w:rFonts w:ascii="Lucida Bright" w:hAnsi="Lucida Bright" w:cs="Arial"/>
                <w:lang w:val="es-BO"/>
              </w:rPr>
            </w:pPr>
            <w:r w:rsidRPr="00A50B84">
              <w:rPr>
                <w:rFonts w:ascii="Lucida Bright" w:hAnsi="Lucida Bright" w:cs="Arial"/>
                <w:b/>
                <w:lang w:val="es-BO"/>
              </w:rPr>
              <w:t>E-mail:</w:t>
            </w:r>
            <w:r w:rsidRPr="00A50B84">
              <w:rPr>
                <w:rFonts w:ascii="Lucida Bright" w:hAnsi="Lucida Bright" w:cs="Arial"/>
                <w:lang w:val="es-BO"/>
              </w:rPr>
              <w:t xml:space="preserve"> </w:t>
            </w:r>
          </w:p>
          <w:p w:rsidR="00A50B84" w:rsidRPr="00A50B84" w:rsidRDefault="00A50B84" w:rsidP="00A50B84">
            <w:pPr>
              <w:widowControl w:val="0"/>
              <w:ind w:left="180" w:hanging="180"/>
              <w:jc w:val="both"/>
              <w:rPr>
                <w:rFonts w:ascii="Lucida Bright" w:hAnsi="Lucida Bright" w:cs="Arial"/>
                <w:lang w:val="es-BO"/>
              </w:rPr>
            </w:pPr>
            <w:proofErr w:type="spellStart"/>
            <w:r w:rsidRPr="00A50B84">
              <w:rPr>
                <w:rFonts w:ascii="Lucida Bright" w:hAnsi="Lucida Bright" w:cs="Arial"/>
                <w:b/>
                <w:lang w:val="es-BO"/>
              </w:rPr>
              <w:t>Attn</w:t>
            </w:r>
            <w:proofErr w:type="spellEnd"/>
            <w:r w:rsidRPr="00A50B84">
              <w:rPr>
                <w:rFonts w:ascii="Lucida Bright" w:hAnsi="Lucida Bright" w:cs="Arial"/>
                <w:b/>
                <w:lang w:val="es-BO"/>
              </w:rPr>
              <w:t>.:</w:t>
            </w:r>
            <w:r w:rsidRPr="00A50B84">
              <w:rPr>
                <w:rFonts w:ascii="Lucida Bright" w:hAnsi="Lucida Bright" w:cs="Arial"/>
                <w:lang w:val="es-BO"/>
              </w:rPr>
              <w:t xml:space="preserve"> </w:t>
            </w:r>
          </w:p>
          <w:p w:rsidR="00A50B84" w:rsidRPr="00C641D2" w:rsidRDefault="00A50B84" w:rsidP="00A50B8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A50B84" w:rsidRPr="00A04BBB" w:rsidRDefault="00A50B84" w:rsidP="00A50B8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A50B84" w:rsidRPr="00A04BBB" w:rsidRDefault="00A50B84" w:rsidP="00A50B8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A50B84" w:rsidRPr="00FB7212" w:rsidRDefault="00A50B84" w:rsidP="00A50B8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A50B84" w:rsidRPr="000272A6" w:rsidRDefault="00A50B84" w:rsidP="00A50B84">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A50B84" w:rsidRDefault="00A50B84" w:rsidP="00A50B84">
            <w:pPr>
              <w:autoSpaceDE w:val="0"/>
              <w:autoSpaceDN w:val="0"/>
              <w:adjustRightInd w:val="0"/>
              <w:ind w:left="180" w:hanging="180"/>
              <w:rPr>
                <w:rFonts w:ascii="Lucida Bright" w:hAnsi="Lucida Bright" w:cs="Arial"/>
                <w:lang w:val="es-ES_tradnl"/>
              </w:rPr>
            </w:pPr>
          </w:p>
          <w:p w:rsidR="00A50B84" w:rsidRPr="00A04BBB" w:rsidRDefault="00A50B84" w:rsidP="00A50B84">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A50B84" w:rsidRPr="001D5245" w:rsidRDefault="00A50B84" w:rsidP="00A50B8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A50B84" w:rsidRPr="001D5245" w:rsidRDefault="00A50B84" w:rsidP="00A50B84">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A50B84" w:rsidRPr="001D5245" w:rsidRDefault="00A50B84" w:rsidP="00A50B84">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A50B84" w:rsidRPr="001D5245" w:rsidRDefault="00A50B84" w:rsidP="00A50B84">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0B84" w:rsidRPr="001D5245" w:rsidRDefault="00A50B84" w:rsidP="00A50B8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A50B84" w:rsidRPr="001D5245" w:rsidRDefault="00A50B84" w:rsidP="00A50B8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50B84" w:rsidRPr="001D5245" w:rsidRDefault="00A50B84" w:rsidP="00BE6552">
      <w:pPr>
        <w:pStyle w:val="Prrafodelista"/>
        <w:numPr>
          <w:ilvl w:val="0"/>
          <w:numId w:val="4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A50B84" w:rsidRPr="001D5245" w:rsidRDefault="00A50B84" w:rsidP="00A50B84">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A50B84" w:rsidRPr="001D5245" w:rsidRDefault="00A50B84" w:rsidP="00A50B84">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A50B84" w:rsidRPr="001D5245" w:rsidRDefault="00A50B84" w:rsidP="00A50B84">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A50B84" w:rsidRPr="001D5245" w:rsidRDefault="00A50B84" w:rsidP="00A50B84">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50B84" w:rsidRPr="001D5245" w:rsidRDefault="00A50B84" w:rsidP="00A50B84">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50B84"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A50B84" w:rsidRDefault="00A50B84" w:rsidP="00A50B84">
      <w:pPr>
        <w:jc w:val="both"/>
        <w:rPr>
          <w:rFonts w:ascii="Lucida Bright" w:hAnsi="Lucida Bright" w:cs="Arial"/>
          <w:b/>
          <w:sz w:val="19"/>
          <w:szCs w:val="19"/>
          <w:u w:val="single"/>
        </w:rPr>
      </w:pPr>
    </w:p>
    <w:p w:rsidR="00A50B84" w:rsidRDefault="00A50B84" w:rsidP="00A50B84">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A50B84" w:rsidRPr="001D5245" w:rsidRDefault="00A50B84" w:rsidP="00A50B84">
      <w:pPr>
        <w:jc w:val="both"/>
        <w:rPr>
          <w:rFonts w:ascii="Lucida Bright" w:hAnsi="Lucida Bright" w:cs="Arial"/>
          <w:b/>
          <w:bCs/>
          <w:sz w:val="19"/>
          <w:szCs w:val="19"/>
          <w:u w:val="single"/>
          <w:lang w:val="es-ES_tradnl"/>
        </w:rPr>
      </w:pPr>
    </w:p>
    <w:p w:rsidR="00A50B84" w:rsidRDefault="00A50B84" w:rsidP="00A50B84">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A50B84" w:rsidRPr="001D5245" w:rsidRDefault="00A50B84" w:rsidP="00A50B84">
      <w:pPr>
        <w:autoSpaceDE w:val="0"/>
        <w:autoSpaceDN w:val="0"/>
        <w:jc w:val="both"/>
        <w:rPr>
          <w:rFonts w:ascii="Lucida Bright" w:hAnsi="Lucida Bright" w:cs="Arial"/>
          <w:sz w:val="19"/>
          <w:szCs w:val="19"/>
          <w:lang w:val="es-ES_tradnl"/>
        </w:rPr>
      </w:pPr>
    </w:p>
    <w:p w:rsidR="00A50B84" w:rsidRDefault="00A50B84" w:rsidP="00A50B8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A50B84" w:rsidRPr="001D5245" w:rsidRDefault="00A50B84" w:rsidP="00A50B84">
      <w:pPr>
        <w:jc w:val="both"/>
        <w:rPr>
          <w:rFonts w:ascii="Lucida Bright" w:hAnsi="Lucida Bright" w:cs="Arial"/>
          <w:sz w:val="19"/>
          <w:szCs w:val="19"/>
          <w:lang w:val="es-ES_tradnl"/>
        </w:rPr>
      </w:pPr>
    </w:p>
    <w:p w:rsidR="00A50B84" w:rsidRDefault="00A50B84" w:rsidP="00A50B8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A50B84" w:rsidRDefault="00A50B84" w:rsidP="00A50B8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A50B84" w:rsidRDefault="00A50B84" w:rsidP="00A50B84">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50B84"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A50B84" w:rsidRDefault="00A50B84" w:rsidP="00A50B84">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A50B84" w:rsidRDefault="00A50B84" w:rsidP="00A50B8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A50B84" w:rsidRPr="001D5245" w:rsidRDefault="00A50B84" w:rsidP="00A50B84">
      <w:pPr>
        <w:jc w:val="both"/>
        <w:rPr>
          <w:rFonts w:ascii="Lucida Bright" w:hAnsi="Lucida Bright" w:cs="Arial"/>
          <w:sz w:val="19"/>
          <w:szCs w:val="19"/>
          <w:lang w:val="es-ES_tradnl"/>
        </w:rPr>
      </w:pPr>
    </w:p>
    <w:p w:rsidR="00A50B84" w:rsidRDefault="00A50B84" w:rsidP="00A50B84">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A50B84" w:rsidRPr="001D5245" w:rsidRDefault="00A50B84" w:rsidP="00A50B84">
      <w:pPr>
        <w:jc w:val="both"/>
        <w:rPr>
          <w:rFonts w:ascii="Lucida Bright" w:hAnsi="Lucida Bright" w:cs="Arial"/>
          <w:sz w:val="19"/>
          <w:szCs w:val="19"/>
          <w:lang w:val="es-ES_tradnl"/>
        </w:rPr>
      </w:pPr>
    </w:p>
    <w:p w:rsidR="00A50B84" w:rsidRPr="001D5245" w:rsidRDefault="00A50B84" w:rsidP="00A50B8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A50B84" w:rsidRPr="001D5245" w:rsidRDefault="00A50B84" w:rsidP="00A50B8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0B84" w:rsidRPr="001D5245" w:rsidRDefault="00A50B84" w:rsidP="00A50B8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A50B84" w:rsidRPr="001D5245" w:rsidRDefault="00A50B84" w:rsidP="00A50B8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A50B84" w:rsidRPr="001D5245" w:rsidRDefault="00A50B84" w:rsidP="00A50B84">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A50B84" w:rsidRPr="001D5245" w:rsidRDefault="00A50B84" w:rsidP="00BE6552">
      <w:pPr>
        <w:pStyle w:val="Prrafodelista"/>
        <w:numPr>
          <w:ilvl w:val="0"/>
          <w:numId w:val="3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A50B84" w:rsidRPr="001D5245" w:rsidRDefault="00A50B84" w:rsidP="00BE6552">
      <w:pPr>
        <w:numPr>
          <w:ilvl w:val="0"/>
          <w:numId w:val="3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A50B84" w:rsidRPr="001D5245" w:rsidRDefault="00A50B84" w:rsidP="00A50B84">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50B84" w:rsidRPr="001D5245" w:rsidRDefault="00A50B84" w:rsidP="00A50B84">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0B84" w:rsidRPr="001D5245" w:rsidRDefault="00A50B84" w:rsidP="00A50B8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A50B84" w:rsidRPr="001D5245" w:rsidRDefault="00A50B84" w:rsidP="00A50B8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50B84" w:rsidRPr="001D5245" w:rsidRDefault="00A50B84" w:rsidP="00BE6552">
      <w:pPr>
        <w:numPr>
          <w:ilvl w:val="0"/>
          <w:numId w:val="3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A50B84" w:rsidRPr="001D5245" w:rsidRDefault="00A50B84" w:rsidP="00BE6552">
      <w:pPr>
        <w:numPr>
          <w:ilvl w:val="0"/>
          <w:numId w:val="3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A50B84" w:rsidRPr="001D5245" w:rsidRDefault="00A50B84" w:rsidP="00BE6552">
      <w:pPr>
        <w:numPr>
          <w:ilvl w:val="0"/>
          <w:numId w:val="3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A50B84" w:rsidRPr="001D5245" w:rsidRDefault="00A50B84" w:rsidP="00A50B8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A50B84" w:rsidRPr="001D5245" w:rsidRDefault="00A50B84" w:rsidP="00A50B84">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A50B84" w:rsidRPr="001D5245" w:rsidRDefault="00A50B84" w:rsidP="00A50B84">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50B84" w:rsidRPr="001D5245" w:rsidRDefault="00A50B84" w:rsidP="00A50B84">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A50B84" w:rsidRPr="001D5245" w:rsidRDefault="00A50B84" w:rsidP="00A50B84">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A50B84" w:rsidRPr="001D5245" w:rsidRDefault="00A50B84" w:rsidP="00A50B84">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A50B84" w:rsidRPr="001D5245" w:rsidRDefault="00A50B84" w:rsidP="00A50B84">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A50B84" w:rsidRPr="001D5245" w:rsidRDefault="00A50B84" w:rsidP="00A50B84">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A50B84" w:rsidRPr="001D5245" w:rsidRDefault="00A50B84" w:rsidP="00A50B8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50B84" w:rsidRPr="001D5245" w:rsidRDefault="00A50B84" w:rsidP="00A50B84">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A50B84" w:rsidRPr="001D5245" w:rsidRDefault="00A50B84" w:rsidP="00A50B84">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A50B84" w:rsidRPr="001D5245" w:rsidRDefault="00A50B84" w:rsidP="00A50B84">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A50B84" w:rsidRPr="001D5245" w:rsidRDefault="00A50B84" w:rsidP="00A50B84">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A50B84" w:rsidRPr="001D5245" w:rsidRDefault="00A50B84" w:rsidP="00BE6552">
      <w:pPr>
        <w:numPr>
          <w:ilvl w:val="0"/>
          <w:numId w:val="3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A50B84" w:rsidRPr="001D5245" w:rsidRDefault="00A50B84" w:rsidP="00A50B84">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A50B84" w:rsidRPr="001D5245" w:rsidRDefault="00A50B84" w:rsidP="00A50B84">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A50B84" w:rsidRPr="001D5245" w:rsidRDefault="00A50B84" w:rsidP="00BE6552">
      <w:pPr>
        <w:pStyle w:val="Prrafodelista"/>
        <w:numPr>
          <w:ilvl w:val="0"/>
          <w:numId w:val="40"/>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A50B84" w:rsidRPr="001D5245" w:rsidRDefault="00A50B84" w:rsidP="00BE6552">
      <w:pPr>
        <w:pStyle w:val="Prrafodelista"/>
        <w:numPr>
          <w:ilvl w:val="0"/>
          <w:numId w:val="40"/>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A50B84" w:rsidRPr="001D5245" w:rsidRDefault="00A50B84" w:rsidP="00A50B84">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50B84" w:rsidRPr="001D5245" w:rsidRDefault="00A50B84" w:rsidP="00A50B84">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A50B84" w:rsidRPr="001D5245" w:rsidRDefault="00A50B84" w:rsidP="00BE6552">
      <w:pPr>
        <w:pStyle w:val="Prrafodelista"/>
        <w:numPr>
          <w:ilvl w:val="2"/>
          <w:numId w:val="47"/>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A50B84" w:rsidRPr="001D5245" w:rsidRDefault="00A50B84" w:rsidP="00A50B84">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A50B84" w:rsidRPr="001D5245" w:rsidRDefault="00A50B84" w:rsidP="00A50B8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A50B84" w:rsidRPr="001D5245" w:rsidRDefault="00A50B84" w:rsidP="00A50B8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A50B84" w:rsidRPr="001D5245" w:rsidRDefault="00A50B84" w:rsidP="00A50B84">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A50B84" w:rsidRPr="001D5245" w:rsidRDefault="00A50B84" w:rsidP="00A50B84">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A50B84" w:rsidRPr="001D5245" w:rsidRDefault="00A50B84" w:rsidP="00A50B84">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A50B84" w:rsidRPr="001D5245" w:rsidRDefault="00A50B84" w:rsidP="00A50B84">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A50B84" w:rsidRPr="001D5245" w:rsidRDefault="00A50B84" w:rsidP="00A50B84">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A50B84" w:rsidRPr="001D5245" w:rsidRDefault="00A50B84" w:rsidP="00A50B84">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50B84" w:rsidRPr="001D5245" w:rsidRDefault="00A50B84" w:rsidP="00A50B84">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A50B84" w:rsidRPr="001D5245" w:rsidRDefault="00A50B84" w:rsidP="00A50B84">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A50B84" w:rsidRPr="001D5245" w:rsidRDefault="00A50B84" w:rsidP="00A50B84">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A50B84" w:rsidRDefault="00A50B84" w:rsidP="00A50B84">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A50B84" w:rsidRPr="001D5245" w:rsidRDefault="00A50B84" w:rsidP="00A50B84">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A50B84" w:rsidRPr="001D5245" w:rsidRDefault="00A50B84" w:rsidP="00A50B8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A50B84" w:rsidRPr="001D5245" w:rsidRDefault="00A50B84" w:rsidP="00A50B84">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A50B84" w:rsidRPr="001D5245" w:rsidRDefault="00A50B84" w:rsidP="00A50B84">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A50B84" w:rsidRDefault="00A50B84" w:rsidP="00A50B84">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A50B84" w:rsidRPr="001D5245" w:rsidRDefault="00A50B84" w:rsidP="00A50B84">
      <w:pPr>
        <w:jc w:val="both"/>
        <w:rPr>
          <w:rFonts w:ascii="Lucida Bright" w:hAnsi="Lucida Bright" w:cs="Arial"/>
          <w:b/>
          <w:bCs/>
          <w:sz w:val="19"/>
          <w:szCs w:val="19"/>
          <w:u w:val="single"/>
          <w:lang w:val="es-BO"/>
        </w:rPr>
      </w:pPr>
    </w:p>
    <w:p w:rsidR="00A50B84" w:rsidRDefault="00A50B84" w:rsidP="00A50B84">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A50B84" w:rsidRPr="001D5245" w:rsidRDefault="00A50B84" w:rsidP="00A50B84">
      <w:pPr>
        <w:jc w:val="both"/>
        <w:rPr>
          <w:rFonts w:ascii="Lucida Bright" w:hAnsi="Lucida Bright" w:cs="Arial"/>
          <w:sz w:val="19"/>
          <w:szCs w:val="19"/>
          <w:lang w:val="es-BO"/>
        </w:rPr>
      </w:pPr>
    </w:p>
    <w:p w:rsidR="00A50B84" w:rsidRPr="001D5245" w:rsidRDefault="00A50B84" w:rsidP="00A50B84">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A50B84" w:rsidRPr="001D5245" w:rsidRDefault="00A50B84" w:rsidP="00A50B84">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A50B84" w:rsidRPr="001D5245" w:rsidRDefault="00A50B84" w:rsidP="00A50B84">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A50B84" w:rsidRPr="001D5245" w:rsidRDefault="00A50B84" w:rsidP="00A50B84">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A50B84" w:rsidRPr="001D5245" w:rsidRDefault="00A50B84" w:rsidP="00A50B8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A50B84" w:rsidRDefault="00A50B84" w:rsidP="00A50B84">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A50B84" w:rsidRPr="001D5245" w:rsidRDefault="00A50B84" w:rsidP="00A50B84">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A50B84" w:rsidRDefault="00A50B84" w:rsidP="00A50B84">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50B84" w:rsidRPr="001D5245" w:rsidRDefault="00A50B84" w:rsidP="00A50B84">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A50B84" w:rsidRPr="001D5245" w:rsidRDefault="00A50B84" w:rsidP="00A50B84">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A50B84" w:rsidRDefault="00A50B84" w:rsidP="00A50B8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A50B84" w:rsidRPr="001D5245" w:rsidRDefault="00A50B84" w:rsidP="00A50B84">
      <w:pPr>
        <w:jc w:val="both"/>
        <w:rPr>
          <w:rFonts w:ascii="Lucida Bright" w:hAnsi="Lucida Bright" w:cs="Arial"/>
          <w:b/>
          <w:sz w:val="19"/>
          <w:szCs w:val="19"/>
          <w:u w:val="single"/>
          <w:lang w:val="es-ES_tradnl"/>
        </w:rPr>
      </w:pPr>
    </w:p>
    <w:p w:rsidR="00A50B84" w:rsidRDefault="00A50B84" w:rsidP="00A50B84">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A50B84" w:rsidRPr="001D5245" w:rsidRDefault="00A50B84" w:rsidP="00A50B84">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A50B84" w:rsidRPr="001D5245" w:rsidRDefault="00A50B84" w:rsidP="00A50B84">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A50B84" w:rsidRPr="001D5245" w:rsidRDefault="00A50B84" w:rsidP="00A50B84">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A50B84" w:rsidRPr="001D5245" w:rsidTr="00A50B84">
        <w:tc>
          <w:tcPr>
            <w:tcW w:w="5812" w:type="dxa"/>
            <w:shd w:val="clear" w:color="auto" w:fill="FFFFFF"/>
          </w:tcPr>
          <w:p w:rsidR="00A50B84" w:rsidRPr="001D5245" w:rsidRDefault="00A50B84" w:rsidP="00A50B8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A50B84" w:rsidRPr="001D5245" w:rsidRDefault="00A50B84" w:rsidP="00A50B84">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A50B84" w:rsidRDefault="00A50B84" w:rsidP="00A50B84">
            <w:pPr>
              <w:jc w:val="center"/>
              <w:rPr>
                <w:rFonts w:ascii="Lucida Bright" w:hAnsi="Lucida Bright" w:cs="Arial"/>
                <w:b/>
                <w:sz w:val="19"/>
                <w:szCs w:val="19"/>
              </w:rPr>
            </w:pPr>
            <w:r w:rsidRPr="001D5245">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A50B84" w:rsidRPr="001D5245" w:rsidRDefault="00A50B84" w:rsidP="00A50B84">
            <w:pPr>
              <w:jc w:val="center"/>
              <w:rPr>
                <w:rFonts w:ascii="Lucida Bright" w:hAnsi="Lucida Bright" w:cs="Arial"/>
                <w:b/>
                <w:sz w:val="19"/>
                <w:szCs w:val="19"/>
              </w:rPr>
            </w:pPr>
            <w:r>
              <w:rPr>
                <w:rFonts w:ascii="Lucida Bright" w:hAnsi="Lucida Bright" w:cs="Arial"/>
                <w:b/>
                <w:sz w:val="19"/>
                <w:szCs w:val="19"/>
              </w:rPr>
              <w:lastRenderedPageBreak/>
              <w:t>YAC</w:t>
            </w:r>
            <w:r w:rsidRPr="001D5245">
              <w:rPr>
                <w:rFonts w:ascii="Lucida Bright" w:hAnsi="Lucida Bright" w:cs="Arial"/>
                <w:b/>
                <w:sz w:val="19"/>
                <w:szCs w:val="19"/>
              </w:rPr>
              <w:t>IMIENTOS PETROLÍFEROS FISCALES BOLIVIANOS</w:t>
            </w:r>
          </w:p>
          <w:p w:rsidR="00A50B84" w:rsidRPr="001D5245" w:rsidRDefault="00A50B84" w:rsidP="00A50B8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A50B84" w:rsidRPr="001D5245" w:rsidRDefault="00A50B84" w:rsidP="00A50B84">
            <w:pPr>
              <w:jc w:val="center"/>
              <w:rPr>
                <w:rFonts w:ascii="Lucida Bright" w:hAnsi="Lucida Bright" w:cs="Arial"/>
                <w:sz w:val="19"/>
                <w:szCs w:val="19"/>
                <w:lang w:val="es-ES_tradnl"/>
              </w:rPr>
            </w:pPr>
            <w:r w:rsidRPr="001D5245">
              <w:rPr>
                <w:rFonts w:ascii="Lucida Bright" w:hAnsi="Lucida Bright" w:cs="Arial"/>
                <w:sz w:val="19"/>
                <w:szCs w:val="19"/>
                <w:lang w:val="es-ES_tradnl"/>
              </w:rPr>
              <w:lastRenderedPageBreak/>
              <w:t>________________________________</w:t>
            </w:r>
          </w:p>
          <w:p w:rsidR="00A50B84" w:rsidRPr="001D5245" w:rsidRDefault="00A50B84" w:rsidP="00A50B8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A50B84" w:rsidRPr="001D5245" w:rsidRDefault="00A50B84" w:rsidP="00A50B8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A50B84" w:rsidRPr="00A50B84" w:rsidRDefault="00A50B84" w:rsidP="00A50B84">
            <w:pPr>
              <w:jc w:val="center"/>
              <w:rPr>
                <w:rFonts w:ascii="Lucida Bright" w:hAnsi="Lucida Bright" w:cs="Arial"/>
                <w:b/>
                <w:i/>
                <w:sz w:val="19"/>
                <w:szCs w:val="19"/>
                <w:lang w:val="es-BO"/>
              </w:rPr>
            </w:pPr>
            <w:proofErr w:type="spellStart"/>
            <w:r w:rsidRPr="00A50B84">
              <w:rPr>
                <w:rFonts w:ascii="Lucida Bright" w:hAnsi="Lucida Bright" w:cs="Arial"/>
                <w:b/>
                <w:sz w:val="19"/>
                <w:szCs w:val="19"/>
                <w:lang w:val="es-BO"/>
              </w:rPr>
              <w:lastRenderedPageBreak/>
              <w:t>xxxxxxxxx</w:t>
            </w:r>
            <w:proofErr w:type="spellEnd"/>
          </w:p>
          <w:p w:rsidR="00A50B84" w:rsidRPr="001D5245" w:rsidRDefault="00A50B84" w:rsidP="00A50B8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A50B84" w:rsidRPr="001D5245" w:rsidRDefault="00A50B84" w:rsidP="00A50B84">
      <w:pPr>
        <w:spacing w:before="120" w:after="120"/>
        <w:jc w:val="both"/>
        <w:rPr>
          <w:rFonts w:ascii="Lucida Bright" w:hAnsi="Lucida Bright" w:cs="Arial"/>
          <w:sz w:val="18"/>
          <w:szCs w:val="18"/>
          <w:lang w:val="es-ES_tradnl"/>
        </w:rPr>
      </w:pPr>
    </w:p>
    <w:sectPr w:rsidR="00A50B84"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992" w:rsidRDefault="008D3992">
      <w:r>
        <w:separator/>
      </w:r>
    </w:p>
  </w:endnote>
  <w:endnote w:type="continuationSeparator" w:id="0">
    <w:p w:rsidR="008D3992" w:rsidRDefault="008D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50B84" w:rsidRDefault="00A50B84">
        <w:pPr>
          <w:pStyle w:val="Piedepgina"/>
          <w:jc w:val="right"/>
        </w:pPr>
        <w:r>
          <w:fldChar w:fldCharType="begin"/>
        </w:r>
        <w:r>
          <w:instrText>PAGE   \* MERGEFORMAT</w:instrText>
        </w:r>
        <w:r>
          <w:fldChar w:fldCharType="separate"/>
        </w:r>
        <w:r w:rsidR="00622EE5">
          <w:rPr>
            <w:noProof/>
          </w:rPr>
          <w:t>20</w:t>
        </w:r>
        <w:r>
          <w:fldChar w:fldCharType="end"/>
        </w:r>
      </w:p>
    </w:sdtContent>
  </w:sdt>
  <w:p w:rsidR="00A50B84" w:rsidRDefault="00A50B8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50B84" w:rsidRDefault="00A50B84" w:rsidP="00AC3212">
        <w:pPr>
          <w:pStyle w:val="Piedepgina"/>
          <w:jc w:val="right"/>
        </w:pPr>
        <w:r>
          <w:fldChar w:fldCharType="begin"/>
        </w:r>
        <w:r>
          <w:instrText>PAGE   \* MERGEFORMAT</w:instrText>
        </w:r>
        <w:r>
          <w:fldChar w:fldCharType="separate"/>
        </w:r>
        <w:r w:rsidR="00622EE5">
          <w:rPr>
            <w:noProof/>
          </w:rPr>
          <w:t>1</w:t>
        </w:r>
        <w:r>
          <w:fldChar w:fldCharType="end"/>
        </w:r>
      </w:p>
    </w:sdtContent>
  </w:sdt>
  <w:p w:rsidR="00A50B84" w:rsidRDefault="00A50B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992" w:rsidRDefault="008D3992">
      <w:r>
        <w:separator/>
      </w:r>
    </w:p>
  </w:footnote>
  <w:footnote w:type="continuationSeparator" w:id="0">
    <w:p w:rsidR="008D3992" w:rsidRDefault="008D3992">
      <w:r>
        <w:continuationSeparator/>
      </w:r>
    </w:p>
  </w:footnote>
  <w:footnote w:id="1">
    <w:p w:rsidR="00A50B84" w:rsidRDefault="00A50B84" w:rsidP="00A50B84">
      <w:pPr>
        <w:pStyle w:val="Textonotapie"/>
        <w:jc w:val="both"/>
        <w:rPr>
          <w:rFonts w:ascii="Verdana" w:hAnsi="Verdana" w:cs="Verdana"/>
          <w:bCs/>
          <w:sz w:val="16"/>
          <w:szCs w:val="16"/>
        </w:rPr>
      </w:pPr>
      <w:r w:rsidRPr="00610F61">
        <w:rPr>
          <w:rStyle w:val="Refdenotaalpie"/>
          <w:sz w:val="16"/>
          <w:szCs w:val="16"/>
        </w:rPr>
        <w:footnoteRef/>
      </w:r>
      <w:r w:rsidRPr="00610F61">
        <w:rPr>
          <w:sz w:val="16"/>
          <w:szCs w:val="16"/>
        </w:rPr>
        <w:t xml:space="preserve"> “</w:t>
      </w:r>
      <w:r w:rsidRPr="00610F61">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p w:rsidR="00A50B84" w:rsidRPr="00610F61" w:rsidRDefault="00A50B84" w:rsidP="00A50B84">
      <w:pPr>
        <w:pStyle w:val="Textonotapie"/>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7F41C8C"/>
    <w:multiLevelType w:val="hybridMultilevel"/>
    <w:tmpl w:val="B58C4C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0"/>
  </w:num>
  <w:num w:numId="3">
    <w:abstractNumId w:val="48"/>
  </w:num>
  <w:num w:numId="4">
    <w:abstractNumId w:val="11"/>
  </w:num>
  <w:num w:numId="5">
    <w:abstractNumId w:val="26"/>
  </w:num>
  <w:num w:numId="6">
    <w:abstractNumId w:val="28"/>
  </w:num>
  <w:num w:numId="7">
    <w:abstractNumId w:val="0"/>
  </w:num>
  <w:num w:numId="8">
    <w:abstractNumId w:val="54"/>
  </w:num>
  <w:num w:numId="9">
    <w:abstractNumId w:val="59"/>
  </w:num>
  <w:num w:numId="10">
    <w:abstractNumId w:val="12"/>
  </w:num>
  <w:num w:numId="11">
    <w:abstractNumId w:val="38"/>
  </w:num>
  <w:num w:numId="12">
    <w:abstractNumId w:val="43"/>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5"/>
  </w:num>
  <w:num w:numId="19">
    <w:abstractNumId w:val="33"/>
  </w:num>
  <w:num w:numId="20">
    <w:abstractNumId w:val="50"/>
  </w:num>
  <w:num w:numId="21">
    <w:abstractNumId w:val="25"/>
  </w:num>
  <w:num w:numId="22">
    <w:abstractNumId w:val="24"/>
  </w:num>
  <w:num w:numId="23">
    <w:abstractNumId w:val="39"/>
  </w:num>
  <w:num w:numId="24">
    <w:abstractNumId w:val="34"/>
  </w:num>
  <w:num w:numId="25">
    <w:abstractNumId w:val="7"/>
  </w:num>
  <w:num w:numId="26">
    <w:abstractNumId w:val="21"/>
  </w:num>
  <w:num w:numId="27">
    <w:abstractNumId w:val="15"/>
  </w:num>
  <w:num w:numId="28">
    <w:abstractNumId w:val="30"/>
  </w:num>
  <w:num w:numId="29">
    <w:abstractNumId w:val="61"/>
  </w:num>
  <w:num w:numId="30">
    <w:abstractNumId w:val="1"/>
  </w:num>
  <w:num w:numId="31">
    <w:abstractNumId w:val="13"/>
  </w:num>
  <w:num w:numId="32">
    <w:abstractNumId w:val="47"/>
  </w:num>
  <w:num w:numId="33">
    <w:abstractNumId w:val="55"/>
  </w:num>
  <w:num w:numId="34">
    <w:abstractNumId w:val="18"/>
  </w:num>
  <w:num w:numId="35">
    <w:abstractNumId w:val="23"/>
  </w:num>
  <w:num w:numId="36">
    <w:abstractNumId w:val="29"/>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7"/>
  </w:num>
  <w:num w:numId="40">
    <w:abstractNumId w:val="8"/>
  </w:num>
  <w:num w:numId="41">
    <w:abstractNumId w:val="35"/>
  </w:num>
  <w:num w:numId="42">
    <w:abstractNumId w:val="40"/>
  </w:num>
  <w:num w:numId="43">
    <w:abstractNumId w:val="60"/>
  </w:num>
  <w:num w:numId="44">
    <w:abstractNumId w:val="44"/>
  </w:num>
  <w:num w:numId="45">
    <w:abstractNumId w:val="58"/>
  </w:num>
  <w:num w:numId="46">
    <w:abstractNumId w:val="32"/>
  </w:num>
  <w:num w:numId="47">
    <w:abstractNumId w:val="49"/>
  </w:num>
  <w:num w:numId="48">
    <w:abstractNumId w:val="41"/>
  </w:num>
  <w:num w:numId="49">
    <w:abstractNumId w:val="6"/>
  </w:num>
  <w:num w:numId="50">
    <w:abstractNumId w:val="51"/>
  </w:num>
  <w:num w:numId="51">
    <w:abstractNumId w:val="10"/>
  </w:num>
  <w:num w:numId="52">
    <w:abstractNumId w:val="14"/>
  </w:num>
  <w:num w:numId="53">
    <w:abstractNumId w:val="53"/>
  </w:num>
  <w:num w:numId="54">
    <w:abstractNumId w:val="42"/>
  </w:num>
  <w:num w:numId="55">
    <w:abstractNumId w:val="46"/>
  </w:num>
  <w:num w:numId="56">
    <w:abstractNumId w:val="31"/>
  </w:num>
  <w:num w:numId="57">
    <w:abstractNumId w:val="56"/>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num>
  <w:num w:numId="60">
    <w:abstractNumId w:val="52"/>
  </w:num>
  <w:num w:numId="61">
    <w:abstractNumId w:val="16"/>
  </w:num>
  <w:num w:numId="62">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7"/>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332"/>
    <w:rsid w:val="0012260B"/>
    <w:rsid w:val="00122868"/>
    <w:rsid w:val="001230E3"/>
    <w:rsid w:val="0012388B"/>
    <w:rsid w:val="00123B21"/>
    <w:rsid w:val="00123C4F"/>
    <w:rsid w:val="00123FEF"/>
    <w:rsid w:val="001240D6"/>
    <w:rsid w:val="001245E5"/>
    <w:rsid w:val="001250BE"/>
    <w:rsid w:val="001250C5"/>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DA1"/>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094"/>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578"/>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44D"/>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C88"/>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E4F"/>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890"/>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4F8"/>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52"/>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33"/>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E7EFB"/>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4B3"/>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2EE5"/>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2FE3"/>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3C5"/>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992"/>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2D0C"/>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11"/>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B89"/>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0B84"/>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C7B6C"/>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134"/>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47E72"/>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E91"/>
    <w:rsid w:val="00BE2F08"/>
    <w:rsid w:val="00BE360A"/>
    <w:rsid w:val="00BE3843"/>
    <w:rsid w:val="00BE39AD"/>
    <w:rsid w:val="00BE3EAD"/>
    <w:rsid w:val="00BE415C"/>
    <w:rsid w:val="00BE43AD"/>
    <w:rsid w:val="00BE4516"/>
    <w:rsid w:val="00BE5E43"/>
    <w:rsid w:val="00BE5F79"/>
    <w:rsid w:val="00BE61B1"/>
    <w:rsid w:val="00BE638C"/>
    <w:rsid w:val="00BE6552"/>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49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08E"/>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E08"/>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77F10"/>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69"/>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97A"/>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0B8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0B84"/>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69770980">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0597783">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624D6-09BD-47BD-BF53-44989F87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49</Pages>
  <Words>17724</Words>
  <Characters>97483</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114978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Isabel Vasquez Michel</cp:lastModifiedBy>
  <cp:revision>18</cp:revision>
  <cp:lastPrinted>2019-10-03T22:11:00Z</cp:lastPrinted>
  <dcterms:created xsi:type="dcterms:W3CDTF">2019-10-03T15:10:00Z</dcterms:created>
  <dcterms:modified xsi:type="dcterms:W3CDTF">2019-10-03T22:12:00Z</dcterms:modified>
</cp:coreProperties>
</file>