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842644</wp:posOffset>
                </wp:positionV>
                <wp:extent cx="6095365" cy="62960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296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25CE" w:rsidRDefault="00C325CE"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325CE" w:rsidRPr="00196858" w:rsidRDefault="00C325CE" w:rsidP="002B6F0F"/>
                          <w:p w:rsidR="00C325CE" w:rsidRDefault="00C325CE" w:rsidP="002B6F0F">
                            <w:pPr>
                              <w:ind w:left="142"/>
                              <w:jc w:val="center"/>
                              <w:rPr>
                                <w:rFonts w:ascii="Verdana" w:hAnsi="Verdana"/>
                                <w:b/>
                              </w:rPr>
                            </w:pPr>
                            <w:r>
                              <w:rPr>
                                <w:rFonts w:ascii="Century Gothic" w:hAnsi="Century Gothic"/>
                                <w:b/>
                                <w:noProof/>
                                <w:lang w:val="es-BO" w:eastAsia="es-BO"/>
                              </w:rPr>
                              <w:drawing>
                                <wp:inline distT="0" distB="0" distL="0" distR="0" wp14:anchorId="0B803116" wp14:editId="4FE7DFE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25CE" w:rsidRDefault="00C325CE" w:rsidP="002B6F0F">
                            <w:pPr>
                              <w:ind w:left="142"/>
                              <w:jc w:val="center"/>
                              <w:rPr>
                                <w:rFonts w:ascii="Century Gothic" w:hAnsi="Century Gothic" w:cs="Arial"/>
                                <w:b/>
                                <w:sz w:val="32"/>
                                <w:szCs w:val="32"/>
                                <w:lang w:val="es-MX"/>
                              </w:rPr>
                            </w:pPr>
                          </w:p>
                          <w:p w:rsidR="00C325CE" w:rsidRDefault="00C325CE"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C325CE" w:rsidRDefault="00C325CE" w:rsidP="002B6F0F">
                            <w:pPr>
                              <w:jc w:val="center"/>
                              <w:rPr>
                                <w:rFonts w:ascii="Century Gothic" w:hAnsi="Century Gothic" w:cs="Arial"/>
                                <w:b/>
                                <w:sz w:val="28"/>
                                <w:szCs w:val="32"/>
                              </w:rPr>
                            </w:pPr>
                          </w:p>
                          <w:p w:rsidR="00C325CE" w:rsidRPr="00D94CE2" w:rsidRDefault="00C325CE" w:rsidP="002B6F0F">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C325CE" w:rsidRDefault="00C325CE"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325CE" w:rsidRDefault="00C325CE" w:rsidP="002B6F0F">
                            <w:pPr>
                              <w:ind w:left="142" w:right="-118"/>
                              <w:jc w:val="center"/>
                              <w:rPr>
                                <w:rFonts w:ascii="Century Gothic" w:hAnsi="Century Gothic" w:cs="Arial"/>
                                <w:b/>
                                <w:sz w:val="28"/>
                                <w:szCs w:val="28"/>
                                <w:lang w:val="es-MX"/>
                              </w:rPr>
                            </w:pPr>
                          </w:p>
                          <w:p w:rsidR="00C325CE" w:rsidRPr="00103622" w:rsidRDefault="00C325CE"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325CE" w:rsidRPr="00F233F1" w:rsidRDefault="00C325CE" w:rsidP="002B6F0F">
                            <w:pPr>
                              <w:ind w:left="142" w:right="-118"/>
                              <w:rPr>
                                <w:rFonts w:ascii="Century Gothic" w:hAnsi="Century Gothic"/>
                                <w:b/>
                                <w:sz w:val="28"/>
                                <w:szCs w:val="28"/>
                                <w:lang w:val="es-MX"/>
                              </w:rPr>
                            </w:pPr>
                          </w:p>
                          <w:p w:rsidR="00C325CE" w:rsidRPr="00103622" w:rsidRDefault="00C325CE" w:rsidP="002B6F0F">
                            <w:pPr>
                              <w:ind w:left="142" w:right="-118"/>
                              <w:rPr>
                                <w:rFonts w:ascii="Century Gothic" w:hAnsi="Century Gothic"/>
                                <w:b/>
                                <w:sz w:val="28"/>
                                <w:szCs w:val="28"/>
                              </w:rPr>
                            </w:pPr>
                          </w:p>
                          <w:p w:rsidR="00C325CE" w:rsidRPr="00565C4D" w:rsidRDefault="00C325CE" w:rsidP="00FE36C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65C4D">
                              <w:rPr>
                                <w:rFonts w:ascii="Century Gothic" w:hAnsi="Century Gothic" w:cs="Century Gothic"/>
                                <w:b/>
                                <w:bCs/>
                                <w:sz w:val="28"/>
                                <w:szCs w:val="28"/>
                              </w:rPr>
                              <w:t>SUPERVISIÓN DE LA CONSTRUCCIÓN DE OBRAS CIVILES PARA LA PERFORACIÓN DEL POZO DE INVESTIGACIÓN ESTRATIGRÁFICA MAYAYA CENTRO X1 I.E.</w:t>
                            </w:r>
                          </w:p>
                          <w:p w:rsidR="00C325CE" w:rsidRPr="00D94CE2" w:rsidRDefault="00C325CE" w:rsidP="002B6F0F">
                            <w:pPr>
                              <w:ind w:right="-118"/>
                              <w:jc w:val="center"/>
                              <w:rPr>
                                <w:rFonts w:ascii="Century Gothic" w:hAnsi="Century Gothic" w:cs="Century Gothic"/>
                                <w:b/>
                                <w:bCs/>
                                <w:color w:val="FF0000"/>
                                <w:sz w:val="28"/>
                                <w:szCs w:val="28"/>
                              </w:rPr>
                            </w:pPr>
                          </w:p>
                          <w:p w:rsidR="00C325CE" w:rsidRPr="00103B84" w:rsidRDefault="00C325CE" w:rsidP="002B6F0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CÓDIGO:</w:t>
                            </w:r>
                            <w:r w:rsidR="00103B84">
                              <w:rPr>
                                <w:rFonts w:ascii="Century Gothic" w:hAnsi="Century Gothic" w:cs="Century Gothic"/>
                                <w:b/>
                                <w:bCs/>
                                <w:color w:val="FF0000"/>
                                <w:sz w:val="28"/>
                                <w:szCs w:val="28"/>
                              </w:rPr>
                              <w:t xml:space="preserve"> </w:t>
                            </w:r>
                            <w:r w:rsidR="00103B84" w:rsidRPr="00103B84">
                              <w:rPr>
                                <w:rFonts w:ascii="Century Gothic" w:hAnsi="Century Gothic" w:cs="Century Gothic"/>
                                <w:b/>
                                <w:bCs/>
                                <w:sz w:val="28"/>
                                <w:szCs w:val="28"/>
                              </w:rPr>
                              <w:t>DRCO-CDL-GNEE-205-19</w:t>
                            </w:r>
                          </w:p>
                          <w:p w:rsidR="00C325CE" w:rsidRPr="00D94CE2" w:rsidRDefault="00C325CE" w:rsidP="002B6F0F">
                            <w:pPr>
                              <w:ind w:right="-118"/>
                              <w:jc w:val="center"/>
                              <w:rPr>
                                <w:rFonts w:ascii="Century Gothic" w:hAnsi="Century Gothic" w:cs="Century Gothic"/>
                                <w:b/>
                                <w:bCs/>
                                <w:color w:val="FF0000"/>
                                <w:sz w:val="28"/>
                                <w:szCs w:val="28"/>
                              </w:rPr>
                            </w:pPr>
                          </w:p>
                          <w:p w:rsidR="00C325CE" w:rsidRPr="00565C4D" w:rsidRDefault="00C325CE" w:rsidP="00FE36C0">
                            <w:pPr>
                              <w:ind w:right="-118"/>
                              <w:jc w:val="center"/>
                              <w:rPr>
                                <w:rFonts w:ascii="Century Gothic" w:hAnsi="Century Gothic"/>
                                <w:b/>
                                <w:sz w:val="28"/>
                                <w:szCs w:val="28"/>
                                <w:lang w:val="es-ES_tradnl"/>
                              </w:rPr>
                            </w:pPr>
                            <w:r w:rsidRPr="00565C4D">
                              <w:rPr>
                                <w:rFonts w:ascii="Century Gothic" w:hAnsi="Century Gothic" w:cs="Century Gothic"/>
                                <w:b/>
                                <w:bCs/>
                                <w:sz w:val="28"/>
                                <w:szCs w:val="28"/>
                              </w:rPr>
                              <w:t>(Primera Convocatoria</w:t>
                            </w:r>
                            <w:r w:rsidRPr="00565C4D">
                              <w:rPr>
                                <w:rFonts w:ascii="Century Gothic" w:hAnsi="Century Gothic"/>
                                <w:b/>
                                <w:sz w:val="28"/>
                                <w:szCs w:val="28"/>
                                <w:lang w:val="es-ES_tradnl"/>
                              </w:rPr>
                              <w:t>)</w:t>
                            </w:r>
                          </w:p>
                          <w:p w:rsidR="00C325CE" w:rsidRPr="00103622" w:rsidRDefault="00C325CE" w:rsidP="00FE36C0">
                            <w:pPr>
                              <w:ind w:right="930"/>
                              <w:jc w:val="center"/>
                              <w:rPr>
                                <w:rFonts w:ascii="Century Gothic" w:hAnsi="Century Gothic"/>
                                <w:sz w:val="32"/>
                                <w:szCs w:val="32"/>
                                <w:lang w:val="es-ES_tradnl"/>
                              </w:rPr>
                            </w:pPr>
                          </w:p>
                          <w:p w:rsidR="00C325CE" w:rsidRPr="00103622" w:rsidRDefault="00C325CE" w:rsidP="002B6F0F">
                            <w:pPr>
                              <w:ind w:right="930"/>
                              <w:jc w:val="center"/>
                              <w:rPr>
                                <w:rFonts w:ascii="Century Gothic" w:hAnsi="Century Gothic"/>
                                <w:sz w:val="32"/>
                                <w:szCs w:val="32"/>
                                <w:lang w:val="es-ES_tradnl"/>
                              </w:rPr>
                            </w:pPr>
                          </w:p>
                          <w:p w:rsidR="00C325CE" w:rsidRPr="00103622" w:rsidRDefault="00C325CE" w:rsidP="002B6F0F">
                            <w:pPr>
                              <w:ind w:right="930"/>
                              <w:jc w:val="center"/>
                              <w:rPr>
                                <w:rFonts w:ascii="Century Gothic" w:hAnsi="Century Gothic"/>
                                <w:sz w:val="32"/>
                                <w:szCs w:val="32"/>
                                <w:lang w:val="es-ES_tradnl"/>
                              </w:rPr>
                            </w:pPr>
                          </w:p>
                          <w:p w:rsidR="00C325CE" w:rsidRPr="00103622" w:rsidRDefault="00C325CE" w:rsidP="002B6F0F">
                            <w:pPr>
                              <w:ind w:right="930"/>
                              <w:jc w:val="center"/>
                              <w:rPr>
                                <w:rFonts w:ascii="Century Gothic" w:hAnsi="Century Gothic"/>
                                <w:sz w:val="32"/>
                                <w:szCs w:val="32"/>
                                <w:lang w:val="es-ES_tradnl"/>
                              </w:rPr>
                            </w:pPr>
                          </w:p>
                          <w:p w:rsidR="00C325CE" w:rsidRDefault="00C325CE" w:rsidP="002B6F0F">
                            <w:pPr>
                              <w:ind w:right="930"/>
                              <w:jc w:val="center"/>
                              <w:rPr>
                                <w:rFonts w:ascii="Century Gothic" w:hAnsi="Century Gothic"/>
                                <w:lang w:val="es-ES_tradnl"/>
                              </w:rPr>
                            </w:pPr>
                          </w:p>
                          <w:p w:rsidR="00C325CE" w:rsidRPr="009C5A35" w:rsidRDefault="00C325CE"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35pt;width:479.95pt;height:49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">
                <v:shadow on="t" color="#333" offset="6pt,6pt"/>
                <v:textbox>
                  <w:txbxContent>
                    <w:p w:rsidR="00C325CE" w:rsidRDefault="00C325CE"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325CE" w:rsidRPr="00196858" w:rsidRDefault="00C325CE" w:rsidP="002B6F0F"/>
                    <w:p w:rsidR="00C325CE" w:rsidRDefault="00C325CE" w:rsidP="002B6F0F">
                      <w:pPr>
                        <w:ind w:left="142"/>
                        <w:jc w:val="center"/>
                        <w:rPr>
                          <w:rFonts w:ascii="Verdana" w:hAnsi="Verdana"/>
                          <w:b/>
                        </w:rPr>
                      </w:pPr>
                      <w:r>
                        <w:rPr>
                          <w:rFonts w:ascii="Century Gothic" w:hAnsi="Century Gothic"/>
                          <w:b/>
                          <w:noProof/>
                          <w:lang w:val="es-BO" w:eastAsia="es-BO"/>
                        </w:rPr>
                        <w:drawing>
                          <wp:inline distT="0" distB="0" distL="0" distR="0" wp14:anchorId="0B803116" wp14:editId="4FE7DFE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25CE" w:rsidRDefault="00C325CE" w:rsidP="002B6F0F">
                      <w:pPr>
                        <w:ind w:left="142"/>
                        <w:jc w:val="center"/>
                        <w:rPr>
                          <w:rFonts w:ascii="Century Gothic" w:hAnsi="Century Gothic" w:cs="Arial"/>
                          <w:b/>
                          <w:sz w:val="32"/>
                          <w:szCs w:val="32"/>
                          <w:lang w:val="es-MX"/>
                        </w:rPr>
                      </w:pPr>
                    </w:p>
                    <w:p w:rsidR="00C325CE" w:rsidRDefault="00C325CE"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C325CE" w:rsidRDefault="00C325CE" w:rsidP="002B6F0F">
                      <w:pPr>
                        <w:jc w:val="center"/>
                        <w:rPr>
                          <w:rFonts w:ascii="Century Gothic" w:hAnsi="Century Gothic" w:cs="Arial"/>
                          <w:b/>
                          <w:sz w:val="28"/>
                          <w:szCs w:val="32"/>
                        </w:rPr>
                      </w:pPr>
                    </w:p>
                    <w:p w:rsidR="00C325CE" w:rsidRPr="00D94CE2" w:rsidRDefault="00C325CE" w:rsidP="002B6F0F">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C325CE" w:rsidRDefault="00C325CE"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325CE" w:rsidRDefault="00C325CE" w:rsidP="002B6F0F">
                      <w:pPr>
                        <w:ind w:left="142" w:right="-118"/>
                        <w:jc w:val="center"/>
                        <w:rPr>
                          <w:rFonts w:ascii="Century Gothic" w:hAnsi="Century Gothic" w:cs="Arial"/>
                          <w:b/>
                          <w:sz w:val="28"/>
                          <w:szCs w:val="28"/>
                          <w:lang w:val="es-MX"/>
                        </w:rPr>
                      </w:pPr>
                    </w:p>
                    <w:p w:rsidR="00C325CE" w:rsidRPr="00103622" w:rsidRDefault="00C325CE"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325CE" w:rsidRPr="00F233F1" w:rsidRDefault="00C325CE" w:rsidP="002B6F0F">
                      <w:pPr>
                        <w:ind w:left="142" w:right="-118"/>
                        <w:rPr>
                          <w:rFonts w:ascii="Century Gothic" w:hAnsi="Century Gothic"/>
                          <w:b/>
                          <w:sz w:val="28"/>
                          <w:szCs w:val="28"/>
                          <w:lang w:val="es-MX"/>
                        </w:rPr>
                      </w:pPr>
                    </w:p>
                    <w:p w:rsidR="00C325CE" w:rsidRPr="00103622" w:rsidRDefault="00C325CE" w:rsidP="002B6F0F">
                      <w:pPr>
                        <w:ind w:left="142" w:right="-118"/>
                        <w:rPr>
                          <w:rFonts w:ascii="Century Gothic" w:hAnsi="Century Gothic"/>
                          <w:b/>
                          <w:sz w:val="28"/>
                          <w:szCs w:val="28"/>
                        </w:rPr>
                      </w:pPr>
                    </w:p>
                    <w:p w:rsidR="00C325CE" w:rsidRPr="00565C4D" w:rsidRDefault="00C325CE" w:rsidP="00FE36C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65C4D">
                        <w:rPr>
                          <w:rFonts w:ascii="Century Gothic" w:hAnsi="Century Gothic" w:cs="Century Gothic"/>
                          <w:b/>
                          <w:bCs/>
                          <w:sz w:val="28"/>
                          <w:szCs w:val="28"/>
                        </w:rPr>
                        <w:t>SUPERVISIÓN DE LA CONSTRUCCIÓN DE OBRAS CIVILES PARA LA PERFORACIÓN DEL POZO DE INVESTIGACIÓN ESTRATIGRÁFICA MAYAYA CENTRO X1 I.E.</w:t>
                      </w:r>
                    </w:p>
                    <w:p w:rsidR="00C325CE" w:rsidRPr="00D94CE2" w:rsidRDefault="00C325CE" w:rsidP="002B6F0F">
                      <w:pPr>
                        <w:ind w:right="-118"/>
                        <w:jc w:val="center"/>
                        <w:rPr>
                          <w:rFonts w:ascii="Century Gothic" w:hAnsi="Century Gothic" w:cs="Century Gothic"/>
                          <w:b/>
                          <w:bCs/>
                          <w:color w:val="FF0000"/>
                          <w:sz w:val="28"/>
                          <w:szCs w:val="28"/>
                        </w:rPr>
                      </w:pPr>
                    </w:p>
                    <w:p w:rsidR="00C325CE" w:rsidRPr="00103B84" w:rsidRDefault="00C325CE" w:rsidP="002B6F0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CÓDIGO:</w:t>
                      </w:r>
                      <w:r w:rsidR="00103B84">
                        <w:rPr>
                          <w:rFonts w:ascii="Century Gothic" w:hAnsi="Century Gothic" w:cs="Century Gothic"/>
                          <w:b/>
                          <w:bCs/>
                          <w:color w:val="FF0000"/>
                          <w:sz w:val="28"/>
                          <w:szCs w:val="28"/>
                        </w:rPr>
                        <w:t xml:space="preserve"> </w:t>
                      </w:r>
                      <w:r w:rsidR="00103B84" w:rsidRPr="00103B84">
                        <w:rPr>
                          <w:rFonts w:ascii="Century Gothic" w:hAnsi="Century Gothic" w:cs="Century Gothic"/>
                          <w:b/>
                          <w:bCs/>
                          <w:sz w:val="28"/>
                          <w:szCs w:val="28"/>
                        </w:rPr>
                        <w:t>DRCO-CDL-GNEE-205-19</w:t>
                      </w:r>
                    </w:p>
                    <w:p w:rsidR="00C325CE" w:rsidRPr="00D94CE2" w:rsidRDefault="00C325CE" w:rsidP="002B6F0F">
                      <w:pPr>
                        <w:ind w:right="-118"/>
                        <w:jc w:val="center"/>
                        <w:rPr>
                          <w:rFonts w:ascii="Century Gothic" w:hAnsi="Century Gothic" w:cs="Century Gothic"/>
                          <w:b/>
                          <w:bCs/>
                          <w:color w:val="FF0000"/>
                          <w:sz w:val="28"/>
                          <w:szCs w:val="28"/>
                        </w:rPr>
                      </w:pPr>
                    </w:p>
                    <w:p w:rsidR="00C325CE" w:rsidRPr="00565C4D" w:rsidRDefault="00C325CE" w:rsidP="00FE36C0">
                      <w:pPr>
                        <w:ind w:right="-118"/>
                        <w:jc w:val="center"/>
                        <w:rPr>
                          <w:rFonts w:ascii="Century Gothic" w:hAnsi="Century Gothic"/>
                          <w:b/>
                          <w:sz w:val="28"/>
                          <w:szCs w:val="28"/>
                          <w:lang w:val="es-ES_tradnl"/>
                        </w:rPr>
                      </w:pPr>
                      <w:r w:rsidRPr="00565C4D">
                        <w:rPr>
                          <w:rFonts w:ascii="Century Gothic" w:hAnsi="Century Gothic" w:cs="Century Gothic"/>
                          <w:b/>
                          <w:bCs/>
                          <w:sz w:val="28"/>
                          <w:szCs w:val="28"/>
                        </w:rPr>
                        <w:t>(Primera Convocatoria</w:t>
                      </w:r>
                      <w:r w:rsidRPr="00565C4D">
                        <w:rPr>
                          <w:rFonts w:ascii="Century Gothic" w:hAnsi="Century Gothic"/>
                          <w:b/>
                          <w:sz w:val="28"/>
                          <w:szCs w:val="28"/>
                          <w:lang w:val="es-ES_tradnl"/>
                        </w:rPr>
                        <w:t>)</w:t>
                      </w:r>
                    </w:p>
                    <w:p w:rsidR="00C325CE" w:rsidRPr="00103622" w:rsidRDefault="00C325CE" w:rsidP="00FE36C0">
                      <w:pPr>
                        <w:ind w:right="930"/>
                        <w:jc w:val="center"/>
                        <w:rPr>
                          <w:rFonts w:ascii="Century Gothic" w:hAnsi="Century Gothic"/>
                          <w:sz w:val="32"/>
                          <w:szCs w:val="32"/>
                          <w:lang w:val="es-ES_tradnl"/>
                        </w:rPr>
                      </w:pPr>
                    </w:p>
                    <w:p w:rsidR="00C325CE" w:rsidRPr="00103622" w:rsidRDefault="00C325CE" w:rsidP="002B6F0F">
                      <w:pPr>
                        <w:ind w:right="930"/>
                        <w:jc w:val="center"/>
                        <w:rPr>
                          <w:rFonts w:ascii="Century Gothic" w:hAnsi="Century Gothic"/>
                          <w:sz w:val="32"/>
                          <w:szCs w:val="32"/>
                          <w:lang w:val="es-ES_tradnl"/>
                        </w:rPr>
                      </w:pPr>
                    </w:p>
                    <w:p w:rsidR="00C325CE" w:rsidRPr="00103622" w:rsidRDefault="00C325CE" w:rsidP="002B6F0F">
                      <w:pPr>
                        <w:ind w:right="930"/>
                        <w:jc w:val="center"/>
                        <w:rPr>
                          <w:rFonts w:ascii="Century Gothic" w:hAnsi="Century Gothic"/>
                          <w:sz w:val="32"/>
                          <w:szCs w:val="32"/>
                          <w:lang w:val="es-ES_tradnl"/>
                        </w:rPr>
                      </w:pPr>
                    </w:p>
                    <w:p w:rsidR="00C325CE" w:rsidRPr="00103622" w:rsidRDefault="00C325CE" w:rsidP="002B6F0F">
                      <w:pPr>
                        <w:ind w:right="930"/>
                        <w:jc w:val="center"/>
                        <w:rPr>
                          <w:rFonts w:ascii="Century Gothic" w:hAnsi="Century Gothic"/>
                          <w:sz w:val="32"/>
                          <w:szCs w:val="32"/>
                          <w:lang w:val="es-ES_tradnl"/>
                        </w:rPr>
                      </w:pPr>
                    </w:p>
                    <w:p w:rsidR="00C325CE" w:rsidRDefault="00C325CE" w:rsidP="002B6F0F">
                      <w:pPr>
                        <w:ind w:right="930"/>
                        <w:jc w:val="center"/>
                        <w:rPr>
                          <w:rFonts w:ascii="Century Gothic" w:hAnsi="Century Gothic"/>
                          <w:lang w:val="es-ES_tradnl"/>
                        </w:rPr>
                      </w:pPr>
                    </w:p>
                    <w:p w:rsidR="00C325CE" w:rsidRPr="009C5A35" w:rsidRDefault="00C325CE"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25CE" w:rsidRPr="00AD6AF2" w:rsidRDefault="00C325CE" w:rsidP="002B6F0F">
                            <w:pPr>
                              <w:ind w:right="930"/>
                              <w:jc w:val="center"/>
                              <w:rPr>
                                <w:rFonts w:ascii="Century Gothic" w:hAnsi="Century Gothic"/>
                                <w:sz w:val="14"/>
                                <w:lang w:val="es-ES_tradnl"/>
                              </w:rPr>
                            </w:pPr>
                          </w:p>
                          <w:p w:rsidR="00C325CE" w:rsidRDefault="00C325CE"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C325CE" w:rsidRPr="00AD6AF2" w:rsidRDefault="00C325CE"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325CE" w:rsidRPr="00AD6AF2" w:rsidRDefault="00C325CE" w:rsidP="002B6F0F">
                      <w:pPr>
                        <w:ind w:right="930"/>
                        <w:jc w:val="center"/>
                        <w:rPr>
                          <w:rFonts w:ascii="Century Gothic" w:hAnsi="Century Gothic"/>
                          <w:sz w:val="14"/>
                          <w:lang w:val="es-ES_tradnl"/>
                        </w:rPr>
                      </w:pPr>
                    </w:p>
                    <w:p w:rsidR="00C325CE" w:rsidRDefault="00C325CE"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C325CE" w:rsidRPr="00AD6AF2" w:rsidRDefault="00C325CE"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7AC9F2"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8A2CCB"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Default="002F643B" w:rsidP="002F643B">
      <w:pPr>
        <w:pStyle w:val="Norma"/>
        <w:spacing w:line="240" w:lineRule="auto"/>
        <w:rPr>
          <w:rFonts w:asciiTheme="minorHAnsi" w:hAnsiTheme="minorHAnsi" w:cstheme="minorHAnsi"/>
        </w:rPr>
      </w:pPr>
    </w:p>
    <w:p w:rsidR="00FE36C0" w:rsidRDefault="00FE36C0" w:rsidP="002F643B">
      <w:pPr>
        <w:pStyle w:val="Norma"/>
        <w:spacing w:line="240" w:lineRule="auto"/>
        <w:rPr>
          <w:rFonts w:asciiTheme="minorHAnsi" w:hAnsiTheme="minorHAnsi" w:cstheme="minorHAnsi"/>
        </w:rPr>
      </w:pPr>
    </w:p>
    <w:p w:rsidR="00FE36C0" w:rsidRDefault="00FE36C0" w:rsidP="00EA6C17">
      <w:pPr>
        <w:pStyle w:val="Norma"/>
        <w:spacing w:line="240" w:lineRule="auto"/>
        <w:rPr>
          <w:rFonts w:asciiTheme="minorHAnsi" w:hAnsiTheme="minorHAnsi" w:cstheme="minorHAnsi"/>
          <w:lang w:val="es-ES"/>
        </w:rPr>
      </w:pPr>
    </w:p>
    <w:p w:rsidR="00103B84" w:rsidRDefault="00103B84" w:rsidP="00EA6C17">
      <w:pPr>
        <w:pStyle w:val="Norma"/>
        <w:spacing w:line="240" w:lineRule="auto"/>
        <w:rPr>
          <w:rFonts w:asciiTheme="minorHAnsi" w:hAnsiTheme="minorHAnsi" w:cstheme="minorHAnsi"/>
          <w:lang w:val="es-ES"/>
        </w:rPr>
      </w:pPr>
    </w:p>
    <w:p w:rsidR="00103B84" w:rsidRDefault="00103B84" w:rsidP="00EA6C17">
      <w:pPr>
        <w:pStyle w:val="Norma"/>
        <w:spacing w:line="240" w:lineRule="auto"/>
        <w:rPr>
          <w:rFonts w:asciiTheme="minorHAnsi" w:hAnsiTheme="minorHAnsi" w:cstheme="minorHAnsi"/>
          <w:lang w:val="es-ES"/>
        </w:rPr>
      </w:pPr>
    </w:p>
    <w:p w:rsidR="00103B84" w:rsidRDefault="00103B84" w:rsidP="00EA6C17">
      <w:pPr>
        <w:pStyle w:val="Norma"/>
        <w:spacing w:line="240" w:lineRule="auto"/>
        <w:rPr>
          <w:rFonts w:asciiTheme="minorHAnsi" w:hAnsiTheme="minorHAnsi" w:cstheme="minorHAnsi"/>
          <w:lang w:val="es-ES"/>
        </w:rPr>
      </w:pPr>
    </w:p>
    <w:p w:rsidR="00103B84" w:rsidRPr="00EA6C17" w:rsidRDefault="00103B84" w:rsidP="00EA6C17">
      <w:pPr>
        <w:pStyle w:val="Norma"/>
        <w:spacing w:line="240" w:lineRule="auto"/>
        <w:rPr>
          <w:rFonts w:asciiTheme="minorHAnsi" w:hAnsiTheme="minorHAnsi" w:cstheme="minorHAnsi"/>
          <w:lang w:val="es-ES"/>
        </w:rPr>
      </w:pPr>
      <w:bookmarkStart w:id="0" w:name="_GoBack"/>
      <w:bookmarkEnd w:id="0"/>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 xml:space="preserve">INFORMACIÓN GENERAL DEL PROCESO DE </w:t>
      </w:r>
      <w:r w:rsidR="007D633C" w:rsidRPr="00365997">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E36C0" w:rsidRPr="00365997" w:rsidTr="00C325C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E36C0" w:rsidRPr="00365997" w:rsidRDefault="00FE36C0" w:rsidP="00FE36C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E36C0" w:rsidRPr="00365997" w:rsidRDefault="00FE36C0" w:rsidP="00FE36C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tcPr>
          <w:p w:rsidR="00FE36C0" w:rsidRPr="00FE36C0" w:rsidRDefault="00FE36C0" w:rsidP="00FE36C0">
            <w:pPr>
              <w:rPr>
                <w:rFonts w:asciiTheme="minorHAnsi" w:eastAsia="Calibri" w:hAnsiTheme="minorHAnsi" w:cstheme="minorHAnsi"/>
                <w:b/>
                <w:sz w:val="22"/>
                <w:szCs w:val="22"/>
              </w:rPr>
            </w:pPr>
            <w:r w:rsidRPr="00FE36C0">
              <w:rPr>
                <w:rFonts w:asciiTheme="minorHAnsi" w:eastAsia="Calibri" w:hAnsiTheme="minorHAnsi" w:cstheme="minorHAnsi"/>
                <w:b/>
                <w:sz w:val="22"/>
                <w:szCs w:val="22"/>
              </w:rPr>
              <w:t>PRECIO EVALUADO MAS BAJO</w:t>
            </w:r>
          </w:p>
        </w:tc>
      </w:tr>
      <w:tr w:rsidR="00FE36C0" w:rsidRPr="00365997" w:rsidTr="00C325C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E36C0" w:rsidRPr="00365997" w:rsidRDefault="00FE36C0" w:rsidP="00FE36C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E36C0" w:rsidRPr="00365997" w:rsidRDefault="00FE36C0" w:rsidP="00FE36C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tcPr>
          <w:p w:rsidR="00FE36C0" w:rsidRPr="00FE36C0" w:rsidRDefault="00FE36C0" w:rsidP="00FE36C0">
            <w:pPr>
              <w:rPr>
                <w:rFonts w:asciiTheme="minorHAnsi" w:eastAsia="Calibri" w:hAnsiTheme="minorHAnsi" w:cstheme="minorHAnsi"/>
                <w:b/>
                <w:sz w:val="22"/>
                <w:szCs w:val="22"/>
              </w:rPr>
            </w:pPr>
            <w:r w:rsidRPr="00FE36C0">
              <w:rPr>
                <w:rFonts w:asciiTheme="minorHAnsi" w:eastAsia="Calibri" w:hAnsiTheme="minorHAnsi" w:cstheme="minorHAnsi"/>
                <w:b/>
                <w:sz w:val="22"/>
                <w:szCs w:val="22"/>
              </w:rPr>
              <w:t>POR EL TOTAL</w:t>
            </w:r>
          </w:p>
        </w:tc>
      </w:tr>
      <w:tr w:rsidR="00FE36C0" w:rsidRPr="00365997" w:rsidTr="00C325C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E36C0" w:rsidRPr="00365997" w:rsidRDefault="007D633C" w:rsidP="00FE36C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FE36C0"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FE36C0"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FE36C0" w:rsidRPr="00365997" w:rsidRDefault="00FE36C0" w:rsidP="00FE36C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tcPr>
          <w:p w:rsidR="00FE36C0" w:rsidRPr="00FE36C0" w:rsidRDefault="00FE36C0" w:rsidP="00FE36C0">
            <w:pPr>
              <w:rPr>
                <w:rFonts w:asciiTheme="minorHAnsi" w:eastAsia="Calibri" w:hAnsiTheme="minorHAnsi" w:cstheme="minorHAnsi"/>
                <w:b/>
                <w:sz w:val="22"/>
                <w:szCs w:val="22"/>
              </w:rPr>
            </w:pPr>
            <w:r w:rsidRPr="00FE36C0">
              <w:rPr>
                <w:rFonts w:asciiTheme="minorHAnsi" w:eastAsia="Calibri" w:hAnsiTheme="minorHAnsi" w:cstheme="minorHAnsi"/>
                <w:b/>
                <w:sz w:val="22"/>
                <w:szCs w:val="22"/>
              </w:rPr>
              <w:t>CONTRATO</w:t>
            </w:r>
          </w:p>
        </w:tc>
      </w:tr>
      <w:tr w:rsidR="00FE36C0" w:rsidRPr="00365997" w:rsidTr="00C325C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E36C0" w:rsidRPr="00365997" w:rsidRDefault="00FE36C0" w:rsidP="00FE36C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E36C0" w:rsidRPr="00365997" w:rsidRDefault="00FE36C0" w:rsidP="00FE36C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tcPr>
          <w:p w:rsidR="00FE36C0" w:rsidRPr="00FE36C0" w:rsidRDefault="00FE36C0" w:rsidP="00FE36C0">
            <w:pPr>
              <w:rPr>
                <w:rFonts w:asciiTheme="minorHAnsi" w:eastAsia="Calibri" w:hAnsiTheme="minorHAnsi" w:cstheme="minorHAnsi"/>
                <w:b/>
                <w:sz w:val="22"/>
                <w:szCs w:val="22"/>
              </w:rPr>
            </w:pPr>
            <w:r w:rsidRPr="00FE36C0">
              <w:rPr>
                <w:rFonts w:asciiTheme="minorHAnsi" w:eastAsia="Calibri" w:hAnsiTheme="minorHAnsi" w:cstheme="minorHAnsi"/>
                <w:b/>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097B74">
            <w:pPr>
              <w:rPr>
                <w:rFonts w:asciiTheme="minorHAnsi" w:hAnsiTheme="minorHAnsi" w:cstheme="minorHAnsi"/>
                <w:sz w:val="22"/>
                <w:szCs w:val="22"/>
              </w:rPr>
            </w:pPr>
            <w:r w:rsidRPr="00276B80">
              <w:rPr>
                <w:rFonts w:asciiTheme="minorHAnsi" w:hAnsiTheme="minorHAnsi" w:cstheme="minorHAnsi"/>
                <w:sz w:val="22"/>
                <w:szCs w:val="22"/>
              </w:rPr>
              <w:t>Fecha:</w:t>
            </w:r>
            <w:r w:rsidR="00FE36C0">
              <w:rPr>
                <w:rFonts w:asciiTheme="minorHAnsi" w:hAnsiTheme="minorHAnsi" w:cstheme="minorHAnsi"/>
                <w:sz w:val="22"/>
                <w:szCs w:val="22"/>
              </w:rPr>
              <w:t xml:space="preserve"> 0</w:t>
            </w:r>
            <w:r w:rsidR="00097B74">
              <w:rPr>
                <w:rFonts w:asciiTheme="minorHAnsi" w:hAnsiTheme="minorHAnsi" w:cstheme="minorHAnsi"/>
                <w:sz w:val="22"/>
                <w:szCs w:val="22"/>
              </w:rPr>
              <w:t>4</w:t>
            </w:r>
            <w:r w:rsidR="00FE36C0">
              <w:rPr>
                <w:rFonts w:asciiTheme="minorHAnsi" w:hAnsiTheme="minorHAnsi" w:cstheme="minorHAnsi"/>
                <w:sz w:val="22"/>
                <w:szCs w:val="22"/>
              </w:rPr>
              <w:t>/10/2019</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1B0A46">
            <w:pPr>
              <w:jc w:val="center"/>
              <w:rPr>
                <w:rFonts w:asciiTheme="minorHAnsi" w:hAnsiTheme="minorHAnsi" w:cstheme="minorHAnsi"/>
                <w:color w:val="000000"/>
                <w:sz w:val="22"/>
                <w:szCs w:val="22"/>
              </w:rPr>
            </w:pPr>
          </w:p>
        </w:tc>
        <w:tc>
          <w:tcPr>
            <w:tcW w:w="2939" w:type="dxa"/>
            <w:vAlign w:val="center"/>
          </w:tcPr>
          <w:p w:rsidR="002B6F0F" w:rsidRPr="00365997" w:rsidRDefault="00FE36C0" w:rsidP="001B0A46">
            <w:pPr>
              <w:jc w:val="both"/>
              <w:rPr>
                <w:rFonts w:asciiTheme="minorHAnsi" w:hAnsiTheme="minorHAnsi" w:cstheme="minorHAnsi"/>
                <w:color w:val="000000"/>
                <w:sz w:val="22"/>
                <w:szCs w:val="22"/>
                <w:lang w:val="es-ES_tradnl"/>
              </w:rPr>
            </w:pPr>
            <w:r w:rsidRPr="001E3680">
              <w:rPr>
                <w:rFonts w:asciiTheme="minorHAnsi" w:hAnsiTheme="minorHAnsi" w:cstheme="minorHAnsi"/>
                <w:i/>
                <w:color w:val="0000FF"/>
                <w:sz w:val="22"/>
                <w:szCs w:val="16"/>
                <w:lang w:val="es-BO"/>
              </w:rPr>
              <w:t>N/A  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2B6F0F" w:rsidRPr="00365997" w:rsidRDefault="002B6F0F" w:rsidP="001B0A46">
            <w:pPr>
              <w:jc w:val="both"/>
              <w:rPr>
                <w:rFonts w:asciiTheme="minorHAnsi" w:hAnsiTheme="minorHAnsi" w:cstheme="minorHAnsi"/>
                <w:sz w:val="22"/>
                <w:szCs w:val="22"/>
                <w:lang w:val="es-ES_tradnl"/>
              </w:rPr>
            </w:pP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2B6F0F" w:rsidP="001B0A46">
            <w:pPr>
              <w:rPr>
                <w:rFonts w:asciiTheme="minorHAnsi" w:hAnsiTheme="minorHAnsi" w:cstheme="minorHAnsi"/>
                <w:sz w:val="22"/>
                <w:szCs w:val="22"/>
              </w:rPr>
            </w:pPr>
          </w:p>
        </w:tc>
        <w:tc>
          <w:tcPr>
            <w:tcW w:w="2939" w:type="dxa"/>
            <w:vAlign w:val="center"/>
          </w:tcPr>
          <w:p w:rsidR="002B6F0F" w:rsidRPr="00365997" w:rsidRDefault="00FE36C0" w:rsidP="001B0A46">
            <w:pPr>
              <w:jc w:val="both"/>
              <w:rPr>
                <w:rFonts w:asciiTheme="minorHAnsi" w:hAnsiTheme="minorHAnsi" w:cstheme="minorHAnsi"/>
                <w:color w:val="000000"/>
                <w:sz w:val="22"/>
                <w:szCs w:val="22"/>
              </w:rPr>
            </w:pPr>
            <w:r w:rsidRPr="001E3680">
              <w:rPr>
                <w:rFonts w:asciiTheme="minorHAnsi" w:hAnsiTheme="minorHAnsi" w:cstheme="minorHAnsi"/>
                <w:i/>
                <w:color w:val="0000FF"/>
                <w:sz w:val="22"/>
                <w:szCs w:val="16"/>
                <w:lang w:val="es-BO"/>
              </w:rPr>
              <w:t>N/A  No aplica</w:t>
            </w:r>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1B0A46">
            <w:pP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FE36C0" w:rsidRPr="00365997" w:rsidRDefault="002B6F0F" w:rsidP="00FE36C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2B6F0F" w:rsidRPr="00365997" w:rsidRDefault="002B6F0F" w:rsidP="001B0A46">
            <w:pPr>
              <w:jc w:val="both"/>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1B0A46">
            <w:pP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b/>
                <w:color w:val="FF0000"/>
                <w:sz w:val="16"/>
                <w:szCs w:val="16"/>
              </w:rPr>
            </w:pPr>
          </w:p>
          <w:p w:rsidR="002B6F0F" w:rsidRPr="00365997" w:rsidRDefault="00FE36C0" w:rsidP="001B0A46">
            <w:pPr>
              <w:jc w:val="both"/>
              <w:rPr>
                <w:rFonts w:asciiTheme="minorHAnsi" w:hAnsiTheme="minorHAnsi" w:cstheme="minorHAnsi"/>
                <w:color w:val="FF0000"/>
                <w:sz w:val="22"/>
                <w:szCs w:val="22"/>
              </w:rPr>
            </w:pPr>
            <w:r w:rsidRPr="001E3680">
              <w:rPr>
                <w:rFonts w:asciiTheme="minorHAnsi" w:hAnsiTheme="minorHAnsi" w:cstheme="minorHAnsi"/>
                <w:i/>
                <w:color w:val="0000FF"/>
                <w:sz w:val="22"/>
                <w:szCs w:val="16"/>
                <w:lang w:val="es-BO"/>
              </w:rPr>
              <w:t>N/A  No aplica</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FF0000"/>
                <w:sz w:val="22"/>
                <w:szCs w:val="22"/>
              </w:rPr>
            </w:pPr>
          </w:p>
        </w:tc>
      </w:tr>
      <w:tr w:rsidR="00FE36C0" w:rsidRPr="00365997" w:rsidTr="001B0A46">
        <w:trPr>
          <w:trHeight w:val="370"/>
        </w:trPr>
        <w:tc>
          <w:tcPr>
            <w:tcW w:w="433" w:type="dxa"/>
            <w:vAlign w:val="center"/>
          </w:tcPr>
          <w:p w:rsidR="00FE36C0" w:rsidRPr="00365997" w:rsidRDefault="00FE36C0" w:rsidP="00FE36C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FE36C0" w:rsidRPr="00365997" w:rsidRDefault="00FE36C0" w:rsidP="00FE36C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FE36C0" w:rsidRPr="00365997" w:rsidRDefault="00FE36C0" w:rsidP="00FE36C0">
            <w:pPr>
              <w:rPr>
                <w:rFonts w:asciiTheme="minorHAnsi" w:hAnsiTheme="minorHAnsi" w:cstheme="minorHAnsi"/>
                <w:sz w:val="22"/>
                <w:szCs w:val="22"/>
              </w:rPr>
            </w:pPr>
            <w:r w:rsidRPr="00365997">
              <w:rPr>
                <w:rFonts w:asciiTheme="minorHAnsi" w:hAnsiTheme="minorHAnsi" w:cstheme="minorHAnsi"/>
                <w:sz w:val="22"/>
                <w:szCs w:val="22"/>
              </w:rPr>
              <w:t>Fecha:</w:t>
            </w:r>
          </w:p>
          <w:p w:rsidR="00FE36C0" w:rsidRPr="00365997" w:rsidRDefault="00FE36C0" w:rsidP="00002EF9">
            <w:pPr>
              <w:rPr>
                <w:rFonts w:asciiTheme="minorHAnsi" w:hAnsiTheme="minorHAnsi" w:cstheme="minorHAnsi"/>
                <w:sz w:val="22"/>
                <w:szCs w:val="22"/>
              </w:rPr>
            </w:pPr>
            <w:r>
              <w:rPr>
                <w:rFonts w:asciiTheme="minorHAnsi" w:hAnsiTheme="minorHAnsi" w:cstheme="minorHAnsi"/>
                <w:sz w:val="22"/>
                <w:szCs w:val="22"/>
              </w:rPr>
              <w:t>1</w:t>
            </w:r>
            <w:r w:rsidR="00002EF9">
              <w:rPr>
                <w:rFonts w:asciiTheme="minorHAnsi" w:hAnsiTheme="minorHAnsi" w:cstheme="minorHAnsi"/>
                <w:sz w:val="22"/>
                <w:szCs w:val="22"/>
              </w:rPr>
              <w:t>4</w:t>
            </w:r>
            <w:r>
              <w:rPr>
                <w:rFonts w:asciiTheme="minorHAnsi" w:hAnsiTheme="minorHAnsi" w:cstheme="minorHAnsi"/>
                <w:sz w:val="22"/>
                <w:szCs w:val="22"/>
              </w:rPr>
              <w:t>/10/2019</w:t>
            </w:r>
          </w:p>
        </w:tc>
        <w:tc>
          <w:tcPr>
            <w:tcW w:w="1528" w:type="dxa"/>
            <w:vAlign w:val="center"/>
          </w:tcPr>
          <w:p w:rsidR="00FE36C0" w:rsidRPr="00365997" w:rsidRDefault="00FE36C0" w:rsidP="00FE36C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FE36C0" w:rsidRPr="00365997" w:rsidRDefault="00FE36C0" w:rsidP="00FE36C0">
            <w:pPr>
              <w:rPr>
                <w:rFonts w:asciiTheme="minorHAnsi" w:hAnsiTheme="minorHAnsi" w:cstheme="minorHAnsi"/>
                <w:sz w:val="22"/>
                <w:szCs w:val="22"/>
              </w:rPr>
            </w:pPr>
            <w:r>
              <w:rPr>
                <w:rFonts w:asciiTheme="minorHAnsi" w:hAnsiTheme="minorHAnsi" w:cstheme="minorHAnsi"/>
                <w:sz w:val="22"/>
                <w:szCs w:val="22"/>
              </w:rPr>
              <w:t xml:space="preserve">        15:00</w:t>
            </w:r>
          </w:p>
        </w:tc>
        <w:tc>
          <w:tcPr>
            <w:tcW w:w="2939" w:type="dxa"/>
          </w:tcPr>
          <w:p w:rsidR="00FE36C0" w:rsidRPr="001E3680" w:rsidRDefault="00FE36C0" w:rsidP="00FE36C0">
            <w:pPr>
              <w:jc w:val="both"/>
              <w:rPr>
                <w:rFonts w:ascii="Calibri" w:hAnsi="Calibri" w:cs="Arial"/>
                <w:sz w:val="16"/>
                <w:szCs w:val="16"/>
                <w:lang w:val="es-BO"/>
              </w:rPr>
            </w:pPr>
            <w:r w:rsidRPr="001E3680">
              <w:rPr>
                <w:rFonts w:ascii="Calibri" w:hAnsi="Calibri" w:cs="Arial"/>
                <w:b/>
                <w:sz w:val="16"/>
                <w:szCs w:val="16"/>
                <w:lang w:val="es-BO"/>
              </w:rPr>
              <w:t xml:space="preserve">Lugar: </w:t>
            </w:r>
            <w:r w:rsidRPr="001E3680">
              <w:rPr>
                <w:rFonts w:ascii="Calibri" w:hAnsi="Calibri" w:cs="Arial"/>
                <w:sz w:val="16"/>
                <w:szCs w:val="16"/>
                <w:lang w:val="es-BO"/>
              </w:rPr>
              <w:t>YPFB-Vicepresidencia Nacional de Operaciones-Dirección Regional de Contrataciones, (Edificio Nuevo) ubicado en Av. Doble Vía a la Guardia S/N entre el 3er. Anillo Externo (Av. Mario R. Gutiérrez) y Calle Las Palmas Santa Cruz de la Sierra – Bolivia</w:t>
            </w:r>
          </w:p>
          <w:p w:rsidR="00FE36C0" w:rsidRPr="00365997" w:rsidRDefault="00FE36C0" w:rsidP="00FE36C0">
            <w:pPr>
              <w:jc w:val="both"/>
              <w:rPr>
                <w:rFonts w:asciiTheme="minorHAnsi" w:hAnsiTheme="minorHAnsi" w:cstheme="minorHAnsi"/>
                <w:color w:val="FF0000"/>
                <w:sz w:val="22"/>
                <w:szCs w:val="22"/>
              </w:rPr>
            </w:pPr>
            <w:r w:rsidRPr="001E3680">
              <w:rPr>
                <w:rFonts w:ascii="Calibri" w:hAnsi="Calibri"/>
                <w:b/>
                <w:sz w:val="16"/>
                <w:szCs w:val="16"/>
                <w:lang w:val="es-BO"/>
              </w:rPr>
              <w:t>Responsable:</w:t>
            </w:r>
            <w:r w:rsidRPr="001E3680">
              <w:rPr>
                <w:rFonts w:ascii="Calibri" w:hAnsi="Calibri"/>
                <w:sz w:val="16"/>
                <w:szCs w:val="16"/>
                <w:lang w:val="es-BO"/>
              </w:rPr>
              <w:t xml:space="preserve"> Mayerline Bell Ramos</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color w:val="FF0000"/>
                <w:sz w:val="22"/>
                <w:szCs w:val="22"/>
              </w:rPr>
            </w:pPr>
          </w:p>
        </w:tc>
      </w:tr>
      <w:tr w:rsidR="00FE36C0" w:rsidRPr="00365997" w:rsidTr="001B0A46">
        <w:trPr>
          <w:trHeight w:val="246"/>
        </w:trPr>
        <w:tc>
          <w:tcPr>
            <w:tcW w:w="433" w:type="dxa"/>
            <w:vAlign w:val="center"/>
          </w:tcPr>
          <w:p w:rsidR="00FE36C0" w:rsidRPr="00365997" w:rsidRDefault="00FE36C0" w:rsidP="00FE36C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FE36C0" w:rsidRPr="00365997" w:rsidRDefault="00FE36C0" w:rsidP="00FE36C0">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FE36C0" w:rsidRPr="00365997" w:rsidRDefault="00FE36C0" w:rsidP="00002EF9">
            <w:pPr>
              <w:rPr>
                <w:rFonts w:asciiTheme="minorHAnsi" w:hAnsiTheme="minorHAnsi" w:cstheme="minorHAnsi"/>
                <w:sz w:val="22"/>
                <w:szCs w:val="22"/>
              </w:rPr>
            </w:pPr>
            <w:r w:rsidRPr="00365997">
              <w:rPr>
                <w:rFonts w:asciiTheme="minorHAnsi" w:hAnsiTheme="minorHAnsi" w:cstheme="minorHAnsi"/>
                <w:sz w:val="22"/>
                <w:szCs w:val="22"/>
              </w:rPr>
              <w:t>Fecha:</w:t>
            </w:r>
            <w:r>
              <w:rPr>
                <w:rFonts w:asciiTheme="minorHAnsi" w:hAnsiTheme="minorHAnsi" w:cstheme="minorHAnsi"/>
                <w:sz w:val="22"/>
                <w:szCs w:val="22"/>
              </w:rPr>
              <w:t xml:space="preserve"> 1</w:t>
            </w:r>
            <w:r w:rsidR="00002EF9">
              <w:rPr>
                <w:rFonts w:asciiTheme="minorHAnsi" w:hAnsiTheme="minorHAnsi" w:cstheme="minorHAnsi"/>
                <w:sz w:val="22"/>
                <w:szCs w:val="22"/>
              </w:rPr>
              <w:t>4</w:t>
            </w:r>
            <w:r>
              <w:rPr>
                <w:rFonts w:asciiTheme="minorHAnsi" w:hAnsiTheme="minorHAnsi" w:cstheme="minorHAnsi"/>
                <w:sz w:val="22"/>
                <w:szCs w:val="22"/>
              </w:rPr>
              <w:t>/10/2019</w:t>
            </w:r>
          </w:p>
        </w:tc>
        <w:tc>
          <w:tcPr>
            <w:tcW w:w="1576" w:type="dxa"/>
            <w:gridSpan w:val="3"/>
            <w:vAlign w:val="center"/>
          </w:tcPr>
          <w:p w:rsidR="00FE36C0" w:rsidRDefault="00FE36C0" w:rsidP="00FE36C0">
            <w:pPr>
              <w:jc w:val="center"/>
              <w:rPr>
                <w:rFonts w:asciiTheme="minorHAnsi" w:hAnsiTheme="minorHAnsi" w:cstheme="minorHAnsi"/>
                <w:sz w:val="22"/>
                <w:szCs w:val="22"/>
              </w:rPr>
            </w:pPr>
            <w:r w:rsidRPr="00365997">
              <w:rPr>
                <w:rFonts w:asciiTheme="minorHAnsi" w:hAnsiTheme="minorHAnsi" w:cstheme="minorHAnsi"/>
                <w:sz w:val="22"/>
                <w:szCs w:val="22"/>
              </w:rPr>
              <w:t>Hora:</w:t>
            </w:r>
            <w:r>
              <w:rPr>
                <w:rFonts w:asciiTheme="minorHAnsi" w:hAnsiTheme="minorHAnsi" w:cstheme="minorHAnsi"/>
                <w:sz w:val="22"/>
                <w:szCs w:val="22"/>
              </w:rPr>
              <w:t xml:space="preserve"> </w:t>
            </w:r>
          </w:p>
          <w:p w:rsidR="00FE36C0" w:rsidRPr="00365997" w:rsidRDefault="00FE36C0" w:rsidP="00FE36C0">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FE36C0" w:rsidRPr="001E3680" w:rsidRDefault="00FE36C0" w:rsidP="00FE36C0">
            <w:pPr>
              <w:jc w:val="both"/>
              <w:rPr>
                <w:rFonts w:ascii="Calibri" w:hAnsi="Calibri" w:cs="Arial"/>
                <w:sz w:val="16"/>
                <w:szCs w:val="16"/>
                <w:lang w:val="es-BO"/>
              </w:rPr>
            </w:pPr>
            <w:r w:rsidRPr="001E3680">
              <w:rPr>
                <w:rFonts w:ascii="Calibri" w:hAnsi="Calibri" w:cs="Arial"/>
                <w:b/>
                <w:sz w:val="16"/>
                <w:szCs w:val="16"/>
                <w:lang w:val="es-BO"/>
              </w:rPr>
              <w:t xml:space="preserve">Lugar: </w:t>
            </w:r>
            <w:r w:rsidRPr="001E3680">
              <w:rPr>
                <w:rFonts w:ascii="Calibri" w:hAnsi="Calibri" w:cs="Arial"/>
                <w:sz w:val="16"/>
                <w:szCs w:val="16"/>
                <w:lang w:val="es-BO"/>
              </w:rPr>
              <w:t>YPFB-Vicepresidencia Nacional de Operaciones-Dirección Regional de Contrataciones, (Edificio Nuevo) ubicado en Av. Doble Vía a la Guardia S/N entre el 3er. Anillo Externo (Av. Mario R. Gutiérrez) y Calle Las Palmas Santa Cruz de la Sierra – Bolivia</w:t>
            </w:r>
          </w:p>
          <w:p w:rsidR="00FE36C0" w:rsidRPr="00365997" w:rsidRDefault="00FE36C0" w:rsidP="00FE36C0">
            <w:pPr>
              <w:rPr>
                <w:rFonts w:asciiTheme="minorHAnsi" w:hAnsiTheme="minorHAnsi" w:cstheme="minorHAnsi"/>
                <w:color w:val="000000"/>
                <w:sz w:val="22"/>
                <w:szCs w:val="22"/>
                <w:lang w:val="es-BO"/>
              </w:rPr>
            </w:pPr>
            <w:r w:rsidRPr="001E3680">
              <w:rPr>
                <w:rFonts w:ascii="Calibri" w:hAnsi="Calibri"/>
                <w:b/>
                <w:sz w:val="16"/>
                <w:szCs w:val="16"/>
                <w:lang w:val="es-BO"/>
              </w:rPr>
              <w:t>Responsable:</w:t>
            </w:r>
            <w:r w:rsidRPr="001E3680">
              <w:rPr>
                <w:rFonts w:ascii="Calibri" w:hAnsi="Calibri"/>
                <w:sz w:val="16"/>
                <w:szCs w:val="16"/>
                <w:lang w:val="es-BO"/>
              </w:rPr>
              <w:t xml:space="preserve"> Mayerline Bell Ramos</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EA6C17" w:rsidP="001B0A4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FE36C0" w:rsidRPr="004F522F" w:rsidRDefault="00FE36C0" w:rsidP="00FE36C0">
            <w:pPr>
              <w:jc w:val="both"/>
              <w:rPr>
                <w:rFonts w:asciiTheme="minorHAnsi" w:hAnsiTheme="minorHAnsi" w:cstheme="minorHAnsi"/>
                <w:szCs w:val="22"/>
              </w:rPr>
            </w:pPr>
            <w:r w:rsidRPr="004F522F">
              <w:rPr>
                <w:rFonts w:asciiTheme="minorHAnsi" w:hAnsiTheme="minorHAnsi" w:cstheme="minorHAnsi"/>
                <w:szCs w:val="22"/>
              </w:rPr>
              <w:t xml:space="preserve">Fecha Estimada: </w:t>
            </w:r>
          </w:p>
          <w:p w:rsidR="002B6F0F" w:rsidRPr="00365997" w:rsidRDefault="00C325CE" w:rsidP="00FE36C0">
            <w:pPr>
              <w:jc w:val="both"/>
              <w:rPr>
                <w:rFonts w:asciiTheme="minorHAnsi" w:hAnsiTheme="minorHAnsi" w:cstheme="minorHAnsi"/>
                <w:szCs w:val="22"/>
              </w:rPr>
            </w:pPr>
            <w:r>
              <w:rPr>
                <w:rFonts w:asciiTheme="minorHAnsi" w:hAnsiTheme="minorHAnsi" w:cstheme="minorHAnsi"/>
                <w:i/>
                <w:szCs w:val="22"/>
              </w:rPr>
              <w:t>31</w:t>
            </w:r>
            <w:r w:rsidR="00FE36C0" w:rsidRPr="004F522F">
              <w:rPr>
                <w:rFonts w:asciiTheme="minorHAnsi" w:hAnsiTheme="minorHAnsi" w:cstheme="minorHAnsi"/>
                <w:i/>
                <w:szCs w:val="22"/>
              </w:rPr>
              <w:t>/10/2019</w:t>
            </w:r>
          </w:p>
        </w:tc>
        <w:tc>
          <w:tcPr>
            <w:tcW w:w="2939" w:type="dxa"/>
            <w:vAlign w:val="center"/>
          </w:tcPr>
          <w:p w:rsidR="002B6F0F" w:rsidRPr="00365997" w:rsidRDefault="002B6F0F" w:rsidP="001B0A4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5"/>
            <w:vAlign w:val="center"/>
          </w:tcPr>
          <w:p w:rsidR="00FE36C0" w:rsidRPr="004F522F" w:rsidRDefault="00FE36C0" w:rsidP="00FE36C0">
            <w:pPr>
              <w:jc w:val="both"/>
              <w:rPr>
                <w:rFonts w:asciiTheme="minorHAnsi" w:hAnsiTheme="minorHAnsi" w:cstheme="minorHAnsi"/>
                <w:sz w:val="22"/>
                <w:szCs w:val="22"/>
              </w:rPr>
            </w:pPr>
            <w:r w:rsidRPr="004F522F">
              <w:rPr>
                <w:rFonts w:asciiTheme="minorHAnsi" w:hAnsiTheme="minorHAnsi" w:cstheme="minorHAnsi"/>
                <w:sz w:val="22"/>
                <w:szCs w:val="22"/>
              </w:rPr>
              <w:t xml:space="preserve">Fecha Estimada: </w:t>
            </w:r>
          </w:p>
          <w:p w:rsidR="002B6F0F" w:rsidRPr="00365997" w:rsidRDefault="00FE36C0" w:rsidP="00FE36C0">
            <w:pPr>
              <w:jc w:val="both"/>
              <w:rPr>
                <w:rFonts w:asciiTheme="minorHAnsi" w:hAnsiTheme="minorHAnsi" w:cstheme="minorHAnsi"/>
                <w:color w:val="000000"/>
                <w:sz w:val="22"/>
                <w:szCs w:val="22"/>
                <w:lang w:val="es-BO"/>
              </w:rPr>
            </w:pPr>
            <w:r w:rsidRPr="004F522F">
              <w:rPr>
                <w:rFonts w:asciiTheme="minorHAnsi" w:hAnsiTheme="minorHAnsi" w:cstheme="minorHAnsi"/>
                <w:i/>
                <w:szCs w:val="22"/>
              </w:rPr>
              <w:t>22/11/2019</w:t>
            </w:r>
          </w:p>
        </w:tc>
      </w:tr>
    </w:tbl>
    <w:p w:rsidR="002B6F0F" w:rsidRPr="00365997" w:rsidRDefault="002B6F0F" w:rsidP="002B6F0F">
      <w:pPr>
        <w:jc w:val="center"/>
        <w:rPr>
          <w:rFonts w:asciiTheme="minorHAnsi" w:hAnsiTheme="minorHAnsi" w:cstheme="minorHAnsi"/>
          <w:sz w:val="22"/>
          <w:szCs w:val="22"/>
        </w:rPr>
      </w:pPr>
    </w:p>
    <w:p w:rsidR="00FE36C0" w:rsidRDefault="00FE36C0" w:rsidP="002B6F0F">
      <w:pPr>
        <w:tabs>
          <w:tab w:val="left" w:pos="5691"/>
        </w:tabs>
        <w:rPr>
          <w:rFonts w:asciiTheme="minorHAnsi" w:hAnsiTheme="minorHAnsi" w:cstheme="minorHAnsi"/>
          <w:b/>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EA6C17" w:rsidRPr="00365997" w:rsidRDefault="00EA6C17"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FE36C0" w:rsidRDefault="002B6F0F" w:rsidP="00FE36C0">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FE36C0" w:rsidRPr="00365997" w:rsidTr="001B0A4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E36C0" w:rsidRPr="00365997" w:rsidRDefault="00FE36C0" w:rsidP="00FE36C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FE36C0" w:rsidRPr="00365997" w:rsidRDefault="00FE36C0" w:rsidP="00FE36C0">
            <w:pPr>
              <w:rPr>
                <w:rFonts w:asciiTheme="minorHAnsi" w:hAnsiTheme="minorHAnsi" w:cstheme="minorHAnsi"/>
                <w:color w:val="000000"/>
                <w:sz w:val="22"/>
                <w:szCs w:val="22"/>
                <w:lang w:val="es-BO" w:eastAsia="es-BO"/>
              </w:rPr>
            </w:pPr>
            <w:r w:rsidRPr="004F522F">
              <w:rPr>
                <w:rFonts w:asciiTheme="minorHAnsi" w:hAnsiTheme="minorHAnsi" w:cstheme="minorHAnsi"/>
                <w:color w:val="000000"/>
                <w:sz w:val="22"/>
                <w:szCs w:val="22"/>
                <w:lang w:val="es-BO" w:eastAsia="es-BO"/>
              </w:rPr>
              <w:t>SUPERVISIÓN DE LA CONSTRUCCIÓN DE OBRAS CIVILES PARA LA PERFORACIÓN DEL POZO DE INVESTIGACIÓN ESTRATIGRÁFICA MAYAYA CENTRO X1 I.E.</w:t>
            </w:r>
          </w:p>
        </w:tc>
        <w:tc>
          <w:tcPr>
            <w:tcW w:w="1772" w:type="dxa"/>
            <w:tcBorders>
              <w:top w:val="nil"/>
              <w:left w:val="nil"/>
              <w:bottom w:val="single" w:sz="8" w:space="0" w:color="auto"/>
              <w:right w:val="single" w:sz="8" w:space="0" w:color="auto"/>
            </w:tcBorders>
            <w:shd w:val="clear" w:color="auto" w:fill="auto"/>
            <w:noWrap/>
            <w:vAlign w:val="center"/>
          </w:tcPr>
          <w:p w:rsidR="00FE36C0" w:rsidRPr="00365997" w:rsidRDefault="00FE36C0" w:rsidP="00FE36C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2.051.926,11</w:t>
            </w:r>
          </w:p>
        </w:tc>
      </w:tr>
    </w:tbl>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BB1248" w:rsidRDefault="00BB1248" w:rsidP="00BB1248">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B1248" w:rsidRPr="00C07EA0" w:rsidRDefault="00BB1248" w:rsidP="00BB1248">
      <w:pPr>
        <w:spacing w:after="120"/>
        <w:jc w:val="both"/>
        <w:rPr>
          <w:rFonts w:asciiTheme="minorHAnsi" w:hAnsiTheme="minorHAnsi" w:cstheme="minorHAnsi"/>
          <w:b/>
          <w:color w:val="FF0000"/>
          <w:sz w:val="22"/>
          <w:szCs w:val="22"/>
        </w:rPr>
      </w:pPr>
    </w:p>
    <w:p w:rsidR="00311D4A" w:rsidRPr="009A55B6" w:rsidRDefault="00F518D0" w:rsidP="00311D4A">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311D4A">
        <w:rPr>
          <w:rFonts w:asciiTheme="minorHAnsi" w:hAnsiTheme="minorHAnsi" w:cstheme="minorHAnsi"/>
          <w:b/>
          <w:sz w:val="22"/>
          <w:szCs w:val="22"/>
        </w:rPr>
        <w:t xml:space="preserve"> </w:t>
      </w:r>
      <w:r w:rsidR="00311D4A" w:rsidRPr="009A55B6">
        <w:rPr>
          <w:rFonts w:asciiTheme="minorHAnsi" w:hAnsiTheme="minorHAnsi" w:cstheme="minorHAnsi"/>
          <w:b/>
          <w:sz w:val="22"/>
          <w:szCs w:val="22"/>
        </w:rPr>
        <w:t xml:space="preserve">PROPONENTES NACIONALES </w:t>
      </w:r>
    </w:p>
    <w:p w:rsidR="00311D4A" w:rsidRDefault="00311D4A" w:rsidP="00311D4A">
      <w:pPr>
        <w:pStyle w:val="Prrafodelista"/>
        <w:ind w:left="426"/>
        <w:jc w:val="both"/>
        <w:rPr>
          <w:rFonts w:asciiTheme="minorHAnsi" w:hAnsiTheme="minorHAnsi" w:cstheme="minorHAnsi"/>
          <w:sz w:val="22"/>
          <w:szCs w:val="22"/>
        </w:rPr>
      </w:pPr>
    </w:p>
    <w:p w:rsidR="00311D4A" w:rsidRPr="00DF3BDC" w:rsidRDefault="00311D4A" w:rsidP="00F86152">
      <w:pPr>
        <w:pStyle w:val="Prrafodelista"/>
        <w:numPr>
          <w:ilvl w:val="0"/>
          <w:numId w:val="3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271831"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r w:rsidR="00F518D0">
        <w:rPr>
          <w:rFonts w:asciiTheme="minorHAnsi" w:hAnsiTheme="minorHAnsi" w:cstheme="minorHAnsi"/>
          <w:color w:val="000000"/>
          <w:sz w:val="22"/>
          <w:szCs w:val="22"/>
        </w:rPr>
        <w:t>.</w:t>
      </w:r>
    </w:p>
    <w:p w:rsidR="00311D4A" w:rsidRPr="00DF3BDC" w:rsidRDefault="00311D4A" w:rsidP="00F86152">
      <w:pPr>
        <w:pStyle w:val="Prrafodelista"/>
        <w:numPr>
          <w:ilvl w:val="0"/>
          <w:numId w:val="3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311D4A" w:rsidRPr="00DF3BDC" w:rsidRDefault="00311D4A" w:rsidP="00F86152">
      <w:pPr>
        <w:pStyle w:val="Prrafodelista"/>
        <w:numPr>
          <w:ilvl w:val="0"/>
          <w:numId w:val="3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Pr>
          <w:rFonts w:asciiTheme="minorHAnsi" w:hAnsiTheme="minorHAnsi" w:cstheme="minorHAnsi"/>
          <w:sz w:val="22"/>
          <w:szCs w:val="22"/>
          <w:lang w:val="es-BO"/>
        </w:rPr>
        <w:t>legalmente 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2B6F0F" w:rsidRDefault="002B6F0F" w:rsidP="00311D4A">
      <w:pPr>
        <w:jc w:val="both"/>
        <w:rPr>
          <w:rFonts w:asciiTheme="minorHAnsi" w:hAnsiTheme="minorHAnsi" w:cstheme="minorHAnsi"/>
          <w:color w:val="000000"/>
          <w:sz w:val="24"/>
          <w:szCs w:val="22"/>
        </w:rPr>
      </w:pPr>
    </w:p>
    <w:p w:rsidR="00C325CE" w:rsidRPr="001E3680" w:rsidRDefault="00F518D0" w:rsidP="00C325CE">
      <w:pPr>
        <w:pStyle w:val="Prrafodelista"/>
        <w:spacing w:after="120"/>
        <w:ind w:left="426"/>
        <w:jc w:val="both"/>
        <w:rPr>
          <w:rFonts w:asciiTheme="minorHAnsi" w:hAnsiTheme="minorHAnsi" w:cstheme="minorHAnsi"/>
          <w:b/>
          <w:sz w:val="22"/>
          <w:szCs w:val="22"/>
          <w:lang w:val="es-BO"/>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Pr="00E75688">
        <w:rPr>
          <w:rFonts w:asciiTheme="minorHAnsi" w:hAnsiTheme="minorHAnsi" w:cstheme="minorHAnsi"/>
          <w:b/>
          <w:color w:val="FF0000"/>
          <w:sz w:val="22"/>
          <w:szCs w:val="22"/>
        </w:rPr>
        <w:t xml:space="preserve"> </w:t>
      </w:r>
      <w:r w:rsidR="00C325CE">
        <w:rPr>
          <w:rFonts w:asciiTheme="minorHAnsi" w:hAnsiTheme="minorHAnsi" w:cstheme="minorHAnsi"/>
          <w:b/>
          <w:color w:val="FF0000"/>
          <w:sz w:val="22"/>
          <w:szCs w:val="22"/>
        </w:rPr>
        <w:t xml:space="preserve"> </w:t>
      </w:r>
      <w:r w:rsidR="00C325CE" w:rsidRPr="001E3680">
        <w:rPr>
          <w:rFonts w:asciiTheme="minorHAnsi" w:hAnsiTheme="minorHAnsi" w:cstheme="minorHAnsi"/>
          <w:b/>
          <w:color w:val="0000FF"/>
          <w:sz w:val="22"/>
          <w:szCs w:val="22"/>
          <w:lang w:val="es-BO"/>
        </w:rPr>
        <w:t xml:space="preserve">“NO APLICA” </w:t>
      </w:r>
    </w:p>
    <w:p w:rsidR="00F518D0" w:rsidRPr="009A55B6" w:rsidRDefault="00F518D0" w:rsidP="00F518D0">
      <w:pPr>
        <w:pStyle w:val="Prrafodelista"/>
        <w:numPr>
          <w:ilvl w:val="0"/>
          <w:numId w:val="19"/>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F518D0" w:rsidRPr="009A55B6" w:rsidRDefault="00F518D0" w:rsidP="00F518D0">
      <w:pPr>
        <w:pStyle w:val="Prrafodelista"/>
        <w:numPr>
          <w:ilvl w:val="0"/>
          <w:numId w:val="19"/>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F518D0" w:rsidRDefault="00F518D0" w:rsidP="00311D4A">
      <w:pPr>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w:t>
      </w:r>
      <w:r w:rsidRPr="00365997">
        <w:rPr>
          <w:rFonts w:asciiTheme="minorHAnsi" w:eastAsiaTheme="minorHAnsi" w:hAnsiTheme="minorHAnsi" w:cstheme="minorHAnsi"/>
          <w:sz w:val="22"/>
          <w:szCs w:val="22"/>
          <w:lang w:val="es-BO"/>
        </w:rPr>
        <w:lastRenderedPageBreak/>
        <w:t xml:space="preserve">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C325CE"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C325CE" w:rsidRPr="00C325CE">
        <w:rPr>
          <w:rFonts w:asciiTheme="minorHAnsi" w:hAnsiTheme="minorHAnsi" w:cstheme="minorHAnsi"/>
          <w:sz w:val="22"/>
          <w:szCs w:val="22"/>
        </w:rPr>
        <w:t>bolivianos.</w:t>
      </w: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1"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322A18">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365997">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C325CE" w:rsidRDefault="00C325CE" w:rsidP="002B6F0F">
      <w:pPr>
        <w:spacing w:after="200" w:line="276" w:lineRule="auto"/>
        <w:ind w:left="1134"/>
        <w:jc w:val="both"/>
        <w:rPr>
          <w:rFonts w:asciiTheme="minorHAnsi" w:hAnsiTheme="minorHAnsi" w:cstheme="minorHAnsi"/>
          <w:sz w:val="22"/>
          <w:szCs w:val="22"/>
        </w:rPr>
      </w:pPr>
    </w:p>
    <w:p w:rsidR="00C325CE" w:rsidRPr="00AA660C" w:rsidRDefault="00C325CE" w:rsidP="002B6F0F">
      <w:pPr>
        <w:spacing w:after="200" w:line="276" w:lineRule="auto"/>
        <w:ind w:left="1134"/>
        <w:jc w:val="both"/>
        <w:rPr>
          <w:rFonts w:asciiTheme="minorHAnsi" w:hAnsiTheme="minorHAnsi" w:cstheme="minorHAnsi"/>
          <w:sz w:val="22"/>
          <w:szCs w:val="22"/>
        </w:rPr>
      </w:pPr>
    </w:p>
    <w:p w:rsidR="00C325CE" w:rsidRDefault="002B6F0F" w:rsidP="00C325CE">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INSPECCIÓN PREVIA.-</w:t>
      </w:r>
    </w:p>
    <w:p w:rsidR="00C325CE" w:rsidRDefault="00C325CE" w:rsidP="00C325CE">
      <w:pPr>
        <w:pStyle w:val="Prrafodelista"/>
        <w:ind w:left="426"/>
        <w:jc w:val="both"/>
        <w:rPr>
          <w:rFonts w:asciiTheme="minorHAnsi" w:hAnsiTheme="minorHAnsi" w:cstheme="minorHAnsi"/>
          <w:b/>
          <w:color w:val="0000FF"/>
          <w:sz w:val="22"/>
          <w:szCs w:val="22"/>
          <w:lang w:val="es-BO"/>
        </w:rPr>
      </w:pPr>
    </w:p>
    <w:p w:rsidR="00C325CE" w:rsidRDefault="00C325CE" w:rsidP="00C325CE">
      <w:pPr>
        <w:pStyle w:val="Prrafodelista"/>
        <w:ind w:left="426"/>
        <w:jc w:val="both"/>
        <w:rPr>
          <w:rFonts w:asciiTheme="minorHAnsi" w:hAnsiTheme="minorHAnsi" w:cstheme="minorHAnsi"/>
          <w:b/>
          <w:color w:val="0000FF"/>
          <w:sz w:val="22"/>
          <w:szCs w:val="22"/>
          <w:lang w:val="es-BO"/>
        </w:rPr>
      </w:pPr>
      <w:r w:rsidRPr="00C325CE">
        <w:rPr>
          <w:rFonts w:asciiTheme="minorHAnsi" w:hAnsiTheme="minorHAnsi" w:cstheme="minorHAnsi"/>
          <w:b/>
          <w:color w:val="0000FF"/>
          <w:sz w:val="22"/>
          <w:szCs w:val="22"/>
          <w:lang w:val="es-BO"/>
        </w:rPr>
        <w:t xml:space="preserve">“NO CORRESPONDE” </w:t>
      </w:r>
    </w:p>
    <w:p w:rsidR="00C325CE" w:rsidRPr="00C325CE" w:rsidRDefault="00C325CE" w:rsidP="00C325CE">
      <w:pPr>
        <w:pStyle w:val="Prrafodelista"/>
        <w:ind w:left="426"/>
        <w:jc w:val="both"/>
        <w:rPr>
          <w:rFonts w:asciiTheme="minorHAnsi" w:hAnsiTheme="minorHAnsi" w:cstheme="minorHAnsi"/>
          <w:b/>
          <w:color w:val="0000FF"/>
          <w:sz w:val="22"/>
          <w:szCs w:val="22"/>
          <w:lang w:val="es-BO"/>
        </w:rPr>
      </w:pPr>
    </w:p>
    <w:p w:rsidR="00C325CE" w:rsidRDefault="002B6F0F" w:rsidP="00C325CE">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C325CE" w:rsidRPr="00C325CE" w:rsidRDefault="00C325CE" w:rsidP="00C325CE">
      <w:pPr>
        <w:pStyle w:val="Prrafodelista"/>
        <w:ind w:left="426"/>
        <w:jc w:val="both"/>
        <w:rPr>
          <w:rFonts w:asciiTheme="minorHAnsi" w:hAnsiTheme="minorHAnsi" w:cstheme="minorHAnsi"/>
          <w:b/>
          <w:sz w:val="22"/>
          <w:szCs w:val="22"/>
        </w:rPr>
      </w:pPr>
    </w:p>
    <w:p w:rsidR="002B6F0F" w:rsidRPr="00C325CE" w:rsidRDefault="00C325CE" w:rsidP="00C325CE">
      <w:pPr>
        <w:pStyle w:val="Prrafodelista"/>
        <w:spacing w:after="120"/>
        <w:ind w:left="502"/>
        <w:jc w:val="both"/>
        <w:rPr>
          <w:rFonts w:asciiTheme="minorHAnsi" w:hAnsiTheme="minorHAnsi" w:cstheme="minorHAnsi"/>
          <w:b/>
          <w:color w:val="0000FF"/>
          <w:sz w:val="22"/>
          <w:szCs w:val="22"/>
          <w:lang w:val="es-BO"/>
        </w:rPr>
      </w:pPr>
      <w:r w:rsidRPr="001E3680">
        <w:rPr>
          <w:rFonts w:asciiTheme="minorHAnsi" w:hAnsiTheme="minorHAnsi" w:cstheme="minorHAnsi"/>
          <w:b/>
          <w:color w:val="0000FF"/>
          <w:sz w:val="22"/>
          <w:szCs w:val="22"/>
          <w:lang w:val="es-BO"/>
        </w:rPr>
        <w:t xml:space="preserve">“NO CORRESPONDE” </w:t>
      </w:r>
    </w:p>
    <w:p w:rsidR="00C325CE" w:rsidRDefault="002B6F0F" w:rsidP="00C325CE">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C325CE" w:rsidRPr="00C325CE" w:rsidRDefault="00C325CE" w:rsidP="00C325CE">
      <w:pPr>
        <w:pStyle w:val="Prrafodelista"/>
        <w:ind w:left="426"/>
        <w:jc w:val="both"/>
        <w:rPr>
          <w:rFonts w:asciiTheme="minorHAnsi" w:hAnsiTheme="minorHAnsi" w:cstheme="minorHAnsi"/>
          <w:b/>
          <w:sz w:val="22"/>
          <w:szCs w:val="22"/>
        </w:rPr>
      </w:pPr>
    </w:p>
    <w:p w:rsidR="00C325CE" w:rsidRPr="001E3680" w:rsidRDefault="00C325CE" w:rsidP="00C325CE">
      <w:pPr>
        <w:pStyle w:val="Prrafodelista"/>
        <w:spacing w:after="120"/>
        <w:ind w:left="502"/>
        <w:jc w:val="both"/>
        <w:rPr>
          <w:rFonts w:asciiTheme="minorHAnsi" w:hAnsiTheme="minorHAnsi" w:cstheme="minorHAnsi"/>
          <w:b/>
          <w:color w:val="0000FF"/>
          <w:sz w:val="22"/>
          <w:szCs w:val="22"/>
          <w:lang w:val="es-BO"/>
        </w:rPr>
      </w:pPr>
      <w:r w:rsidRPr="001E3680">
        <w:rPr>
          <w:rFonts w:asciiTheme="minorHAnsi" w:hAnsiTheme="minorHAnsi" w:cstheme="minorHAnsi"/>
          <w:b/>
          <w:color w:val="0000FF"/>
          <w:sz w:val="22"/>
          <w:szCs w:val="22"/>
          <w:lang w:val="es-BO"/>
        </w:rPr>
        <w:t xml:space="preserve">“NO CORRESPONDE” </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F8615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F8615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F8615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C325CE" w:rsidRDefault="00C325CE" w:rsidP="002B6F0F">
      <w:pPr>
        <w:ind w:firstLine="426"/>
        <w:jc w:val="center"/>
        <w:rPr>
          <w:rFonts w:asciiTheme="minorHAnsi" w:hAnsiTheme="minorHAnsi" w:cstheme="minorHAnsi"/>
          <w:b/>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ó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37"/>
        <w:gridCol w:w="1593"/>
        <w:gridCol w:w="4995"/>
      </w:tblGrid>
      <w:tr w:rsidR="002B6F0F" w:rsidRPr="00365997" w:rsidTr="00C325CE">
        <w:trPr>
          <w:trHeight w:val="401"/>
          <w:jc w:val="right"/>
        </w:trPr>
        <w:tc>
          <w:tcPr>
            <w:tcW w:w="2037"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lastRenderedPageBreak/>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588"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r w:rsidR="007D633C" w:rsidRPr="00365997">
              <w:rPr>
                <w:rFonts w:asciiTheme="minorHAnsi" w:hAnsiTheme="minorHAnsi" w:cstheme="minorHAnsi"/>
                <w:b/>
                <w:sz w:val="22"/>
                <w:szCs w:val="22"/>
              </w:rPr>
              <w:t>PETROLÍFEROS</w:t>
            </w:r>
            <w:r w:rsidRPr="00365997">
              <w:rPr>
                <w:rFonts w:asciiTheme="minorHAnsi" w:hAnsiTheme="minorHAnsi" w:cstheme="minorHAnsi"/>
                <w:b/>
                <w:sz w:val="22"/>
                <w:szCs w:val="22"/>
              </w:rPr>
              <w:t xml:space="preserve"> FISCALES BOLIVIANOS - YPFB</w:t>
            </w:r>
          </w:p>
        </w:tc>
      </w:tr>
      <w:tr w:rsidR="002B6F0F" w:rsidRPr="00365997" w:rsidTr="00C325CE">
        <w:trPr>
          <w:trHeight w:val="281"/>
          <w:jc w:val="right"/>
        </w:trPr>
        <w:tc>
          <w:tcPr>
            <w:tcW w:w="3630"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499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C325CE">
        <w:trPr>
          <w:trHeight w:val="265"/>
          <w:jc w:val="right"/>
        </w:trPr>
        <w:tc>
          <w:tcPr>
            <w:tcW w:w="3630"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499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C325CE">
        <w:trPr>
          <w:trHeight w:val="473"/>
          <w:jc w:val="right"/>
        </w:trPr>
        <w:tc>
          <w:tcPr>
            <w:tcW w:w="3630"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499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365997" w:rsidRDefault="00311D4A"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C325CE" w:rsidRDefault="002B6F0F" w:rsidP="002B6F0F">
      <w:pPr>
        <w:ind w:left="426"/>
        <w:jc w:val="both"/>
        <w:rPr>
          <w:rFonts w:asciiTheme="minorHAnsi" w:hAnsiTheme="minorHAnsi" w:cstheme="minorHAnsi"/>
          <w:spacing w:val="-2"/>
          <w:sz w:val="22"/>
          <w:szCs w:val="22"/>
        </w:rPr>
      </w:pPr>
      <w:r w:rsidRPr="00C325CE">
        <w:rPr>
          <w:rFonts w:asciiTheme="minorHAnsi" w:hAnsiTheme="minorHAnsi" w:cstheme="minorHAnsi"/>
          <w:spacing w:val="-2"/>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C325CE" w:rsidRDefault="00C325CE" w:rsidP="002B6F0F">
      <w:pPr>
        <w:tabs>
          <w:tab w:val="left" w:pos="426"/>
        </w:tabs>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853EE9" w:rsidRPr="00365997" w:rsidRDefault="002B6F0F" w:rsidP="00682199">
      <w:pPr>
        <w:pStyle w:val="Prrafodelista"/>
        <w:ind w:left="993"/>
        <w:jc w:val="both"/>
        <w:rPr>
          <w:rFonts w:asciiTheme="minorHAnsi" w:hAnsiTheme="minorHAnsi" w:cstheme="minorHAnsi"/>
          <w:b/>
          <w:sz w:val="22"/>
          <w:szCs w:val="22"/>
          <w:highlight w:val="yellow"/>
        </w:rPr>
      </w:pPr>
      <w:r>
        <w:rPr>
          <w:rFonts w:asciiTheme="minorHAnsi" w:hAnsiTheme="minorHAnsi" w:cstheme="minorHAnsi"/>
          <w:sz w:val="22"/>
          <w:szCs w:val="22"/>
        </w:rPr>
        <w:lastRenderedPageBreak/>
        <w:t xml:space="preserve"> </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C325CE"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2B6F0F"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2B6F0F" w:rsidRPr="00365997">
        <w:rPr>
          <w:rFonts w:asciiTheme="minorHAnsi" w:hAnsiTheme="minorHAnsi" w:cstheme="minorHAnsi"/>
          <w:b/>
          <w:sz w:val="22"/>
          <w:szCs w:val="22"/>
        </w:rPr>
        <w:t xml:space="preserve">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8C618D" w:rsidRPr="00F87AC1"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F8615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r w:rsidR="00C325CE" w:rsidRPr="00752A46">
        <w:rPr>
          <w:rFonts w:asciiTheme="minorHAnsi" w:hAnsiTheme="minorHAnsi" w:cstheme="minorHAnsi"/>
          <w:sz w:val="22"/>
          <w:szCs w:val="22"/>
        </w:rPr>
        <w:t>ECONÓMICA</w:t>
      </w:r>
      <w:r w:rsidRPr="00752A46">
        <w:rPr>
          <w:rFonts w:asciiTheme="minorHAnsi" w:hAnsiTheme="minorHAnsi" w:cstheme="minorHAnsi"/>
          <w:sz w:val="22"/>
          <w:szCs w:val="22"/>
        </w:rPr>
        <w:t xml:space="preserve">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8C618D" w:rsidRPr="00752A46" w:rsidRDefault="008C618D" w:rsidP="008C618D">
      <w:pPr>
        <w:pStyle w:val="Prrafodelista"/>
        <w:ind w:left="993"/>
        <w:jc w:val="both"/>
        <w:rPr>
          <w:rFonts w:asciiTheme="minorHAnsi" w:hAnsiTheme="minorHAnsi" w:cstheme="minorHAnsi"/>
          <w:sz w:val="22"/>
          <w:szCs w:val="22"/>
        </w:rPr>
      </w:pPr>
    </w:p>
    <w:p w:rsidR="008C618D" w:rsidRDefault="008C618D" w:rsidP="00F8615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8C618D" w:rsidRPr="00C3344E" w:rsidRDefault="008C618D" w:rsidP="008C618D">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C325CE"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C325CE"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2B6F0F"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2B6F0F" w:rsidRPr="00365997">
        <w:rPr>
          <w:rFonts w:asciiTheme="minorHAnsi" w:hAnsiTheme="minorHAnsi" w:cstheme="minorHAnsi"/>
          <w:b/>
          <w:sz w:val="22"/>
          <w:szCs w:val="22"/>
        </w:rPr>
        <w:t xml:space="preserve">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w:t>
      </w:r>
      <w:r w:rsidR="00A4022C" w:rsidRPr="00365997">
        <w:rPr>
          <w:rFonts w:asciiTheme="minorHAnsi" w:hAnsiTheme="minorHAnsi" w:cstheme="minorHAnsi"/>
          <w:sz w:val="22"/>
          <w:szCs w:val="22"/>
        </w:rPr>
        <w:t>para proponentes extranjeros</w:t>
      </w:r>
      <w:r w:rsidR="00A4022C">
        <w:rPr>
          <w:rFonts w:asciiTheme="minorHAnsi" w:hAnsiTheme="minorHAnsi" w:cstheme="minorHAnsi"/>
          <w:sz w:val="22"/>
          <w:szCs w:val="22"/>
        </w:rPr>
        <w:t>, 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PARA LA </w:t>
      </w:r>
      <w:r w:rsidR="00C325CE" w:rsidRPr="00365997">
        <w:rPr>
          <w:rFonts w:asciiTheme="minorHAnsi" w:hAnsiTheme="minorHAnsi" w:cstheme="minorHAnsi"/>
          <w:b/>
          <w:sz w:val="22"/>
          <w:szCs w:val="22"/>
        </w:rPr>
        <w:t>PRESENTACIÓN</w:t>
      </w:r>
      <w:r w:rsidRPr="00365997">
        <w:rPr>
          <w:rFonts w:asciiTheme="minorHAnsi" w:hAnsiTheme="minorHAnsi" w:cstheme="minorHAnsi"/>
          <w:b/>
          <w:sz w:val="22"/>
          <w:szCs w:val="22"/>
        </w:rPr>
        <w:t xml:space="preserve">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C325CE" w:rsidRPr="00C325CE" w:rsidRDefault="002B6F0F" w:rsidP="00C325CE">
      <w:pPr>
        <w:pStyle w:val="Prrafodelista"/>
        <w:numPr>
          <w:ilvl w:val="0"/>
          <w:numId w:val="23"/>
        </w:numPr>
        <w:tabs>
          <w:tab w:val="left" w:pos="1058"/>
        </w:tabs>
        <w:ind w:left="851"/>
        <w:jc w:val="both"/>
        <w:rPr>
          <w:rFonts w:asciiTheme="minorHAnsi" w:hAnsiTheme="minorHAnsi" w:cstheme="minorHAnsi"/>
          <w:sz w:val="22"/>
          <w:szCs w:val="22"/>
          <w:lang w:val="es-BO"/>
        </w:rPr>
      </w:pPr>
      <w:r w:rsidRPr="00365997">
        <w:rPr>
          <w:rFonts w:asciiTheme="minorHAnsi" w:hAnsiTheme="minorHAnsi" w:cstheme="minorHAnsi"/>
          <w:sz w:val="22"/>
          <w:szCs w:val="22"/>
        </w:rPr>
        <w:t>Original de la Garantía de Seriedad de Propuesta</w:t>
      </w:r>
    </w:p>
    <w:p w:rsidR="002B6F0F" w:rsidRPr="00C325CE" w:rsidRDefault="0095658D" w:rsidP="00C325CE">
      <w:pPr>
        <w:tabs>
          <w:tab w:val="left" w:pos="1058"/>
        </w:tabs>
        <w:ind w:left="491"/>
        <w:jc w:val="both"/>
        <w:rPr>
          <w:rFonts w:asciiTheme="minorHAnsi" w:hAnsiTheme="minorHAnsi" w:cstheme="minorHAnsi"/>
          <w:sz w:val="22"/>
          <w:szCs w:val="22"/>
          <w:lang w:val="es-BO"/>
        </w:rPr>
      </w:pPr>
      <w:r w:rsidRPr="00C325CE">
        <w:rPr>
          <w:rFonts w:asciiTheme="minorHAnsi" w:hAnsiTheme="minorHAnsi" w:cstheme="minorHAnsi"/>
          <w:sz w:val="22"/>
          <w:szCs w:val="22"/>
          <w:lang w:val="es-BO"/>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322A1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w:t>
      </w:r>
      <w:r w:rsidR="00271831">
        <w:rPr>
          <w:rFonts w:asciiTheme="minorHAnsi" w:hAnsiTheme="minorHAnsi" w:cstheme="minorHAnsi"/>
          <w:b/>
          <w:sz w:val="22"/>
          <w:szCs w:val="22"/>
        </w:rPr>
        <w:t xml:space="preserve"> LA </w:t>
      </w:r>
      <w:r w:rsidR="00C325CE">
        <w:rPr>
          <w:rFonts w:asciiTheme="minorHAnsi" w:hAnsiTheme="minorHAnsi" w:cstheme="minorHAnsi"/>
          <w:b/>
          <w:sz w:val="22"/>
          <w:szCs w:val="22"/>
        </w:rPr>
        <w:t>PRESENTACIÓN</w:t>
      </w:r>
      <w:r w:rsidR="00271831">
        <w:rPr>
          <w:rFonts w:asciiTheme="minorHAnsi" w:hAnsiTheme="minorHAnsi" w:cstheme="minorHAnsi"/>
          <w:b/>
          <w:sz w:val="22"/>
          <w:szCs w:val="22"/>
        </w:rPr>
        <w:t xml:space="preserve">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F86152">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F86152">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322A18">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C325CE" w:rsidRDefault="00C325CE"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F86152">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F86152">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F86152">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F86152">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Default="002B6F0F" w:rsidP="002B6F0F">
      <w:pPr>
        <w:ind w:left="2832" w:hanging="2124"/>
        <w:jc w:val="both"/>
        <w:rPr>
          <w:rFonts w:asciiTheme="minorHAnsi" w:hAnsiTheme="minorHAnsi" w:cstheme="minorHAnsi"/>
          <w:b/>
          <w:i/>
          <w:color w:val="FF0000"/>
          <w:sz w:val="22"/>
          <w:szCs w:val="22"/>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Pr>
          <w:rFonts w:asciiTheme="minorHAnsi" w:hAnsiTheme="minorHAnsi" w:cstheme="minorHAnsi"/>
          <w:sz w:val="22"/>
          <w:szCs w:val="22"/>
          <w:lang w:val="es-BO"/>
        </w:rPr>
        <w:t>Plan de Trabajo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6F470A"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r w:rsidR="007D633C" w:rsidRPr="00365997">
              <w:rPr>
                <w:rFonts w:asciiTheme="minorHAnsi" w:hAnsiTheme="minorHAnsi" w:cstheme="minorHAnsi"/>
                <w:b/>
                <w:sz w:val="22"/>
                <w:szCs w:val="22"/>
              </w:rPr>
              <w:t>ASOCIACIÓN</w:t>
            </w:r>
            <w:r w:rsidRPr="00365997">
              <w:rPr>
                <w:rFonts w:asciiTheme="minorHAnsi" w:hAnsiTheme="minorHAnsi" w:cstheme="minorHAnsi"/>
                <w:b/>
                <w:sz w:val="22"/>
                <w:szCs w:val="22"/>
              </w:rPr>
              <w:t xml:space="preserve">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r w:rsidR="007D633C" w:rsidRPr="00365997">
              <w:rPr>
                <w:rFonts w:asciiTheme="minorHAnsi" w:hAnsiTheme="minorHAnsi" w:cstheme="minorHAnsi"/>
                <w:b/>
                <w:sz w:val="22"/>
                <w:szCs w:val="22"/>
              </w:rPr>
              <w:t>ASOCIACIÓN</w:t>
            </w:r>
            <w:r w:rsidRPr="00365997">
              <w:rPr>
                <w:rFonts w:asciiTheme="minorHAnsi" w:hAnsiTheme="minorHAnsi" w:cstheme="minorHAnsi"/>
                <w:b/>
                <w:sz w:val="22"/>
                <w:szCs w:val="22"/>
              </w:rPr>
              <w:t xml:space="preserve"> ACCIDENTAL DESCRIBIR LA </w:t>
            </w:r>
            <w:r w:rsidR="007D633C" w:rsidRPr="00365997">
              <w:rPr>
                <w:rFonts w:asciiTheme="minorHAnsi" w:hAnsiTheme="minorHAnsi" w:cstheme="minorHAnsi"/>
                <w:b/>
                <w:sz w:val="22"/>
                <w:szCs w:val="22"/>
              </w:rPr>
              <w:t>IDENTIFICACIÓN</w:t>
            </w:r>
            <w:r w:rsidRPr="00365997">
              <w:rPr>
                <w:rFonts w:asciiTheme="minorHAnsi" w:hAnsiTheme="minorHAnsi" w:cstheme="minorHAnsi"/>
                <w:b/>
                <w:sz w:val="22"/>
                <w:szCs w:val="22"/>
              </w:rPr>
              <w:t xml:space="preserve">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F86152">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002E0D12">
        <w:rPr>
          <w:rFonts w:asciiTheme="minorHAnsi" w:hAnsiTheme="minorHAnsi" w:cstheme="minorHAnsi"/>
          <w:sz w:val="22"/>
          <w:szCs w:val="22"/>
        </w:rPr>
        <w:t xml:space="preserve"> (Veinte Mil 00/100 b</w:t>
      </w:r>
      <w:r w:rsidRPr="00057263">
        <w:rPr>
          <w:rFonts w:asciiTheme="minorHAnsi" w:hAnsiTheme="minorHAnsi" w:cstheme="minorHAnsi"/>
          <w:sz w:val="22"/>
          <w:szCs w:val="22"/>
        </w:rPr>
        <w:t>olivianos).</w:t>
      </w:r>
    </w:p>
    <w:p w:rsidR="00AD2868" w:rsidRPr="00057263" w:rsidRDefault="00AD2868" w:rsidP="00F86152">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Default="002E0D12" w:rsidP="00F8615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F86152">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F86152">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F86152">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F86152">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F86152">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F86152">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r w:rsidR="00311D4A" w:rsidRPr="00057263">
        <w:rPr>
          <w:rFonts w:asciiTheme="minorHAnsi" w:hAnsiTheme="minorHAnsi" w:cstheme="minorHAnsi"/>
          <w:sz w:val="22"/>
          <w:szCs w:val="22"/>
        </w:rPr>
        <w:t>del certificado</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F86152">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F86152">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F86152">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w:t>
      </w:r>
      <w:r w:rsidR="00271831">
        <w:rPr>
          <w:rFonts w:asciiTheme="minorHAnsi" w:hAnsiTheme="minorHAnsi" w:cstheme="minorHAnsi"/>
          <w:sz w:val="22"/>
          <w:szCs w:val="22"/>
        </w:rPr>
        <w:t>s</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4022C">
      <w:pPr>
        <w:ind w:left="207"/>
        <w:jc w:val="both"/>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F8615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F8615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Default="002E0D12" w:rsidP="00F8615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F8615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F8615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F8615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F86152">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F86152">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A4022C" w:rsidRPr="007D5538" w:rsidRDefault="00A4022C" w:rsidP="00A4022C">
      <w:pPr>
        <w:jc w:val="both"/>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A4022C" w:rsidRPr="007D5538" w:rsidRDefault="00A4022C" w:rsidP="00A4022C">
      <w:pPr>
        <w:jc w:val="both"/>
        <w:rPr>
          <w:rFonts w:asciiTheme="minorHAnsi" w:hAnsiTheme="minorHAnsi" w:cstheme="minorHAnsi"/>
          <w:sz w:val="22"/>
          <w:szCs w:val="22"/>
          <w:lang w:val="es-BO"/>
        </w:rPr>
      </w:pPr>
    </w:p>
    <w:p w:rsidR="00A4022C" w:rsidRPr="007D5538" w:rsidRDefault="00A4022C" w:rsidP="00A4022C">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A4022C" w:rsidRDefault="00A4022C" w:rsidP="00A4022C">
      <w:pPr>
        <w:jc w:val="both"/>
        <w:rPr>
          <w:rFonts w:ascii="Calibri" w:hAnsi="Calibri" w:cs="Calibri"/>
          <w:color w:val="000000"/>
          <w:sz w:val="22"/>
          <w:szCs w:val="22"/>
        </w:rPr>
      </w:pPr>
    </w:p>
    <w:p w:rsidR="00A4022C" w:rsidRDefault="00A4022C" w:rsidP="00A4022C">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A4022C" w:rsidRDefault="00A4022C" w:rsidP="0095658D">
      <w:pPr>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4022C" w:rsidRDefault="00A4022C" w:rsidP="00AD2868">
      <w:pPr>
        <w:ind w:left="720"/>
        <w:jc w:val="both"/>
        <w:rPr>
          <w:rFonts w:asciiTheme="minorHAnsi" w:hAnsiTheme="minorHAnsi" w:cstheme="minorHAnsi"/>
          <w:sz w:val="22"/>
          <w:szCs w:val="22"/>
        </w:rPr>
      </w:pPr>
    </w:p>
    <w:p w:rsidR="00C325CE" w:rsidRDefault="00C325CE" w:rsidP="00AD2868">
      <w:pPr>
        <w:jc w:val="center"/>
        <w:rPr>
          <w:rFonts w:asciiTheme="minorHAnsi" w:hAnsiTheme="minorHAnsi" w:cstheme="minorHAnsi"/>
          <w:b/>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C325CE" w:rsidRPr="001E3680" w:rsidRDefault="00C325CE" w:rsidP="00C325CE">
      <w:pPr>
        <w:jc w:val="center"/>
        <w:rPr>
          <w:rFonts w:asciiTheme="minorHAnsi" w:hAnsiTheme="minorHAnsi" w:cstheme="minorHAnsi"/>
          <w:b/>
          <w:sz w:val="22"/>
          <w:szCs w:val="22"/>
          <w:lang w:val="es-BO"/>
        </w:rPr>
      </w:pPr>
      <w:r w:rsidRPr="001E3680">
        <w:rPr>
          <w:rFonts w:asciiTheme="minorHAnsi" w:hAnsiTheme="minorHAnsi" w:cstheme="minorHAnsi"/>
          <w:b/>
          <w:sz w:val="22"/>
          <w:szCs w:val="22"/>
          <w:lang w:val="es-BO"/>
        </w:rPr>
        <w:t>(En Bolivianos)</w:t>
      </w:r>
    </w:p>
    <w:p w:rsidR="002B6F0F" w:rsidRPr="00552079" w:rsidRDefault="002B6F0F"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C325CE" w:rsidRDefault="00C325CE" w:rsidP="00C325CE">
            <w:pPr>
              <w:jc w:val="both"/>
              <w:rPr>
                <w:rFonts w:asciiTheme="minorHAnsi" w:hAnsiTheme="minorHAnsi" w:cstheme="minorHAnsi"/>
                <w:sz w:val="22"/>
                <w:szCs w:val="22"/>
              </w:rPr>
            </w:pPr>
            <w:r w:rsidRPr="00C325CE">
              <w:rPr>
                <w:rFonts w:asciiTheme="minorHAnsi" w:hAnsiTheme="minorHAnsi" w:cstheme="minorHAnsi"/>
                <w:sz w:val="22"/>
                <w:szCs w:val="22"/>
              </w:rPr>
              <w:t>SUPERVISIÓN DE LA CONSTRUCCIÓN DE OBRAS CIVILES PARA LA PERFORACIÓN DEL POZO DE INVESTIGACIÓN ESTRATIGRÁFICA MAYAYA CENTRO X1 I.E.</w:t>
            </w: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6"/>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w:t>
      </w:r>
      <w:r w:rsidR="00BB1248">
        <w:rPr>
          <w:rFonts w:asciiTheme="minorHAnsi" w:hAnsiTheme="minorHAnsi" w:cstheme="minorHAnsi"/>
          <w:sz w:val="22"/>
        </w:rPr>
        <w:t xml:space="preserve">y </w:t>
      </w:r>
      <w:r w:rsidRPr="005F2E7B">
        <w:rPr>
          <w:rFonts w:asciiTheme="minorHAnsi" w:hAnsiTheme="minorHAnsi" w:cstheme="minorHAnsi"/>
          <w:sz w:val="22"/>
        </w:rPr>
        <w:t>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C325CE" w:rsidRPr="00080E11" w:rsidTr="00C325CE">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325CE" w:rsidRPr="00080E11" w:rsidRDefault="00C325CE" w:rsidP="00C325CE">
            <w:pPr>
              <w:jc w:val="center"/>
              <w:rPr>
                <w:rFonts w:ascii="Calibri" w:hAnsi="Calibri" w:cs="Calibri"/>
                <w:b/>
                <w:bCs/>
                <w:szCs w:val="22"/>
                <w:lang w:eastAsia="es-BO"/>
              </w:rPr>
            </w:pPr>
            <w:r w:rsidRPr="00080E11">
              <w:rPr>
                <w:rFonts w:ascii="Calibri" w:hAnsi="Calibri" w:cs="Calibr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325CE" w:rsidRPr="00080E11" w:rsidRDefault="00C325CE" w:rsidP="00C325CE">
            <w:pPr>
              <w:jc w:val="center"/>
              <w:rPr>
                <w:rFonts w:ascii="Calibri" w:hAnsi="Calibri" w:cs="Calibri"/>
                <w:b/>
                <w:bCs/>
                <w:szCs w:val="22"/>
                <w:lang w:eastAsia="es-BO"/>
              </w:rPr>
            </w:pPr>
            <w:r w:rsidRPr="00080E11">
              <w:rPr>
                <w:rFonts w:ascii="Calibri" w:hAnsi="Calibri" w:cs="Calibr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325CE" w:rsidRPr="00080E11" w:rsidRDefault="00C325CE" w:rsidP="00C325CE">
            <w:pPr>
              <w:jc w:val="center"/>
              <w:rPr>
                <w:rFonts w:ascii="Calibri" w:hAnsi="Calibri" w:cs="Calibri"/>
                <w:b/>
                <w:bCs/>
                <w:szCs w:val="22"/>
                <w:lang w:eastAsia="es-BO"/>
              </w:rPr>
            </w:pPr>
            <w:r w:rsidRPr="00080E11">
              <w:rPr>
                <w:rFonts w:ascii="Calibri" w:hAnsi="Calibri" w:cs="Calibr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325CE" w:rsidRPr="00080E11" w:rsidRDefault="00C325CE" w:rsidP="00C325CE">
            <w:pPr>
              <w:jc w:val="center"/>
              <w:rPr>
                <w:rFonts w:ascii="Calibri" w:hAnsi="Calibri" w:cs="Calibri"/>
                <w:b/>
                <w:bCs/>
                <w:szCs w:val="22"/>
                <w:lang w:eastAsia="es-BO"/>
              </w:rPr>
            </w:pPr>
            <w:r w:rsidRPr="00080E11">
              <w:rPr>
                <w:rFonts w:ascii="Calibri" w:hAnsi="Calibri" w:cs="Calibri"/>
                <w:b/>
                <w:bCs/>
                <w:szCs w:val="22"/>
                <w:lang w:eastAsia="es-BO"/>
              </w:rPr>
              <w:t>Detalle de documento de respaldo</w:t>
            </w:r>
          </w:p>
        </w:tc>
      </w:tr>
      <w:tr w:rsidR="00C325CE" w:rsidRPr="00080E11" w:rsidTr="00C325CE">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C325CE" w:rsidRPr="00080E11" w:rsidRDefault="00C325CE" w:rsidP="00C325CE">
            <w:pPr>
              <w:rPr>
                <w:rFonts w:ascii="Calibri" w:hAnsi="Calibri" w:cs="Calibr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C325CE" w:rsidRPr="00080E11" w:rsidRDefault="00C325CE" w:rsidP="00C325CE">
            <w:pPr>
              <w:rPr>
                <w:rFonts w:ascii="Calibri" w:hAnsi="Calibri" w:cs="Calibr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C325CE" w:rsidRPr="00080E11" w:rsidRDefault="00C325CE" w:rsidP="00C325CE">
            <w:pPr>
              <w:rPr>
                <w:rFonts w:ascii="Calibri" w:hAnsi="Calibri" w:cs="Calibr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C325CE" w:rsidRPr="00080E11" w:rsidRDefault="00C325CE" w:rsidP="00C325CE">
            <w:pPr>
              <w:rPr>
                <w:rFonts w:ascii="Calibri" w:hAnsi="Calibri" w:cs="Calibri"/>
                <w:b/>
                <w:bCs/>
                <w:szCs w:val="22"/>
                <w:lang w:eastAsia="es-BO"/>
              </w:rPr>
            </w:pPr>
          </w:p>
        </w:tc>
      </w:tr>
      <w:tr w:rsidR="00C325CE" w:rsidRPr="00080E11" w:rsidTr="00C325CE">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C325CE" w:rsidRPr="00080E11" w:rsidTr="00C325CE">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C325CE" w:rsidRPr="00080E11" w:rsidTr="00C325C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C325CE" w:rsidRPr="00080E11" w:rsidTr="00C325C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C325CE" w:rsidRPr="00080E11" w:rsidTr="00C325C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C325CE" w:rsidRPr="00080E11" w:rsidTr="00C325CE">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p w:rsidR="00C325CE" w:rsidRPr="00080E11" w:rsidRDefault="00C325CE" w:rsidP="00C325CE">
            <w:pPr>
              <w:jc w:val="center"/>
              <w:rPr>
                <w:rFonts w:ascii="Calibri" w:hAnsi="Calibri" w:cs="Calibri"/>
                <w:sz w:val="22"/>
                <w:szCs w:val="22"/>
                <w:lang w:eastAsia="es-BO"/>
              </w:rPr>
            </w:pPr>
            <w:r w:rsidRPr="00080E11">
              <w:rPr>
                <w:rFonts w:ascii="Calibri" w:hAnsi="Calibri" w:cs="Calibri"/>
                <w:sz w:val="22"/>
                <w:szCs w:val="22"/>
                <w:lang w:eastAsia="es-BO"/>
              </w:rPr>
              <w:t> </w:t>
            </w:r>
          </w:p>
        </w:tc>
      </w:tr>
      <w:tr w:rsidR="00C325CE" w:rsidRPr="00080E11" w:rsidTr="00C325CE">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C325CE" w:rsidRPr="00080E11" w:rsidRDefault="00C325CE" w:rsidP="00C325CE">
            <w:pPr>
              <w:rPr>
                <w:rFonts w:ascii="Calibri" w:hAnsi="Calibri" w:cs="Calibri"/>
                <w:b/>
                <w:color w:val="000000"/>
                <w:lang w:eastAsia="es-BO"/>
              </w:rPr>
            </w:pPr>
            <w:r w:rsidRPr="00080E11">
              <w:rPr>
                <w:rFonts w:ascii="Calibri" w:hAnsi="Calibri" w:cs="Calibri"/>
                <w:b/>
                <w:color w:val="000000"/>
                <w:lang w:eastAsia="es-BO"/>
              </w:rPr>
              <w:t xml:space="preserve">Nota.- </w:t>
            </w:r>
          </w:p>
          <w:p w:rsidR="00C325CE" w:rsidRPr="00080E11" w:rsidRDefault="00C325CE" w:rsidP="00C325CE">
            <w:pPr>
              <w:rPr>
                <w:rFonts w:ascii="Calibri" w:hAnsi="Calibri" w:cs="Calibri"/>
                <w:b/>
                <w:color w:val="000000"/>
                <w:lang w:eastAsia="es-BO"/>
              </w:rPr>
            </w:pPr>
          </w:p>
          <w:p w:rsidR="00C325CE" w:rsidRPr="00080E11" w:rsidRDefault="00C325CE" w:rsidP="00C325CE">
            <w:pPr>
              <w:numPr>
                <w:ilvl w:val="3"/>
                <w:numId w:val="16"/>
              </w:numPr>
              <w:ind w:left="610"/>
              <w:jc w:val="both"/>
              <w:rPr>
                <w:rFonts w:ascii="Calibri" w:hAnsi="Calibri" w:cs="Calibri"/>
                <w:b/>
                <w:color w:val="000000"/>
                <w:lang w:eastAsia="es-BO"/>
              </w:rPr>
            </w:pPr>
            <w:r w:rsidRPr="00080E11">
              <w:rPr>
                <w:rFonts w:ascii="Calibri" w:hAnsi="Calibri" w:cs="Calibri"/>
                <w:color w:val="000000"/>
                <w:lang w:eastAsia="es-BO"/>
              </w:rPr>
              <w:t>Adjuntar a la propuesta la documentación de respaldo (conforme a l</w:t>
            </w:r>
            <w:r w:rsidR="003618AE">
              <w:rPr>
                <w:rFonts w:ascii="Calibri" w:hAnsi="Calibri" w:cs="Calibri"/>
                <w:color w:val="000000"/>
                <w:lang w:eastAsia="es-BO"/>
              </w:rPr>
              <w:t>o</w:t>
            </w:r>
            <w:r w:rsidRPr="00080E11">
              <w:rPr>
                <w:rFonts w:ascii="Calibri" w:hAnsi="Calibri" w:cs="Calibri"/>
                <w:color w:val="000000"/>
                <w:lang w:eastAsia="es-BO"/>
              </w:rPr>
              <w:t xml:space="preserve">s </w:t>
            </w:r>
            <w:r w:rsidR="003618AE">
              <w:rPr>
                <w:rFonts w:ascii="Calibri" w:hAnsi="Calibri" w:cs="Calibri"/>
                <w:color w:val="000000"/>
                <w:lang w:eastAsia="es-BO"/>
              </w:rPr>
              <w:t>términos de referencia</w:t>
            </w:r>
            <w:r w:rsidRPr="00080E11">
              <w:rPr>
                <w:rFonts w:ascii="Calibri" w:hAnsi="Calibri" w:cs="Calibri"/>
                <w:color w:val="000000"/>
                <w:lang w:eastAsia="es-BO"/>
              </w:rPr>
              <w:t>) de la experiencia declarada en el presente formulario, siempre y cuando haya sido solicitado en l</w:t>
            </w:r>
            <w:r w:rsidR="003618AE">
              <w:rPr>
                <w:rFonts w:ascii="Calibri" w:hAnsi="Calibri" w:cs="Calibri"/>
                <w:color w:val="000000"/>
                <w:lang w:eastAsia="es-BO"/>
              </w:rPr>
              <w:t>o</w:t>
            </w:r>
            <w:r w:rsidRPr="00080E11">
              <w:rPr>
                <w:rFonts w:ascii="Calibri" w:hAnsi="Calibri" w:cs="Calibri"/>
                <w:color w:val="000000"/>
                <w:lang w:eastAsia="es-BO"/>
              </w:rPr>
              <w:t xml:space="preserve">s </w:t>
            </w:r>
            <w:r w:rsidR="003618AE">
              <w:rPr>
                <w:rFonts w:ascii="Calibri" w:hAnsi="Calibri" w:cs="Calibri"/>
                <w:color w:val="000000"/>
                <w:lang w:eastAsia="es-BO"/>
              </w:rPr>
              <w:t>términos de referencia</w:t>
            </w:r>
            <w:r w:rsidRPr="00080E11">
              <w:rPr>
                <w:rFonts w:ascii="Calibri" w:hAnsi="Calibri" w:cs="Calibri"/>
                <w:color w:val="000000"/>
                <w:lang w:eastAsia="es-BO"/>
              </w:rPr>
              <w:t>.</w:t>
            </w:r>
          </w:p>
          <w:p w:rsidR="00C325CE" w:rsidRPr="00080E11" w:rsidRDefault="00C325CE" w:rsidP="00C325CE">
            <w:pPr>
              <w:ind w:left="610"/>
              <w:rPr>
                <w:rFonts w:ascii="Calibri" w:hAnsi="Calibri" w:cs="Calibri"/>
                <w:b/>
                <w:color w:val="000000"/>
                <w:lang w:eastAsia="es-BO"/>
              </w:rPr>
            </w:pPr>
          </w:p>
          <w:p w:rsidR="00C325CE" w:rsidRPr="00080E11" w:rsidRDefault="00C325CE" w:rsidP="00C325CE">
            <w:pPr>
              <w:numPr>
                <w:ilvl w:val="3"/>
                <w:numId w:val="16"/>
              </w:numPr>
              <w:ind w:left="610"/>
              <w:jc w:val="both"/>
              <w:rPr>
                <w:rFonts w:ascii="Calibri" w:hAnsi="Calibri" w:cs="Calibri"/>
                <w:bCs/>
                <w:sz w:val="18"/>
                <w:szCs w:val="18"/>
                <w:lang w:eastAsia="es-BO"/>
              </w:rPr>
            </w:pPr>
            <w:r w:rsidRPr="00080E11">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25CE" w:rsidRPr="006F470A" w:rsidRDefault="00C325CE" w:rsidP="00C36B92">
      <w:pPr>
        <w:jc w:val="center"/>
        <w:rPr>
          <w:rFonts w:asciiTheme="minorHAnsi" w:hAnsiTheme="minorHAnsi" w:cstheme="minorHAnsi"/>
          <w:b/>
          <w:sz w:val="22"/>
          <w:szCs w:val="22"/>
        </w:rPr>
      </w:pPr>
    </w:p>
    <w:p w:rsidR="00C36B92" w:rsidRDefault="00C36B92" w:rsidP="00C36B92">
      <w:pPr>
        <w:jc w:val="center"/>
        <w:rPr>
          <w:rFonts w:ascii="Calibri" w:hAnsi="Calibri" w:cs="Calibri"/>
          <w:b/>
          <w:sz w:val="22"/>
          <w:szCs w:val="18"/>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lastRenderedPageBreak/>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81381A" w:rsidRDefault="0081381A"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81381A"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C36B92"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C36B92" w:rsidRPr="00365997">
        <w:rPr>
          <w:rFonts w:asciiTheme="minorHAnsi" w:hAnsiTheme="minorHAnsi" w:cstheme="minorHAnsi"/>
          <w:b/>
          <w:bCs/>
          <w:sz w:val="22"/>
          <w:szCs w:val="22"/>
          <w:lang w:val="es-BO"/>
        </w:rPr>
        <w:t xml:space="preserve"> </w:t>
      </w:r>
    </w:p>
    <w:p w:rsidR="00C36B92" w:rsidRPr="00365997" w:rsidRDefault="00C36B92" w:rsidP="0081381A">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C36B92" w:rsidRPr="00365997" w:rsidRDefault="00C36B92" w:rsidP="00C36B92">
      <w:pPr>
        <w:jc w:val="both"/>
        <w:rPr>
          <w:rFonts w:asciiTheme="minorHAnsi" w:eastAsia="Calibri" w:hAnsiTheme="minorHAnsi" w:cstheme="minorHAnsi"/>
          <w:sz w:val="22"/>
          <w:szCs w:val="22"/>
        </w:rPr>
      </w:pPr>
    </w:p>
    <w:p w:rsidR="00C36B92" w:rsidRPr="00365997" w:rsidRDefault="0081381A" w:rsidP="00F86152">
      <w:pPr>
        <w:pStyle w:val="Sinespaciado"/>
        <w:numPr>
          <w:ilvl w:val="6"/>
          <w:numId w:val="29"/>
        </w:numPr>
        <w:tabs>
          <w:tab w:val="clear" w:pos="5040"/>
          <w:tab w:val="num" w:pos="4680"/>
        </w:tabs>
        <w:ind w:left="284"/>
        <w:jc w:val="both"/>
        <w:rPr>
          <w:rFonts w:asciiTheme="minorHAnsi" w:hAnsiTheme="minorHAnsi" w:cstheme="minorHAnsi"/>
        </w:rPr>
      </w:pPr>
      <w:r>
        <w:rPr>
          <w:rFonts w:asciiTheme="minorHAnsi" w:hAnsiTheme="minorHAnsi" w:cstheme="minorHAnsi"/>
          <w:b/>
        </w:rPr>
        <w:t>EVALUACIÓN</w:t>
      </w:r>
      <w:r w:rsidR="003176FC">
        <w:rPr>
          <w:rFonts w:asciiTheme="minorHAnsi" w:hAnsiTheme="minorHAnsi" w:cstheme="minorHAnsi"/>
          <w:b/>
        </w:rPr>
        <w:t xml:space="preserve">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339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81381A" w:rsidRDefault="00C36B92" w:rsidP="00C36B92">
      <w:pPr>
        <w:pStyle w:val="Sinespaciado"/>
        <w:ind w:left="284"/>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Pr="0081381A" w:rsidRDefault="00C36B92" w:rsidP="00C36B92">
      <w:pPr>
        <w:pStyle w:val="Sinespaciado"/>
        <w:ind w:left="284"/>
        <w:jc w:val="both"/>
        <w:rPr>
          <w:rFonts w:asciiTheme="minorHAnsi" w:hAnsiTheme="minorHAnsi" w:cstheme="minorHAnsi"/>
          <w:sz w:val="18"/>
        </w:rPr>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81381A" w:rsidRDefault="00C36B92" w:rsidP="00C36B92">
      <w:pPr>
        <w:pStyle w:val="Sinespaciado"/>
        <w:ind w:left="284"/>
        <w:jc w:val="both"/>
        <w:rPr>
          <w:rFonts w:asciiTheme="minorHAnsi" w:hAnsiTheme="minorHAnsi" w:cstheme="minorHAnsi"/>
          <w:sz w:val="18"/>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Pr="0081381A" w:rsidRDefault="00C36B92" w:rsidP="00C36B92">
      <w:pPr>
        <w:pStyle w:val="Sinespaciado"/>
        <w:jc w:val="both"/>
        <w:rPr>
          <w:rFonts w:asciiTheme="minorHAnsi" w:hAnsiTheme="minorHAnsi" w:cstheme="minorHAnsi"/>
          <w:b/>
          <w:sz w:val="18"/>
        </w:rPr>
      </w:pPr>
    </w:p>
    <w:p w:rsidR="00C36B92" w:rsidRPr="00365997" w:rsidRDefault="0081381A" w:rsidP="00F8615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w:t>
      </w:r>
      <w:r>
        <w:rPr>
          <w:rFonts w:asciiTheme="minorHAnsi" w:hAnsiTheme="minorHAnsi" w:cstheme="minorHAnsi"/>
          <w:b/>
        </w:rPr>
        <w:t>CIÓN</w:t>
      </w:r>
      <w:r w:rsidR="003176FC">
        <w:rPr>
          <w:rFonts w:asciiTheme="minorHAnsi" w:hAnsiTheme="minorHAnsi" w:cstheme="minorHAnsi"/>
          <w:b/>
        </w:rPr>
        <w:t xml:space="preserve"> ADMINISTRATIVA Y </w:t>
      </w:r>
      <w:r>
        <w:rPr>
          <w:rFonts w:asciiTheme="minorHAnsi" w:hAnsiTheme="minorHAnsi" w:cstheme="minorHAnsi"/>
          <w:b/>
        </w:rPr>
        <w:t>ECONÓMICA</w:t>
      </w:r>
      <w:r w:rsidR="003176FC">
        <w:rPr>
          <w:rFonts w:asciiTheme="minorHAnsi" w:hAnsiTheme="minorHAnsi" w:cstheme="minorHAnsi"/>
          <w:b/>
        </w:rPr>
        <w:t>.-</w:t>
      </w:r>
    </w:p>
    <w:p w:rsidR="00C36B92" w:rsidRPr="0081381A" w:rsidRDefault="00C36B92" w:rsidP="00C36B92">
      <w:pPr>
        <w:pStyle w:val="Sinespaciado"/>
        <w:jc w:val="both"/>
        <w:rPr>
          <w:rFonts w:asciiTheme="minorHAnsi" w:hAnsiTheme="minorHAnsi" w:cstheme="minorHAnsi"/>
          <w:b/>
          <w:sz w:val="18"/>
        </w:rPr>
      </w:pPr>
    </w:p>
    <w:p w:rsidR="00C36B92" w:rsidRPr="00365997" w:rsidRDefault="00C36B92" w:rsidP="00F8615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81381A" w:rsidP="00F8615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C36B92" w:rsidRPr="00365997">
        <w:rPr>
          <w:rFonts w:asciiTheme="minorHAnsi" w:hAnsiTheme="minorHAnsi" w:cstheme="minorHAnsi"/>
          <w:b/>
        </w:rPr>
        <w:t xml:space="preserve">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81381A">
      <w:pPr>
        <w:pStyle w:val="Sinespaciado"/>
        <w:jc w:val="both"/>
        <w:rPr>
          <w:rFonts w:asciiTheme="minorHAnsi" w:hAnsiTheme="minorHAnsi" w:cstheme="minorHAnsi"/>
        </w:rPr>
      </w:pPr>
    </w:p>
    <w:p w:rsidR="00C36B92" w:rsidRPr="00365997" w:rsidRDefault="00C36B92" w:rsidP="00F8615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r w:rsidR="003176FC">
        <w:rPr>
          <w:rFonts w:asciiTheme="minorHAnsi" w:hAnsiTheme="minorHAnsi" w:cstheme="minorHAnsi"/>
          <w:b/>
        </w:rPr>
        <w:t>.-</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jc w:val="both"/>
        <w:rPr>
          <w:rFonts w:asciiTheme="minorHAnsi" w:hAnsiTheme="minorHAnsi" w:cstheme="minorHAnsi"/>
        </w:rPr>
      </w:pPr>
    </w:p>
    <w:p w:rsidR="00BB1248" w:rsidRDefault="00BB1248" w:rsidP="00F86152">
      <w:pPr>
        <w:pStyle w:val="Sinespaciado"/>
        <w:numPr>
          <w:ilvl w:val="0"/>
          <w:numId w:val="34"/>
        </w:numPr>
        <w:jc w:val="both"/>
        <w:rPr>
          <w:rFonts w:asciiTheme="minorHAnsi" w:hAnsiTheme="minorHAnsi" w:cstheme="minorHAnsi"/>
        </w:rPr>
      </w:pPr>
      <w:r w:rsidRPr="00BB1248">
        <w:rPr>
          <w:rFonts w:asciiTheme="minorHAnsi" w:hAnsiTheme="minorHAnsi" w:cstheme="minorHAnsi"/>
        </w:rPr>
        <w:t xml:space="preserve">Cuando exista discrepancia entre los montos indicados en numeral y literal, prevalecerá el literal.  </w:t>
      </w:r>
    </w:p>
    <w:p w:rsidR="00C36B92" w:rsidRPr="00BB1248" w:rsidRDefault="00BB1248" w:rsidP="00F86152">
      <w:pPr>
        <w:pStyle w:val="Sinespaciado"/>
        <w:numPr>
          <w:ilvl w:val="0"/>
          <w:numId w:val="34"/>
        </w:numPr>
        <w:jc w:val="both"/>
        <w:rPr>
          <w:rFonts w:asciiTheme="minorHAnsi" w:hAnsiTheme="minorHAnsi" w:cstheme="minorHAnsi"/>
        </w:rPr>
      </w:pPr>
      <w:r w:rsidRPr="00BB1248">
        <w:rPr>
          <w:rFonts w:asciiTheme="minorHAnsi" w:hAnsiTheme="minorHAnsi" w:cstheme="minorHAnsi"/>
        </w:rPr>
        <w:t>Si la diferencia entre el numeral y el literal es menor o igual al dos por ciento (2%), se ajustará la propuesta; caso contrario la propuesta será descalificada.</w:t>
      </w:r>
    </w:p>
    <w:p w:rsidR="00BB1248" w:rsidRDefault="00BB1248"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rPr>
      </w:pPr>
    </w:p>
    <w:p w:rsidR="00C36B92" w:rsidRPr="00365997" w:rsidRDefault="00C36B92" w:rsidP="00F8615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3176FC">
        <w:rPr>
          <w:rFonts w:asciiTheme="minorHAnsi" w:hAnsiTheme="minorHAnsi" w:cstheme="minorHAnsi"/>
          <w:b/>
        </w:rPr>
        <w:t>.-</w:t>
      </w:r>
    </w:p>
    <w:p w:rsidR="00C36B92" w:rsidRPr="00365997" w:rsidRDefault="00C36B92" w:rsidP="00C36B92">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36B92" w:rsidRPr="00365997" w:rsidRDefault="00C36B92" w:rsidP="00C36B92">
      <w:pPr>
        <w:pStyle w:val="Sinespaciado"/>
        <w:ind w:left="993"/>
        <w:jc w:val="both"/>
        <w:rPr>
          <w:rFonts w:asciiTheme="minorHAnsi" w:hAnsiTheme="minorHAnsi" w:cstheme="minorHAnsi"/>
        </w:rPr>
      </w:pPr>
    </w:p>
    <w:p w:rsidR="00C36B92" w:rsidRPr="00365997" w:rsidRDefault="00C36B92" w:rsidP="00F8615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jc w:val="center"/>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57263">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Pr="00365997" w:rsidRDefault="00C36B92" w:rsidP="00057263">
      <w:pPr>
        <w:pStyle w:val="Sinespaciado"/>
        <w:jc w:val="both"/>
        <w:rPr>
          <w:rFonts w:asciiTheme="minorHAnsi" w:hAnsiTheme="minorHAnsi" w:cstheme="minorHAnsi"/>
        </w:rPr>
      </w:pPr>
    </w:p>
    <w:p w:rsidR="00C36B92" w:rsidRPr="00365997" w:rsidRDefault="00C36B92" w:rsidP="00F8615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r w:rsidR="003176FC">
        <w:rPr>
          <w:rFonts w:asciiTheme="minorHAnsi" w:hAnsiTheme="minorHAnsi" w:cstheme="minorHAnsi"/>
          <w:b/>
        </w:rPr>
        <w:t>.-</w:t>
      </w:r>
    </w:p>
    <w:p w:rsidR="00C36B92" w:rsidRPr="00365997" w:rsidRDefault="00C36B92" w:rsidP="00C36B92">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168C9" w:rsidRDefault="00F168C9" w:rsidP="00C36B92">
      <w:pPr>
        <w:pStyle w:val="Sinespaciado"/>
        <w:ind w:left="284"/>
        <w:jc w:val="both"/>
        <w:rPr>
          <w:rFonts w:asciiTheme="minorHAnsi" w:hAnsiTheme="minorHAnsi" w:cstheme="minorHAnsi"/>
        </w:rPr>
      </w:pPr>
    </w:p>
    <w:p w:rsidR="00C36B92" w:rsidRPr="00365997" w:rsidRDefault="00C36B92" w:rsidP="00F8615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3176FC">
        <w:rPr>
          <w:rFonts w:asciiTheme="minorHAnsi" w:hAnsiTheme="minorHAnsi" w:cstheme="minorHAnsi"/>
          <w:b/>
        </w:rPr>
        <w:t>.-</w:t>
      </w:r>
    </w:p>
    <w:p w:rsidR="00C36B92" w:rsidRPr="00365997" w:rsidRDefault="00C36B92" w:rsidP="00C36B92">
      <w:pPr>
        <w:jc w:val="both"/>
        <w:rPr>
          <w:rFonts w:asciiTheme="minorHAnsi" w:hAnsiTheme="minorHAnsi" w:cstheme="minorHAnsi"/>
          <w:sz w:val="22"/>
          <w:szCs w:val="22"/>
        </w:rPr>
      </w:pPr>
    </w:p>
    <w:p w:rsidR="00C36B92" w:rsidRPr="0081381A" w:rsidRDefault="00C36B92" w:rsidP="00C36B92">
      <w:pPr>
        <w:pStyle w:val="Sinespaciado"/>
        <w:ind w:left="284"/>
        <w:jc w:val="both"/>
        <w:rPr>
          <w:rFonts w:asciiTheme="minorHAnsi" w:hAnsiTheme="minorHAnsi" w:cstheme="minorHAnsi"/>
          <w:spacing w:val="-4"/>
        </w:rPr>
      </w:pPr>
      <w:r w:rsidRPr="0081381A">
        <w:rPr>
          <w:rFonts w:asciiTheme="minorHAnsi" w:hAnsiTheme="minorHAnsi" w:cstheme="minorHAnsi"/>
          <w:spacing w:val="-4"/>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lang w:val="es-ES_tradnl"/>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271831">
        <w:rPr>
          <w:rFonts w:asciiTheme="minorHAnsi" w:hAnsiTheme="minorHAnsi" w:cstheme="minorHAnsi"/>
        </w:rPr>
        <w:t>5</w:t>
      </w:r>
      <w:r w:rsidRPr="00365997">
        <w:rPr>
          <w:rFonts w:asciiTheme="minorHAnsi" w:hAnsiTheme="minorHAnsi" w:cstheme="minorHAnsi"/>
        </w:rPr>
        <w:t xml:space="preserve"> de la parte III del presente DBC.</w:t>
      </w:r>
    </w:p>
    <w:p w:rsidR="00C36B92" w:rsidRPr="00365997" w:rsidRDefault="00C36B92" w:rsidP="00C36B92">
      <w:pPr>
        <w:pStyle w:val="Sinespaciado"/>
        <w:ind w:left="426"/>
        <w:jc w:val="both"/>
        <w:rPr>
          <w:rFonts w:asciiTheme="minorHAnsi" w:hAnsiTheme="minorHAnsi" w:cstheme="minorHAnsi"/>
        </w:rPr>
      </w:pPr>
    </w:p>
    <w:p w:rsidR="003A1F45" w:rsidRPr="00694844" w:rsidRDefault="00C36B92" w:rsidP="00F168C9">
      <w:pPr>
        <w:pStyle w:val="Sinespaciado"/>
        <w:tabs>
          <w:tab w:val="left" w:pos="284"/>
        </w:tabs>
        <w:jc w:val="both"/>
        <w:rPr>
          <w:rFonts w:asciiTheme="minorHAnsi" w:hAnsiTheme="minorHAnsi" w:cstheme="minorHAnsi"/>
          <w:color w:val="000000"/>
          <w:szCs w:val="20"/>
          <w:lang w:val="es-BO"/>
        </w:rPr>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C36B92" w:rsidRPr="006F470A" w:rsidRDefault="0081381A"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TÉRMINOS</w:t>
      </w:r>
      <w:r w:rsidR="00C36B92">
        <w:rPr>
          <w:rFonts w:asciiTheme="minorHAnsi" w:eastAsia="Arial Unicode MS" w:hAnsiTheme="minorHAnsi" w:cstheme="minorHAnsi"/>
          <w:sz w:val="22"/>
          <w:szCs w:val="22"/>
        </w:rPr>
        <w:t xml:space="preserve"> DE REFERENCIA</w:t>
      </w:r>
    </w:p>
    <w:p w:rsidR="00C36B92" w:rsidRPr="006F470A" w:rsidRDefault="00C36B92" w:rsidP="00C36B92">
      <w:pPr>
        <w:rPr>
          <w:rFonts w:asciiTheme="minorHAnsi" w:eastAsia="Arial Unicode MS" w:hAnsiTheme="minorHAnsi" w:cstheme="minorHAnsi"/>
        </w:rPr>
      </w:pPr>
    </w:p>
    <w:p w:rsidR="0081381A" w:rsidRDefault="0081381A" w:rsidP="0081381A">
      <w:pPr>
        <w:spacing w:before="120" w:after="120" w:line="276" w:lineRule="auto"/>
        <w:contextualSpacing/>
        <w:jc w:val="center"/>
        <w:outlineLvl w:val="0"/>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SUPERVISIÓN DE LA CONSTRUCCIÓN DE OBRAS CIVILES PARA LA PERFORACIÓN DEL POZO DE INVESTIGACIÓN ESTRATIGRÁFICA MAYAYA CENTRO X1 I.E.</w:t>
      </w:r>
    </w:p>
    <w:p w:rsidR="0081381A" w:rsidRPr="00FD27BE" w:rsidRDefault="0081381A" w:rsidP="0081381A">
      <w:pPr>
        <w:spacing w:before="120" w:after="120" w:line="276" w:lineRule="auto"/>
        <w:contextualSpacing/>
        <w:jc w:val="center"/>
        <w:outlineLvl w:val="0"/>
        <w:rPr>
          <w:rFonts w:asciiTheme="minorHAnsi" w:hAnsiTheme="minorHAnsi" w:cs="Calibri"/>
          <w:b/>
          <w:sz w:val="22"/>
          <w:szCs w:val="22"/>
          <w:lang w:val="es-BO" w:eastAsia="es-BO"/>
        </w:rPr>
      </w:pPr>
    </w:p>
    <w:p w:rsidR="0081381A" w:rsidRPr="00FD27BE" w:rsidRDefault="0081381A" w:rsidP="0081381A">
      <w:pPr>
        <w:spacing w:before="120" w:after="120" w:line="276" w:lineRule="auto"/>
        <w:ind w:left="426" w:hanging="426"/>
        <w:contextualSpacing/>
        <w:jc w:val="both"/>
        <w:outlineLvl w:val="0"/>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t>CARACTERÍSTICAS TÉCNICAS (Sujeto a Evaluación)</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81381A" w:rsidRPr="00FD27BE" w:rsidTr="002E029A">
        <w:trPr>
          <w:trHeight w:val="336"/>
        </w:trPr>
        <w:tc>
          <w:tcPr>
            <w:tcW w:w="9356" w:type="dxa"/>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EXPERIENCIA ESPECÍFICA DEL PROPONENTE</w:t>
            </w:r>
          </w:p>
        </w:tc>
      </w:tr>
      <w:tr w:rsidR="0081381A" w:rsidRPr="00FD27BE" w:rsidTr="002E029A">
        <w:trPr>
          <w:trHeight w:val="4162"/>
        </w:trPr>
        <w:tc>
          <w:tcPr>
            <w:tcW w:w="9356" w:type="dxa"/>
            <w:shd w:val="clear" w:color="auto" w:fill="auto"/>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sz w:val="22"/>
                <w:szCs w:val="22"/>
                <w:lang w:val="es-BO" w:eastAsia="es-BO"/>
              </w:rPr>
              <w:t>La empresa que se adjudique la SUPERVISIÓN DE LA CONSTRUCCIÓN DE OBRAS CIVILES PARA LA PERFORACIÓN DEL POZO DE INVESTIGACIÓN ESTRATIGRÁFICA MAYAYA CENTRO X1 I.E., deberá cumplir mínimo con el siguiente detalle:</w:t>
            </w:r>
          </w:p>
          <w:p w:rsidR="0081381A" w:rsidRPr="00FD27BE" w:rsidRDefault="0081381A" w:rsidP="00F86152">
            <w:pPr>
              <w:numPr>
                <w:ilvl w:val="0"/>
                <w:numId w:val="38"/>
              </w:numPr>
              <w:spacing w:before="120" w:after="120" w:line="276" w:lineRule="auto"/>
              <w:ind w:left="77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Experiencia específica: 2 trabajos, en la Supervisión Y/O Fiscalización de:</w:t>
            </w:r>
          </w:p>
          <w:p w:rsidR="0081381A" w:rsidRPr="00FD27BE" w:rsidRDefault="0081381A" w:rsidP="00F86152">
            <w:pPr>
              <w:numPr>
                <w:ilvl w:val="0"/>
                <w:numId w:val="60"/>
              </w:num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Construcción de caminos en el rubro petrolero.</w:t>
            </w:r>
          </w:p>
          <w:p w:rsidR="0081381A" w:rsidRPr="00FD27BE" w:rsidRDefault="0081381A" w:rsidP="00F86152">
            <w:pPr>
              <w:numPr>
                <w:ilvl w:val="0"/>
                <w:numId w:val="60"/>
              </w:num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Construcción de Planchadas en el rubro petrolero.</w:t>
            </w:r>
          </w:p>
          <w:p w:rsidR="0081381A" w:rsidRPr="00FD27BE" w:rsidRDefault="0081381A" w:rsidP="00F86152">
            <w:pPr>
              <w:numPr>
                <w:ilvl w:val="0"/>
                <w:numId w:val="60"/>
              </w:num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Construcción de caminos y/o planchadas para equipos de perforación.</w:t>
            </w:r>
          </w:p>
          <w:p w:rsidR="0081381A" w:rsidRPr="00FD27BE" w:rsidRDefault="0081381A" w:rsidP="00F86152">
            <w:pPr>
              <w:numPr>
                <w:ilvl w:val="0"/>
                <w:numId w:val="60"/>
              </w:num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Construcción de obras civiles para equipos de perforación.</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Las experiencias de trabajo fuera de las anteriormente citadas, no serán tomadas en cuenta para su evaluación.</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Los proponentes deben presentar en fotocopia simple toda la documentación que acredite su experiencia y su buena ejecución (Actas de recepción definitiva</w:t>
            </w:r>
            <w:r w:rsidR="00002EF9">
              <w:rPr>
                <w:rFonts w:asciiTheme="minorHAnsi" w:hAnsiTheme="minorHAnsi" w:cs="Calibri"/>
                <w:sz w:val="22"/>
                <w:szCs w:val="22"/>
                <w:lang w:val="es-BO" w:eastAsia="es-BO"/>
              </w:rPr>
              <w:t xml:space="preserve"> o</w:t>
            </w:r>
            <w:r w:rsidRPr="00FD27BE">
              <w:rPr>
                <w:rFonts w:asciiTheme="minorHAnsi" w:hAnsiTheme="minorHAnsi" w:cs="Calibri"/>
                <w:sz w:val="22"/>
                <w:szCs w:val="22"/>
                <w:lang w:val="es-BO" w:eastAsia="es-BO"/>
              </w:rPr>
              <w:t xml:space="preserve"> certificado de terminación de servicio u otros documentos equivalentes donde se pueda identificar la buena ejecución del </w:t>
            </w:r>
            <w:r w:rsidR="00002EF9">
              <w:rPr>
                <w:rFonts w:asciiTheme="minorHAnsi" w:hAnsiTheme="minorHAnsi" w:cs="Calibri"/>
                <w:sz w:val="22"/>
                <w:szCs w:val="22"/>
                <w:lang w:val="es-BO" w:eastAsia="es-BO"/>
              </w:rPr>
              <w:t xml:space="preserve">servicio </w:t>
            </w:r>
            <w:r w:rsidRPr="00FD27BE">
              <w:rPr>
                <w:rFonts w:asciiTheme="minorHAnsi" w:hAnsiTheme="minorHAnsi" w:cs="Calibri"/>
                <w:sz w:val="22"/>
                <w:szCs w:val="22"/>
                <w:lang w:val="es-BO" w:eastAsia="es-BO"/>
              </w:rPr>
              <w:t xml:space="preserve"> realizado).</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En caso de adjudicación, la empresa deberá presentar los documentos originales de respaldo de su experiencia o fotocopias legalizadas.</w:t>
            </w:r>
          </w:p>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El formulario de experiencia específica, también debe ser presentado en formato digital editable (CD).</w:t>
            </w:r>
          </w:p>
        </w:tc>
      </w:tr>
    </w:tbl>
    <w:p w:rsidR="0081381A" w:rsidRPr="00FD27BE" w:rsidRDefault="0081381A" w:rsidP="0081381A">
      <w:pPr>
        <w:spacing w:before="120" w:after="120" w:line="276" w:lineRule="auto"/>
        <w:ind w:left="426" w:hanging="426"/>
        <w:contextualSpacing/>
        <w:jc w:val="both"/>
        <w:outlineLvl w:val="0"/>
        <w:rPr>
          <w:rFonts w:asciiTheme="minorHAnsi" w:hAnsiTheme="minorHAnsi" w:cs="Calibri"/>
          <w:b/>
          <w:bCs/>
          <w:sz w:val="22"/>
          <w:szCs w:val="22"/>
          <w:lang w:val="es-BO" w:eastAsia="es-BO"/>
        </w:rPr>
      </w:pPr>
      <w:r>
        <w:rPr>
          <w:rFonts w:asciiTheme="minorHAnsi" w:hAnsiTheme="minorHAnsi" w:cs="Calibri"/>
          <w:b/>
          <w:bCs/>
          <w:sz w:val="22"/>
          <w:szCs w:val="22"/>
          <w:lang w:val="es-BO" w:eastAsia="es-BO"/>
        </w:rPr>
        <w:br/>
      </w:r>
      <w:r w:rsidRPr="00FD27BE">
        <w:rPr>
          <w:rFonts w:asciiTheme="minorHAnsi" w:hAnsiTheme="minorHAnsi" w:cs="Calibri"/>
          <w:b/>
          <w:bCs/>
          <w:sz w:val="22"/>
          <w:szCs w:val="22"/>
          <w:lang w:val="es-BO" w:eastAsia="es-BO"/>
        </w:rPr>
        <w:t>CONDICIONES REQUERIDAS PARA PRESTACIÓN DE LA SUPERVISIÓN TÉCNICA (De cumplimiento obligatorio por el proponente)</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81381A" w:rsidRPr="00FD27BE" w:rsidTr="002E029A">
        <w:trPr>
          <w:trHeight w:val="413"/>
        </w:trPr>
        <w:tc>
          <w:tcPr>
            <w:tcW w:w="9498" w:type="dxa"/>
            <w:shd w:val="clear" w:color="auto" w:fill="B8CCE4"/>
            <w:vAlign w:val="center"/>
          </w:tcPr>
          <w:p w:rsidR="0081381A" w:rsidRPr="00FD27BE" w:rsidRDefault="0081381A" w:rsidP="002E029A">
            <w:pPr>
              <w:spacing w:before="120" w:after="120" w:line="276" w:lineRule="auto"/>
              <w:jc w:val="both"/>
              <w:outlineLvl w:val="1"/>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t>ANTECEDENTES</w:t>
            </w:r>
          </w:p>
        </w:tc>
      </w:tr>
      <w:tr w:rsidR="0081381A" w:rsidRPr="00FD27BE" w:rsidTr="002E029A">
        <w:trPr>
          <w:trHeight w:val="413"/>
        </w:trPr>
        <w:tc>
          <w:tcPr>
            <w:tcW w:w="9498" w:type="dxa"/>
            <w:shd w:val="clear" w:color="auto" w:fill="auto"/>
            <w:vAlign w:val="bottom"/>
          </w:tcPr>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exploración de hidrocarburos actualmente es una prioridad para nuestro país, en ese sentido la perforación del POZO DE INVESTIGACIÓN ESTRATIGRÁFICA MAYAYA CENTRO X1 I.E., permitirá:</w:t>
            </w:r>
          </w:p>
          <w:p w:rsidR="0081381A" w:rsidRPr="00FD27BE" w:rsidRDefault="0081381A" w:rsidP="00F86152">
            <w:pPr>
              <w:pStyle w:val="Prrafodelista"/>
              <w:numPr>
                <w:ilvl w:val="0"/>
                <w:numId w:val="61"/>
              </w:numPr>
              <w:autoSpaceDE w:val="0"/>
              <w:autoSpaceDN w:val="0"/>
              <w:adjustRightInd w:val="0"/>
              <w:rPr>
                <w:rFonts w:asciiTheme="minorHAnsi" w:eastAsiaTheme="minorHAnsi" w:hAnsiTheme="minorHAnsi" w:cs="Calibri"/>
                <w:color w:val="000000"/>
                <w:sz w:val="22"/>
                <w:szCs w:val="22"/>
                <w:lang w:val="es-BO"/>
              </w:rPr>
            </w:pPr>
            <w:r w:rsidRPr="00FD27BE">
              <w:rPr>
                <w:rFonts w:asciiTheme="minorHAnsi" w:eastAsiaTheme="minorHAnsi" w:hAnsiTheme="minorHAnsi" w:cs="Calibri"/>
                <w:color w:val="000000"/>
                <w:sz w:val="22"/>
                <w:szCs w:val="22"/>
                <w:lang w:val="es-BO"/>
              </w:rPr>
              <w:t xml:space="preserve">Interpretar un modelo de deformación regional posible del Subandino Norte de Bolivia </w:t>
            </w:r>
          </w:p>
          <w:p w:rsidR="0081381A" w:rsidRPr="00FD27BE" w:rsidRDefault="0081381A" w:rsidP="00F86152">
            <w:pPr>
              <w:pStyle w:val="Prrafodelista"/>
              <w:numPr>
                <w:ilvl w:val="0"/>
                <w:numId w:val="61"/>
              </w:numPr>
              <w:autoSpaceDE w:val="0"/>
              <w:autoSpaceDN w:val="0"/>
              <w:adjustRightInd w:val="0"/>
              <w:rPr>
                <w:rFonts w:asciiTheme="minorHAnsi" w:eastAsiaTheme="minorHAnsi" w:hAnsiTheme="minorHAnsi" w:cs="Calibri"/>
                <w:color w:val="000000"/>
                <w:sz w:val="22"/>
                <w:szCs w:val="22"/>
                <w:lang w:val="es-BO"/>
              </w:rPr>
            </w:pPr>
            <w:r w:rsidRPr="00FD27BE">
              <w:rPr>
                <w:rFonts w:asciiTheme="minorHAnsi" w:eastAsiaTheme="minorHAnsi" w:hAnsiTheme="minorHAnsi" w:cs="Calibri"/>
                <w:color w:val="000000"/>
                <w:sz w:val="22"/>
                <w:szCs w:val="22"/>
                <w:lang w:val="es-BO"/>
              </w:rPr>
              <w:t xml:space="preserve">Identificar las posibles causas de los fracasos exploratorios de pozos perforados en la región. </w:t>
            </w:r>
          </w:p>
          <w:p w:rsidR="0081381A" w:rsidRPr="00FD27BE" w:rsidRDefault="0081381A" w:rsidP="00F86152">
            <w:pPr>
              <w:pStyle w:val="Prrafodelista"/>
              <w:numPr>
                <w:ilvl w:val="0"/>
                <w:numId w:val="61"/>
              </w:numPr>
              <w:autoSpaceDE w:val="0"/>
              <w:autoSpaceDN w:val="0"/>
              <w:adjustRightInd w:val="0"/>
              <w:rPr>
                <w:rFonts w:asciiTheme="minorHAnsi" w:eastAsiaTheme="minorHAnsi" w:hAnsiTheme="minorHAnsi" w:cs="Calibri"/>
                <w:color w:val="000000"/>
                <w:sz w:val="22"/>
                <w:szCs w:val="22"/>
                <w:lang w:val="es-BO"/>
              </w:rPr>
            </w:pPr>
            <w:r w:rsidRPr="00FD27BE">
              <w:rPr>
                <w:rFonts w:asciiTheme="minorHAnsi" w:eastAsiaTheme="minorHAnsi" w:hAnsiTheme="minorHAnsi" w:cs="Calibri"/>
                <w:color w:val="000000"/>
                <w:sz w:val="22"/>
                <w:szCs w:val="22"/>
                <w:lang w:val="es-BO"/>
              </w:rPr>
              <w:t xml:space="preserve">Identificar trampas estructurales en el bloque Lliquimuni. </w:t>
            </w:r>
          </w:p>
          <w:p w:rsidR="0081381A" w:rsidRPr="00FD27BE" w:rsidRDefault="0081381A" w:rsidP="00F86152">
            <w:pPr>
              <w:pStyle w:val="Prrafodelista"/>
              <w:numPr>
                <w:ilvl w:val="0"/>
                <w:numId w:val="61"/>
              </w:numPr>
              <w:autoSpaceDE w:val="0"/>
              <w:autoSpaceDN w:val="0"/>
              <w:adjustRightInd w:val="0"/>
              <w:rPr>
                <w:rFonts w:asciiTheme="minorHAnsi" w:eastAsiaTheme="minorHAnsi" w:hAnsiTheme="minorHAnsi" w:cs="Calibri"/>
                <w:color w:val="000000"/>
                <w:sz w:val="22"/>
                <w:szCs w:val="22"/>
                <w:lang w:val="es-BO"/>
              </w:rPr>
            </w:pPr>
            <w:r w:rsidRPr="00FD27BE">
              <w:rPr>
                <w:rFonts w:asciiTheme="minorHAnsi" w:eastAsiaTheme="minorHAnsi" w:hAnsiTheme="minorHAnsi" w:cs="Calibri"/>
                <w:color w:val="000000"/>
                <w:sz w:val="22"/>
                <w:szCs w:val="22"/>
                <w:lang w:val="es-BO"/>
              </w:rPr>
              <w:t xml:space="preserve">Realizar un modelado del sistema petrolero regional y local </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lastRenderedPageBreak/>
              <w:t xml:space="preserve">Primeramente, se realizará la CONSTRUCCIÓN DE OBRAS CIVILES PARA LA PERFORACIÓN DEL POZO DE INVESTIGACIÓN ESTRATIGRÁFICA MAYAYA CENTRO X1 I.E., para lo cual, se requiere la contratación de una empresa especializada en Supervisión, que lleve adelante el control y seguimiento de obra. </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De acuerdo a lo expuesto, se requiere la contratación de la “SUPERVISIÓN DE LA CONSTRUCCIÓN DE OBRAS CIVILES PARA LA PERFORACIÓN DEL POZO DE INVESTIGACIÓN ESTRATIGRÁFICA MAYAYA CENTRO X1 I.E.”, en el marco del D.S. 29506 y su Reglamento de Contratación de Bienes y Servicios, aprobado mediante Resolución de Directorio N° 5O/2OI7 de fecha 11 de agosto de 2017, en su artículo 35), se establece la MODALIDAD DE CONTRATACIÓN DIRECTA POR LICITACIÓN.</w:t>
            </w:r>
          </w:p>
        </w:tc>
      </w:tr>
      <w:tr w:rsidR="0081381A" w:rsidRPr="00FD27BE" w:rsidTr="002E029A">
        <w:trPr>
          <w:trHeight w:val="413"/>
        </w:trPr>
        <w:tc>
          <w:tcPr>
            <w:tcW w:w="9498" w:type="dxa"/>
            <w:shd w:val="clear" w:color="auto" w:fill="B8CCE4"/>
            <w:vAlign w:val="center"/>
          </w:tcPr>
          <w:p w:rsidR="0081381A" w:rsidRPr="00FD27BE" w:rsidRDefault="0081381A" w:rsidP="002E029A">
            <w:pPr>
              <w:spacing w:before="120" w:after="120" w:line="276" w:lineRule="auto"/>
              <w:jc w:val="both"/>
              <w:outlineLvl w:val="1"/>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lastRenderedPageBreak/>
              <w:t>OBJETIVO GENERAL Y OBJETIVOS ESPECÍFICO</w:t>
            </w:r>
          </w:p>
        </w:tc>
      </w:tr>
      <w:tr w:rsidR="0081381A" w:rsidRPr="00FD27BE" w:rsidTr="002E029A">
        <w:trPr>
          <w:trHeight w:val="413"/>
        </w:trPr>
        <w:tc>
          <w:tcPr>
            <w:tcW w:w="9498" w:type="dxa"/>
            <w:shd w:val="clear" w:color="auto" w:fill="auto"/>
            <w:vAlign w:val="center"/>
          </w:tcPr>
          <w:p w:rsidR="0081381A" w:rsidRPr="00FD27BE" w:rsidRDefault="0081381A" w:rsidP="002E029A">
            <w:pPr>
              <w:spacing w:before="80" w:after="8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Objetivo General. –</w:t>
            </w:r>
          </w:p>
          <w:p w:rsidR="0081381A" w:rsidRPr="0081381A" w:rsidRDefault="0081381A" w:rsidP="00F86152">
            <w:pPr>
              <w:numPr>
                <w:ilvl w:val="0"/>
                <w:numId w:val="35"/>
              </w:numPr>
              <w:spacing w:before="80" w:after="80" w:line="276" w:lineRule="auto"/>
              <w:jc w:val="both"/>
              <w:rPr>
                <w:rFonts w:asciiTheme="minorHAnsi" w:hAnsiTheme="minorHAnsi" w:cs="Calibri"/>
                <w:spacing w:val="-6"/>
                <w:sz w:val="22"/>
                <w:szCs w:val="22"/>
                <w:lang w:val="es-BO" w:eastAsia="es-BO"/>
              </w:rPr>
            </w:pPr>
            <w:r w:rsidRPr="0081381A">
              <w:rPr>
                <w:rFonts w:asciiTheme="minorHAnsi" w:hAnsiTheme="minorHAnsi" w:cs="Calibri"/>
                <w:spacing w:val="-6"/>
                <w:sz w:val="22"/>
                <w:szCs w:val="22"/>
                <w:lang w:val="es-BO" w:eastAsia="es-BO"/>
              </w:rPr>
              <w:t>Realizar la “SUPERVISIÓN DE LA CONSTRUCCIÓN DE OBRAS CIVILES PARA LA PERFORACIÓN DEL POZO DE INVESTIGACIÓN ESTRATIGRÁFICA MAYAYA CENTRO X1 I.E.”, mediante la verificación del cumplimiento de lo estipulado en el contrato de Construcción de Obra y sus anexos (Documento Base de Contratación, Términos de referencia, Adendas, aclaraciones, Propuesta Adjudicada, Garantías y pólizas).</w:t>
            </w:r>
          </w:p>
          <w:p w:rsidR="0081381A" w:rsidRPr="00FD27BE" w:rsidRDefault="0081381A" w:rsidP="002E029A">
            <w:pPr>
              <w:spacing w:before="80" w:after="8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Objetivos Específicos. –</w:t>
            </w:r>
          </w:p>
          <w:p w:rsidR="0081381A" w:rsidRPr="00FD27BE" w:rsidRDefault="0081381A" w:rsidP="00F86152">
            <w:pPr>
              <w:numPr>
                <w:ilvl w:val="0"/>
                <w:numId w:val="46"/>
              </w:num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Evaluar técnicamente el proyecto de forma previa al inicio de obra.</w:t>
            </w:r>
          </w:p>
          <w:p w:rsidR="0081381A" w:rsidRPr="00FD27BE" w:rsidRDefault="0081381A" w:rsidP="00F86152">
            <w:pPr>
              <w:numPr>
                <w:ilvl w:val="0"/>
                <w:numId w:val="46"/>
              </w:num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Realizar la Supervisión, seguimiento y control de la ejecución de obra en cuanto a alcance, calidad, cantidad, plazo y costo.</w:t>
            </w:r>
          </w:p>
          <w:p w:rsidR="0081381A" w:rsidRPr="00FD27BE" w:rsidRDefault="0081381A" w:rsidP="00F86152">
            <w:pPr>
              <w:numPr>
                <w:ilvl w:val="0"/>
                <w:numId w:val="46"/>
              </w:num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Verificar el cumplimiento por parte de la contratista de obra y Supervisar los aspectos de Salud, Medio Ambiente y Seguridad Industrial (SMS), durante el desarrollo de las actividades de construcción. </w:t>
            </w:r>
          </w:p>
          <w:p w:rsidR="0081381A" w:rsidRPr="00FD27BE" w:rsidRDefault="0081381A" w:rsidP="00F86152">
            <w:pPr>
              <w:numPr>
                <w:ilvl w:val="0"/>
                <w:numId w:val="46"/>
              </w:num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Exigir la calidad de los trabajos a la Contratista encargada de la CONSTRUCCIÓN DE OBRAS CIVILES PARA LA PERFORACIÓN DEL POZO DE INVESTIGACIÓN ESTRATIGRÁFICA MAYAYA CENTRO X1 I.E., de acuerdo al Contrato de Obra y sus Anexos.</w:t>
            </w:r>
          </w:p>
        </w:tc>
      </w:tr>
      <w:tr w:rsidR="0081381A" w:rsidRPr="00FD27BE" w:rsidTr="002E029A">
        <w:trPr>
          <w:trHeight w:val="413"/>
        </w:trPr>
        <w:tc>
          <w:tcPr>
            <w:tcW w:w="9498" w:type="dxa"/>
            <w:shd w:val="clear" w:color="auto" w:fill="B8CCE4"/>
            <w:vAlign w:val="center"/>
          </w:tcPr>
          <w:p w:rsidR="0081381A" w:rsidRPr="00FD27BE" w:rsidRDefault="0081381A" w:rsidP="002E029A">
            <w:pPr>
              <w:spacing w:before="80" w:after="8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ALCANCE</w:t>
            </w:r>
          </w:p>
        </w:tc>
      </w:tr>
      <w:tr w:rsidR="0081381A" w:rsidRPr="00FD27BE" w:rsidTr="0081381A">
        <w:trPr>
          <w:trHeight w:val="141"/>
        </w:trPr>
        <w:tc>
          <w:tcPr>
            <w:tcW w:w="9498" w:type="dxa"/>
            <w:shd w:val="clear" w:color="auto" w:fill="auto"/>
            <w:vAlign w:val="center"/>
          </w:tcPr>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alcance de la Supervisión de Obra, se circunscribe al cumplimiento de las tareas y actividades expuestas a continuación, las mismas no son limitativas y pueden ser mejoradas por el proponente.</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b/>
                <w:sz w:val="22"/>
                <w:szCs w:val="22"/>
                <w:lang w:val="es-BO" w:eastAsia="es-BO"/>
              </w:rPr>
              <w:t>TAREAS PRELIMINARES:</w:t>
            </w:r>
          </w:p>
          <w:p w:rsidR="0081381A" w:rsidRPr="00FD27BE" w:rsidRDefault="0081381A" w:rsidP="00F86152">
            <w:pPr>
              <w:numPr>
                <w:ilvl w:val="1"/>
                <w:numId w:val="39"/>
              </w:numPr>
              <w:autoSpaceDE w:val="0"/>
              <w:autoSpaceDN w:val="0"/>
              <w:adjustRightInd w:val="0"/>
              <w:spacing w:before="80" w:after="80" w:line="276" w:lineRule="auto"/>
              <w:ind w:left="497" w:right="57"/>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Tomar conocimiento del Contrato y anexos, suscrito entre YPFB y Contratista de Obra.</w:t>
            </w:r>
          </w:p>
          <w:p w:rsidR="0081381A" w:rsidRPr="00FD27BE" w:rsidRDefault="0081381A" w:rsidP="00F86152">
            <w:pPr>
              <w:numPr>
                <w:ilvl w:val="1"/>
                <w:numId w:val="39"/>
              </w:numPr>
              <w:autoSpaceDE w:val="0"/>
              <w:autoSpaceDN w:val="0"/>
              <w:adjustRightInd w:val="0"/>
              <w:spacing w:before="80" w:after="80" w:line="276" w:lineRule="auto"/>
              <w:ind w:left="497" w:right="57"/>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Exigir a la contratista el cumplimiento de Normativas, autorizaciones y licencias indicadas en las Especificaciones Técnicas para la ejecución de la Obra.</w:t>
            </w:r>
          </w:p>
          <w:p w:rsidR="0081381A" w:rsidRPr="0081381A" w:rsidRDefault="0081381A" w:rsidP="00F86152">
            <w:pPr>
              <w:numPr>
                <w:ilvl w:val="1"/>
                <w:numId w:val="39"/>
              </w:numPr>
              <w:autoSpaceDE w:val="0"/>
              <w:autoSpaceDN w:val="0"/>
              <w:adjustRightInd w:val="0"/>
              <w:spacing w:before="80" w:after="80" w:line="276" w:lineRule="auto"/>
              <w:ind w:left="497" w:right="57"/>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Realizar la revisión y corrección de la ingeniería de detalle y los procedimientos para la construcción de obra.</w:t>
            </w:r>
          </w:p>
          <w:p w:rsidR="0081381A" w:rsidRPr="0081381A" w:rsidRDefault="0081381A" w:rsidP="00F86152">
            <w:pPr>
              <w:numPr>
                <w:ilvl w:val="1"/>
                <w:numId w:val="39"/>
              </w:numPr>
              <w:autoSpaceDE w:val="0"/>
              <w:autoSpaceDN w:val="0"/>
              <w:adjustRightInd w:val="0"/>
              <w:spacing w:before="80" w:after="80" w:line="276" w:lineRule="auto"/>
              <w:ind w:left="497"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Revisar y Aprobar los Procedimientos de Salud, Medio Ambiente y Seguridad (SMS), de la Contratista de Obra y verificar que cumpla los requisitos solicitados.</w:t>
            </w:r>
          </w:p>
          <w:p w:rsidR="0081381A" w:rsidRPr="0081381A" w:rsidRDefault="0081381A" w:rsidP="00F86152">
            <w:pPr>
              <w:numPr>
                <w:ilvl w:val="1"/>
                <w:numId w:val="39"/>
              </w:numPr>
              <w:autoSpaceDE w:val="0"/>
              <w:autoSpaceDN w:val="0"/>
              <w:adjustRightInd w:val="0"/>
              <w:spacing w:before="80" w:after="80" w:line="276" w:lineRule="auto"/>
              <w:ind w:left="497"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lastRenderedPageBreak/>
              <w:t>Revisar el presupuesto del proyecto y realizar el balance inicial.</w:t>
            </w:r>
          </w:p>
          <w:p w:rsidR="0081381A" w:rsidRPr="0081381A" w:rsidRDefault="0081381A" w:rsidP="00F86152">
            <w:pPr>
              <w:numPr>
                <w:ilvl w:val="1"/>
                <w:numId w:val="39"/>
              </w:numPr>
              <w:autoSpaceDE w:val="0"/>
              <w:autoSpaceDN w:val="0"/>
              <w:adjustRightInd w:val="0"/>
              <w:spacing w:before="80" w:after="80" w:line="276" w:lineRule="auto"/>
              <w:ind w:left="497"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Verificar y/o aprobar el plan de trabajo propuesto por la Contratista de Obra para el desarrollo de las actividades.</w:t>
            </w:r>
          </w:p>
          <w:p w:rsidR="0081381A" w:rsidRPr="0081381A" w:rsidRDefault="0081381A" w:rsidP="002E029A">
            <w:pPr>
              <w:spacing w:before="80" w:after="80" w:line="276" w:lineRule="auto"/>
              <w:jc w:val="both"/>
              <w:rPr>
                <w:rFonts w:asciiTheme="minorHAnsi" w:hAnsiTheme="minorHAnsi" w:cs="Calibri"/>
                <w:b/>
                <w:spacing w:val="-2"/>
                <w:sz w:val="22"/>
                <w:szCs w:val="22"/>
                <w:lang w:val="es-BO" w:eastAsia="es-BO"/>
              </w:rPr>
            </w:pPr>
            <w:r w:rsidRPr="0081381A">
              <w:rPr>
                <w:rFonts w:asciiTheme="minorHAnsi" w:hAnsiTheme="minorHAnsi" w:cs="Calibri"/>
                <w:b/>
                <w:spacing w:val="-2"/>
                <w:sz w:val="22"/>
                <w:szCs w:val="22"/>
                <w:lang w:val="es-BO" w:eastAsia="es-BO"/>
              </w:rPr>
              <w:t>TAREAS DURANTE LA EJECUCIÓN DE OBRAS:</w:t>
            </w:r>
          </w:p>
          <w:p w:rsidR="0081381A" w:rsidRPr="0081381A" w:rsidRDefault="0081381A" w:rsidP="00F86152">
            <w:pPr>
              <w:numPr>
                <w:ilvl w:val="0"/>
                <w:numId w:val="40"/>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Tomar conocimiento del cronograma de actividades. En coordinación con la contratista, realizar el seguimiento y los ajustes necesarios para el cumplimiento del plazo de obra (si corresponde).</w:t>
            </w:r>
          </w:p>
          <w:p w:rsidR="0081381A" w:rsidRPr="0081381A" w:rsidRDefault="0081381A" w:rsidP="00F86152">
            <w:pPr>
              <w:numPr>
                <w:ilvl w:val="0"/>
                <w:numId w:val="40"/>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Verificar la vigencia de garantías especificadas para la obra y comunicar oportunamente a YPFB el vencimiento de las mismas.</w:t>
            </w:r>
          </w:p>
          <w:p w:rsidR="0081381A" w:rsidRPr="0081381A" w:rsidRDefault="0081381A" w:rsidP="00F86152">
            <w:pPr>
              <w:numPr>
                <w:ilvl w:val="0"/>
                <w:numId w:val="40"/>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Comunicar oportunamente al personal de YPFB designado como Fiscal de obra, cualquier situación técnica, laboral, social, meteorológica, ambiental, etc., que involucre una alteración del cronograma de ejecución de obra.</w:t>
            </w:r>
          </w:p>
          <w:p w:rsidR="0081381A" w:rsidRPr="0081381A" w:rsidRDefault="0081381A" w:rsidP="00F86152">
            <w:pPr>
              <w:numPr>
                <w:ilvl w:val="0"/>
                <w:numId w:val="40"/>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Establecer la metodología para realizar el control de avance, calidad y presupuesto de obra, de acuerdo al contrato de Obra y sus anexos y normas vigentes aplicadas a la industria.</w:t>
            </w:r>
          </w:p>
          <w:p w:rsidR="0081381A" w:rsidRPr="0081381A" w:rsidRDefault="0081381A" w:rsidP="00F86152">
            <w:pPr>
              <w:numPr>
                <w:ilvl w:val="0"/>
                <w:numId w:val="40"/>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Supervisar la Fase de Salud, Medio Ambiente y Seguridad del proyecto.</w:t>
            </w:r>
          </w:p>
          <w:p w:rsidR="0081381A" w:rsidRPr="0081381A" w:rsidRDefault="0081381A" w:rsidP="00F86152">
            <w:pPr>
              <w:numPr>
                <w:ilvl w:val="0"/>
                <w:numId w:val="40"/>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Exigir la calidad de los trabajos a la Contratista de Obra, mediante el cumplimiento de las Especificaciones Técnicas, procedimientos de control (en campo y laboratorio) y las buenas prácticas de la industria, exigiendo a la contratista de obra la corrección de cualquier desviación en la calidad de la obra, caso contrario levantar las no conformidades correspondientes y las sanciones que se determinan en el contrato de obra.</w:t>
            </w:r>
          </w:p>
          <w:p w:rsidR="0081381A" w:rsidRPr="0081381A" w:rsidRDefault="0081381A" w:rsidP="00F86152">
            <w:pPr>
              <w:numPr>
                <w:ilvl w:val="0"/>
                <w:numId w:val="40"/>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Revisar y aprobar el Reporte Diario de Obra (RDO), emitido por la contratista de Obra.</w:t>
            </w:r>
          </w:p>
          <w:p w:rsidR="0081381A" w:rsidRPr="0081381A" w:rsidRDefault="0081381A" w:rsidP="00F86152">
            <w:pPr>
              <w:numPr>
                <w:ilvl w:val="0"/>
                <w:numId w:val="40"/>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Elaboración de Informes Diarios de Supervisión e informes mensuales para pago de la Supervisión e informes especiales que YPFB requiera.</w:t>
            </w:r>
          </w:p>
          <w:p w:rsidR="0081381A" w:rsidRPr="0081381A" w:rsidRDefault="0081381A" w:rsidP="00F86152">
            <w:pPr>
              <w:numPr>
                <w:ilvl w:val="0"/>
                <w:numId w:val="40"/>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Revisar el boletín de medición mensual de la contratista de obra y emitir el informe de conformidad.</w:t>
            </w:r>
          </w:p>
          <w:p w:rsidR="0081381A" w:rsidRPr="0081381A" w:rsidRDefault="0081381A" w:rsidP="00F86152">
            <w:pPr>
              <w:numPr>
                <w:ilvl w:val="0"/>
                <w:numId w:val="40"/>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Realizar los informes para la modificación al contrato de obra y de Supervisión (de ser necesario) en coordinación con el fiscal de YPFB</w:t>
            </w:r>
          </w:p>
          <w:p w:rsidR="0081381A" w:rsidRPr="0081381A" w:rsidRDefault="0081381A" w:rsidP="002E029A">
            <w:pPr>
              <w:spacing w:before="80" w:after="80" w:line="276" w:lineRule="auto"/>
              <w:jc w:val="both"/>
              <w:rPr>
                <w:rFonts w:asciiTheme="minorHAnsi" w:hAnsiTheme="minorHAnsi" w:cs="Calibri"/>
                <w:b/>
                <w:spacing w:val="-2"/>
                <w:sz w:val="22"/>
                <w:szCs w:val="22"/>
                <w:lang w:val="es-BO" w:eastAsia="es-BO"/>
              </w:rPr>
            </w:pPr>
            <w:r w:rsidRPr="0081381A">
              <w:rPr>
                <w:rFonts w:asciiTheme="minorHAnsi" w:hAnsiTheme="minorHAnsi" w:cs="Calibri"/>
                <w:b/>
                <w:spacing w:val="-2"/>
                <w:sz w:val="22"/>
                <w:szCs w:val="22"/>
                <w:lang w:val="es-BO" w:eastAsia="es-BO"/>
              </w:rPr>
              <w:t>TAREAS FINALES</w:t>
            </w:r>
          </w:p>
          <w:p w:rsidR="0081381A" w:rsidRPr="0081381A" w:rsidRDefault="0081381A" w:rsidP="00F86152">
            <w:pPr>
              <w:numPr>
                <w:ilvl w:val="0"/>
                <w:numId w:val="41"/>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Elaborar el balance final de cantidades, plazo y montos ejecutados.</w:t>
            </w:r>
          </w:p>
          <w:p w:rsidR="0081381A" w:rsidRPr="0081381A" w:rsidRDefault="0081381A" w:rsidP="00F86152">
            <w:pPr>
              <w:numPr>
                <w:ilvl w:val="0"/>
                <w:numId w:val="41"/>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Investigar cualquier defecto que surgiera (vicios ocultos) y la resolución de los mismos en conformidad con las garantías del Contratista.</w:t>
            </w:r>
          </w:p>
          <w:p w:rsidR="0081381A" w:rsidRPr="0081381A" w:rsidRDefault="0081381A" w:rsidP="00F86152">
            <w:pPr>
              <w:numPr>
                <w:ilvl w:val="0"/>
                <w:numId w:val="41"/>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Realizar el punch list y conformar el comité de recepción provisional.</w:t>
            </w:r>
          </w:p>
          <w:p w:rsidR="0081381A" w:rsidRPr="0081381A" w:rsidRDefault="0081381A" w:rsidP="00F86152">
            <w:pPr>
              <w:numPr>
                <w:ilvl w:val="0"/>
                <w:numId w:val="41"/>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Realizar el punch list y conformar el comité de recepción definitiva.</w:t>
            </w:r>
          </w:p>
          <w:p w:rsidR="0081381A" w:rsidRPr="0081381A" w:rsidRDefault="0081381A" w:rsidP="00F86152">
            <w:pPr>
              <w:numPr>
                <w:ilvl w:val="0"/>
                <w:numId w:val="41"/>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Apoyará en la recepción, revisión, análisis y validación de toda la Documentación Conforme a lo Construido (As Built), Procedimiento de Mantenimiento y Data Book de la Contratista de Obra.</w:t>
            </w:r>
          </w:p>
          <w:p w:rsidR="0081381A" w:rsidRPr="0081381A" w:rsidRDefault="0081381A" w:rsidP="00F86152">
            <w:pPr>
              <w:numPr>
                <w:ilvl w:val="0"/>
                <w:numId w:val="41"/>
              </w:numPr>
              <w:autoSpaceDE w:val="0"/>
              <w:autoSpaceDN w:val="0"/>
              <w:adjustRightInd w:val="0"/>
              <w:spacing w:before="80" w:after="80" w:line="276" w:lineRule="auto"/>
              <w:ind w:left="493" w:right="57"/>
              <w:jc w:val="both"/>
              <w:rPr>
                <w:rFonts w:asciiTheme="minorHAnsi" w:hAnsiTheme="minorHAnsi" w:cs="Calibri"/>
                <w:spacing w:val="-2"/>
                <w:sz w:val="22"/>
                <w:szCs w:val="22"/>
                <w:lang w:val="es-BO" w:eastAsia="es-BO"/>
              </w:rPr>
            </w:pPr>
            <w:r w:rsidRPr="0081381A">
              <w:rPr>
                <w:rFonts w:asciiTheme="minorHAnsi" w:hAnsiTheme="minorHAnsi" w:cs="Calibri"/>
                <w:spacing w:val="-2"/>
                <w:sz w:val="22"/>
                <w:szCs w:val="22"/>
                <w:lang w:val="es-BO" w:eastAsia="es-BO"/>
              </w:rPr>
              <w:t>Cierre de libro de órdenes.</w:t>
            </w:r>
          </w:p>
          <w:p w:rsidR="0081381A" w:rsidRPr="00793211" w:rsidRDefault="0081381A" w:rsidP="00F86152">
            <w:pPr>
              <w:numPr>
                <w:ilvl w:val="0"/>
                <w:numId w:val="41"/>
              </w:numPr>
              <w:autoSpaceDE w:val="0"/>
              <w:autoSpaceDN w:val="0"/>
              <w:adjustRightInd w:val="0"/>
              <w:spacing w:before="80" w:after="80" w:line="276" w:lineRule="auto"/>
              <w:ind w:left="493" w:right="57"/>
              <w:jc w:val="both"/>
              <w:rPr>
                <w:rFonts w:asciiTheme="minorHAnsi" w:hAnsiTheme="minorHAnsi" w:cs="Calibri"/>
                <w:sz w:val="22"/>
                <w:szCs w:val="22"/>
                <w:lang w:val="es-BO" w:eastAsia="es-BO"/>
              </w:rPr>
            </w:pPr>
            <w:r w:rsidRPr="0081381A">
              <w:rPr>
                <w:rFonts w:asciiTheme="minorHAnsi" w:hAnsiTheme="minorHAnsi" w:cs="Calibri"/>
                <w:spacing w:val="-2"/>
                <w:sz w:val="22"/>
                <w:szCs w:val="22"/>
                <w:lang w:val="es-BO" w:eastAsia="es-BO"/>
              </w:rPr>
              <w:t>Emitir el informe final, adjuntando el Data Book de Supervisión (Físico y digital).</w:t>
            </w:r>
          </w:p>
          <w:p w:rsidR="00793211" w:rsidRPr="00FD27BE" w:rsidRDefault="00793211" w:rsidP="00793211">
            <w:pPr>
              <w:autoSpaceDE w:val="0"/>
              <w:autoSpaceDN w:val="0"/>
              <w:adjustRightInd w:val="0"/>
              <w:spacing w:before="80" w:after="80" w:line="276" w:lineRule="auto"/>
              <w:ind w:right="57"/>
              <w:jc w:val="both"/>
              <w:rPr>
                <w:rFonts w:asciiTheme="minorHAnsi" w:hAnsiTheme="minorHAnsi" w:cs="Calibri"/>
                <w:sz w:val="22"/>
                <w:szCs w:val="22"/>
                <w:lang w:val="es-BO" w:eastAsia="es-BO"/>
              </w:rPr>
            </w:pPr>
          </w:p>
        </w:tc>
      </w:tr>
      <w:tr w:rsidR="0081381A" w:rsidRPr="00FD27BE" w:rsidTr="002E029A">
        <w:trPr>
          <w:trHeight w:val="413"/>
        </w:trPr>
        <w:tc>
          <w:tcPr>
            <w:tcW w:w="9498" w:type="dxa"/>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lastRenderedPageBreak/>
              <w:t>METODOLOGÍA</w:t>
            </w:r>
          </w:p>
        </w:tc>
      </w:tr>
      <w:tr w:rsidR="0081381A" w:rsidRPr="00FD27BE" w:rsidTr="002E029A">
        <w:trPr>
          <w:trHeight w:val="413"/>
        </w:trPr>
        <w:tc>
          <w:tcPr>
            <w:tcW w:w="9498" w:type="dxa"/>
            <w:shd w:val="clear" w:color="auto" w:fill="auto"/>
            <w:vAlign w:val="center"/>
          </w:tcPr>
          <w:p w:rsidR="0081381A" w:rsidRPr="00FD27BE" w:rsidRDefault="0081381A" w:rsidP="002E029A">
            <w:pPr>
              <w:spacing w:before="120" w:after="120" w:line="276" w:lineRule="auto"/>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 xml:space="preserve">La metodología de la Supervisión consistirá básicamente en el </w:t>
            </w:r>
            <w:r w:rsidRPr="00FD27BE">
              <w:rPr>
                <w:rFonts w:asciiTheme="minorHAnsi" w:hAnsiTheme="minorHAnsi" w:cs="Calibri"/>
                <w:b/>
                <w:bCs/>
                <w:i/>
                <w:sz w:val="22"/>
                <w:szCs w:val="22"/>
                <w:lang w:val="es-BO" w:eastAsia="es-BO"/>
              </w:rPr>
              <w:t>seguimiento y control</w:t>
            </w:r>
            <w:r w:rsidRPr="00FD27BE">
              <w:rPr>
                <w:rFonts w:asciiTheme="minorHAnsi" w:hAnsiTheme="minorHAnsi" w:cs="Calibri"/>
                <w:bCs/>
                <w:sz w:val="22"/>
                <w:szCs w:val="22"/>
                <w:lang w:val="es-BO" w:eastAsia="es-BO"/>
              </w:rPr>
              <w:t xml:space="preserve"> de las siguientes actividades, sin ser limitativas:</w:t>
            </w:r>
          </w:p>
          <w:p w:rsidR="0081381A" w:rsidRPr="00FD27BE" w:rsidRDefault="0081381A" w:rsidP="00F86152">
            <w:pPr>
              <w:numPr>
                <w:ilvl w:val="0"/>
                <w:numId w:val="44"/>
              </w:num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Aspectos legales (Contrato de obra, propuesta técnica y boletas de garantía)</w:t>
            </w:r>
          </w:p>
          <w:p w:rsidR="0081381A" w:rsidRPr="00FD27BE" w:rsidRDefault="0081381A" w:rsidP="00F86152">
            <w:pPr>
              <w:numPr>
                <w:ilvl w:val="0"/>
                <w:numId w:val="44"/>
              </w:num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Plazo (Cumplimiento del cronograma de obra)</w:t>
            </w:r>
          </w:p>
          <w:p w:rsidR="0081381A" w:rsidRPr="00FD27BE" w:rsidRDefault="0081381A" w:rsidP="00F86152">
            <w:pPr>
              <w:numPr>
                <w:ilvl w:val="0"/>
                <w:numId w:val="44"/>
              </w:num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Calidad (Especificaciones técnicas de obra, planos de construcción, normas aplicables, procedimientos de obra, ensayos de laboratorio, control de volúmenes de obra, modificaciones de obra, ordenes de trabajo, ordenes de cambio, contrato modificatorio, control de maquinaria y equipo, control de personal, registros de calidad, etc.)</w:t>
            </w:r>
          </w:p>
          <w:p w:rsidR="0081381A" w:rsidRPr="00FD27BE" w:rsidRDefault="0081381A" w:rsidP="00F86152">
            <w:pPr>
              <w:numPr>
                <w:ilvl w:val="0"/>
                <w:numId w:val="44"/>
              </w:num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Presupuesto (avance financiero de acuerdo al avance físico)</w:t>
            </w:r>
          </w:p>
          <w:p w:rsidR="0081381A" w:rsidRPr="00FD27BE" w:rsidRDefault="0081381A" w:rsidP="00F86152">
            <w:pPr>
              <w:numPr>
                <w:ilvl w:val="0"/>
                <w:numId w:val="44"/>
              </w:num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Salud, Medio Ambiente y Seguridad Ocupacional </w:t>
            </w:r>
          </w:p>
        </w:tc>
      </w:tr>
      <w:tr w:rsidR="0081381A" w:rsidRPr="00FD27BE" w:rsidTr="002E029A">
        <w:trPr>
          <w:trHeight w:val="413"/>
        </w:trPr>
        <w:tc>
          <w:tcPr>
            <w:tcW w:w="9498" w:type="dxa"/>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PROPUESTA TÉCNICA: PLAN DE TRABAJO</w:t>
            </w:r>
          </w:p>
        </w:tc>
      </w:tr>
      <w:tr w:rsidR="0081381A" w:rsidRPr="00FD27BE" w:rsidTr="002E029A">
        <w:trPr>
          <w:trHeight w:val="413"/>
        </w:trPr>
        <w:tc>
          <w:tcPr>
            <w:tcW w:w="9498" w:type="dxa"/>
            <w:shd w:val="clear" w:color="auto" w:fill="auto"/>
            <w:vAlign w:val="center"/>
          </w:tcPr>
          <w:p w:rsidR="0081381A" w:rsidRPr="00FD27BE" w:rsidRDefault="0081381A" w:rsidP="002E029A">
            <w:pPr>
              <w:spacing w:before="80" w:after="80" w:line="276" w:lineRule="auto"/>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 xml:space="preserve">La Empresa Proponente </w:t>
            </w:r>
            <w:r w:rsidRPr="00FD27BE">
              <w:rPr>
                <w:rFonts w:asciiTheme="minorHAnsi" w:hAnsiTheme="minorHAnsi" w:cs="Calibri"/>
                <w:b/>
                <w:bCs/>
                <w:sz w:val="22"/>
                <w:szCs w:val="22"/>
                <w:u w:val="single"/>
                <w:lang w:val="es-BO" w:eastAsia="es-BO"/>
              </w:rPr>
              <w:t xml:space="preserve">deberá presentar una propuesta Técnica: Plan de Trabajo </w:t>
            </w:r>
            <w:r w:rsidRPr="00FD27BE">
              <w:rPr>
                <w:rFonts w:asciiTheme="minorHAnsi" w:hAnsiTheme="minorHAnsi" w:cs="Calibri"/>
                <w:bCs/>
                <w:sz w:val="22"/>
                <w:szCs w:val="22"/>
                <w:lang w:val="es-BO" w:eastAsia="es-BO"/>
              </w:rPr>
              <w:t>y desarrollarlo de acuerdo a los siguientes puntos:</w:t>
            </w:r>
          </w:p>
          <w:p w:rsidR="0081381A" w:rsidRPr="00FD27BE" w:rsidRDefault="0081381A" w:rsidP="00F86152">
            <w:pPr>
              <w:numPr>
                <w:ilvl w:val="0"/>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Objetivos.</w:t>
            </w:r>
          </w:p>
          <w:p w:rsidR="0081381A" w:rsidRPr="00FD27BE" w:rsidRDefault="0081381A" w:rsidP="00F86152">
            <w:pPr>
              <w:numPr>
                <w:ilvl w:val="1"/>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Objetivo general.</w:t>
            </w:r>
          </w:p>
          <w:p w:rsidR="0081381A" w:rsidRPr="00FD27BE" w:rsidRDefault="0081381A" w:rsidP="00F86152">
            <w:pPr>
              <w:numPr>
                <w:ilvl w:val="1"/>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Objetivo específico.</w:t>
            </w:r>
          </w:p>
          <w:p w:rsidR="0081381A" w:rsidRPr="00FD27BE" w:rsidRDefault="0081381A" w:rsidP="00F86152">
            <w:pPr>
              <w:numPr>
                <w:ilvl w:val="0"/>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Alcance.</w:t>
            </w:r>
          </w:p>
          <w:p w:rsidR="0081381A" w:rsidRPr="00FD27BE" w:rsidRDefault="0081381A" w:rsidP="00F86152">
            <w:pPr>
              <w:numPr>
                <w:ilvl w:val="0"/>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Metodología.</w:t>
            </w:r>
          </w:p>
          <w:p w:rsidR="0081381A" w:rsidRPr="00FD27BE" w:rsidRDefault="0081381A" w:rsidP="00F86152">
            <w:pPr>
              <w:numPr>
                <w:ilvl w:val="1"/>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Aspectos legales (Contrato de obra, propuesta técnica y boletas de garantía).</w:t>
            </w:r>
          </w:p>
          <w:p w:rsidR="0081381A" w:rsidRPr="00FD27BE" w:rsidRDefault="0081381A" w:rsidP="00F86152">
            <w:pPr>
              <w:numPr>
                <w:ilvl w:val="1"/>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Plazo (Cumplimiento del cronograma de obra).</w:t>
            </w:r>
          </w:p>
          <w:p w:rsidR="0081381A" w:rsidRPr="00FD27BE" w:rsidRDefault="0081381A" w:rsidP="00F86152">
            <w:pPr>
              <w:numPr>
                <w:ilvl w:val="1"/>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Calidad.</w:t>
            </w:r>
          </w:p>
          <w:p w:rsidR="0081381A" w:rsidRPr="00FD27BE" w:rsidRDefault="0081381A" w:rsidP="00F86152">
            <w:pPr>
              <w:numPr>
                <w:ilvl w:val="1"/>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Presupuesto.</w:t>
            </w:r>
          </w:p>
          <w:p w:rsidR="0081381A" w:rsidRPr="00FD27BE" w:rsidRDefault="0081381A" w:rsidP="00F86152">
            <w:pPr>
              <w:numPr>
                <w:ilvl w:val="1"/>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Salud, Medio Ambiente y Seguridad Ocupacional.</w:t>
            </w:r>
          </w:p>
          <w:p w:rsidR="0081381A" w:rsidRPr="00FD27BE" w:rsidRDefault="0081381A" w:rsidP="00F86152">
            <w:pPr>
              <w:numPr>
                <w:ilvl w:val="0"/>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Cronograma.</w:t>
            </w:r>
          </w:p>
          <w:p w:rsidR="0081381A" w:rsidRPr="00FD27BE" w:rsidRDefault="0081381A" w:rsidP="00F86152">
            <w:pPr>
              <w:numPr>
                <w:ilvl w:val="0"/>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Organigrama.</w:t>
            </w:r>
          </w:p>
          <w:p w:rsidR="0081381A" w:rsidRPr="00FD27BE" w:rsidRDefault="0081381A" w:rsidP="00F86152">
            <w:pPr>
              <w:numPr>
                <w:ilvl w:val="0"/>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Productos e informes a entregar.</w:t>
            </w:r>
          </w:p>
          <w:p w:rsidR="0081381A" w:rsidRPr="00FD27BE" w:rsidRDefault="0081381A" w:rsidP="00F86152">
            <w:pPr>
              <w:numPr>
                <w:ilvl w:val="0"/>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Equipo a Usar.</w:t>
            </w:r>
          </w:p>
          <w:p w:rsidR="0081381A" w:rsidRDefault="0081381A" w:rsidP="00F86152">
            <w:pPr>
              <w:numPr>
                <w:ilvl w:val="0"/>
                <w:numId w:val="59"/>
              </w:numPr>
              <w:spacing w:line="276" w:lineRule="auto"/>
              <w:ind w:hanging="35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Movilización y desmovilización del personal.</w:t>
            </w:r>
          </w:p>
          <w:p w:rsidR="0081381A" w:rsidRPr="0081381A" w:rsidRDefault="0081381A" w:rsidP="00793211">
            <w:pPr>
              <w:spacing w:line="276" w:lineRule="auto"/>
              <w:ind w:left="720"/>
              <w:jc w:val="both"/>
              <w:rPr>
                <w:rFonts w:asciiTheme="minorHAnsi" w:hAnsiTheme="minorHAnsi" w:cs="Calibri"/>
                <w:bCs/>
                <w:sz w:val="22"/>
                <w:szCs w:val="22"/>
                <w:lang w:val="es-BO" w:eastAsia="es-BO"/>
              </w:rPr>
            </w:pPr>
          </w:p>
        </w:tc>
      </w:tr>
      <w:tr w:rsidR="0081381A" w:rsidRPr="00FD27BE" w:rsidTr="002E029A">
        <w:trPr>
          <w:trHeight w:val="413"/>
        </w:trPr>
        <w:tc>
          <w:tcPr>
            <w:tcW w:w="9498" w:type="dxa"/>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LUGAR DONDE SE REALIZARÁ LA SUPERVISIÓN TÉCNICA</w:t>
            </w:r>
          </w:p>
        </w:tc>
      </w:tr>
      <w:tr w:rsidR="0081381A" w:rsidRPr="00FD27BE" w:rsidTr="002E029A">
        <w:trPr>
          <w:trHeight w:val="413"/>
        </w:trPr>
        <w:tc>
          <w:tcPr>
            <w:tcW w:w="9498" w:type="dxa"/>
            <w:shd w:val="clear" w:color="auto" w:fill="auto"/>
            <w:vAlign w:val="center"/>
          </w:tcPr>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pozo se encuentra en el departamento de La Paz, Provincia Caranavi, municipio Alto Beni.</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 </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793211"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noProof/>
                <w:sz w:val="22"/>
                <w:szCs w:val="22"/>
                <w:lang w:val="es-BO" w:eastAsia="es-BO"/>
              </w:rPr>
              <w:lastRenderedPageBreak/>
              <w:drawing>
                <wp:anchor distT="0" distB="0" distL="114300" distR="114300" simplePos="0" relativeHeight="251666432" behindDoc="0" locked="0" layoutInCell="1" allowOverlap="1" wp14:anchorId="3EDB157C" wp14:editId="75D41E1F">
                  <wp:simplePos x="0" y="0"/>
                  <wp:positionH relativeFrom="column">
                    <wp:posOffset>1204595</wp:posOffset>
                  </wp:positionH>
                  <wp:positionV relativeFrom="paragraph">
                    <wp:posOffset>127000</wp:posOffset>
                  </wp:positionV>
                  <wp:extent cx="1809750" cy="3103245"/>
                  <wp:effectExtent l="0" t="0" r="0" b="1905"/>
                  <wp:wrapNone/>
                  <wp:docPr id="7" name="Imagen 7" descr="E:\vladimir valverde\00 personal\mapa_de_la_pa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ladimir valverde\00 personal\mapa_de_la_paz.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0" cy="3103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7BE">
              <w:rPr>
                <w:rFonts w:asciiTheme="minorHAnsi" w:hAnsiTheme="minorHAnsi" w:cs="Calibri"/>
                <w:noProof/>
                <w:sz w:val="22"/>
                <w:szCs w:val="22"/>
                <w:lang w:val="es-BO" w:eastAsia="es-BO"/>
              </w:rPr>
              <mc:AlternateContent>
                <mc:Choice Requires="wps">
                  <w:drawing>
                    <wp:anchor distT="0" distB="0" distL="114300" distR="114300" simplePos="0" relativeHeight="251668480" behindDoc="0" locked="0" layoutInCell="1" allowOverlap="1" wp14:anchorId="0BBC3C39" wp14:editId="4F5EFE32">
                      <wp:simplePos x="0" y="0"/>
                      <wp:positionH relativeFrom="column">
                        <wp:posOffset>2614295</wp:posOffset>
                      </wp:positionH>
                      <wp:positionV relativeFrom="paragraph">
                        <wp:posOffset>160655</wp:posOffset>
                      </wp:positionV>
                      <wp:extent cx="663575" cy="2042160"/>
                      <wp:effectExtent l="0" t="213042" r="37782" b="437833"/>
                      <wp:wrapNone/>
                      <wp:docPr id="10" name="Flecha curvada hacia la derecha 10"/>
                      <wp:cNvGraphicFramePr/>
                      <a:graphic xmlns:a="http://schemas.openxmlformats.org/drawingml/2006/main">
                        <a:graphicData uri="http://schemas.microsoft.com/office/word/2010/wordprocessingShape">
                          <wps:wsp>
                            <wps:cNvSpPr/>
                            <wps:spPr>
                              <a:xfrm rot="3423086">
                                <a:off x="0" y="0"/>
                                <a:ext cx="663575" cy="204256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53863"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echa curvada hacia la derecha 10" o:spid="_x0000_s1026" type="#_x0000_t102" style="position:absolute;margin-left:205.85pt;margin-top:12.65pt;width:52.25pt;height:160.8pt;rotation:3738923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" adj="18091,20723,16200" fillcolor="#5b9bd5 [3204]" strokecolor="#1f4d78 [1604]" strokeweight="1pt"/>
                  </w:pict>
                </mc:Fallback>
              </mc:AlternateContent>
            </w:r>
            <w:r w:rsidRPr="00FD27BE">
              <w:rPr>
                <w:rFonts w:asciiTheme="minorHAnsi" w:hAnsiTheme="minorHAnsi" w:cs="Calibri"/>
                <w:noProof/>
                <w:sz w:val="22"/>
                <w:szCs w:val="22"/>
                <w:lang w:val="es-BO" w:eastAsia="es-BO"/>
              </w:rPr>
              <w:drawing>
                <wp:anchor distT="0" distB="0" distL="114300" distR="114300" simplePos="0" relativeHeight="251665408" behindDoc="0" locked="0" layoutInCell="1" allowOverlap="1" wp14:anchorId="37A0AABE" wp14:editId="29C30907">
                  <wp:simplePos x="0" y="0"/>
                  <wp:positionH relativeFrom="column">
                    <wp:posOffset>3960495</wp:posOffset>
                  </wp:positionH>
                  <wp:positionV relativeFrom="paragraph">
                    <wp:posOffset>191770</wp:posOffset>
                  </wp:positionV>
                  <wp:extent cx="1188720" cy="1366520"/>
                  <wp:effectExtent l="0" t="0" r="0" b="5080"/>
                  <wp:wrapNone/>
                  <wp:docPr id="6" name="Imagen 6" descr="E:\vladimir valverde\00 personal\mapa-boli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ladimir valverde\00 personal\mapa-bolivi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8720" cy="1366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793211"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noProof/>
                <w:sz w:val="22"/>
                <w:szCs w:val="22"/>
                <w:lang w:val="es-BO" w:eastAsia="es-BO"/>
              </w:rPr>
              <mc:AlternateContent>
                <mc:Choice Requires="wps">
                  <w:drawing>
                    <wp:anchor distT="0" distB="0" distL="114300" distR="114300" simplePos="0" relativeHeight="251667456" behindDoc="0" locked="0" layoutInCell="1" allowOverlap="1" wp14:anchorId="75CF172E" wp14:editId="24B92AA3">
                      <wp:simplePos x="0" y="0"/>
                      <wp:positionH relativeFrom="column">
                        <wp:posOffset>2356485</wp:posOffset>
                      </wp:positionH>
                      <wp:positionV relativeFrom="paragraph">
                        <wp:posOffset>24130</wp:posOffset>
                      </wp:positionV>
                      <wp:extent cx="78740" cy="77470"/>
                      <wp:effectExtent l="0" t="0" r="16510" b="17780"/>
                      <wp:wrapNone/>
                      <wp:docPr id="9" name="Elipse 9"/>
                      <wp:cNvGraphicFramePr/>
                      <a:graphic xmlns:a="http://schemas.openxmlformats.org/drawingml/2006/main">
                        <a:graphicData uri="http://schemas.microsoft.com/office/word/2010/wordprocessingShape">
                          <wps:wsp>
                            <wps:cNvSpPr/>
                            <wps:spPr>
                              <a:xfrm>
                                <a:off x="0" y="0"/>
                                <a:ext cx="78740" cy="77470"/>
                              </a:xfrm>
                              <a:prstGeom prst="ellipse">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E8763B" id="Elipse 9" o:spid="_x0000_s1026" style="position:absolute;margin-left:185.55pt;margin-top:1.9pt;width:6.2pt;height:6.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" fillcolor="#ed7d31 [3205]" strokecolor="white [3201]" strokeweight="1.5pt">
                      <v:stroke joinstyle="miter"/>
                    </v:oval>
                  </w:pict>
                </mc:Fallback>
              </mc:AlternateConten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Default="0081381A" w:rsidP="002E029A">
            <w:pPr>
              <w:spacing w:before="120" w:after="120" w:line="276" w:lineRule="auto"/>
              <w:jc w:val="both"/>
              <w:rPr>
                <w:rFonts w:asciiTheme="minorHAnsi" w:hAnsiTheme="minorHAnsi" w:cs="Calibri"/>
                <w:sz w:val="22"/>
                <w:szCs w:val="22"/>
                <w:lang w:val="es-BO" w:eastAsia="es-BO"/>
              </w:rPr>
            </w:pPr>
          </w:p>
          <w:p w:rsidR="00793211" w:rsidRDefault="00793211" w:rsidP="002E029A">
            <w:pPr>
              <w:spacing w:before="120" w:after="120" w:line="276" w:lineRule="auto"/>
              <w:jc w:val="both"/>
              <w:rPr>
                <w:rFonts w:asciiTheme="minorHAnsi" w:hAnsiTheme="minorHAnsi" w:cs="Calibri"/>
                <w:sz w:val="22"/>
                <w:szCs w:val="22"/>
                <w:lang w:val="es-BO" w:eastAsia="es-BO"/>
              </w:rPr>
            </w:pPr>
          </w:p>
          <w:p w:rsidR="00793211" w:rsidRPr="00FD27BE" w:rsidRDefault="00793211" w:rsidP="002E029A">
            <w:pPr>
              <w:spacing w:before="120" w:after="120" w:line="276" w:lineRule="auto"/>
              <w:jc w:val="both"/>
              <w:rPr>
                <w:rFonts w:asciiTheme="minorHAnsi" w:hAnsiTheme="minorHAnsi" w:cs="Calibri"/>
                <w:sz w:val="22"/>
                <w:szCs w:val="22"/>
                <w:lang w:val="es-BO" w:eastAsia="es-BO"/>
              </w:rPr>
            </w:pPr>
          </w:p>
          <w:p w:rsidR="0081381A" w:rsidRPr="00793211" w:rsidRDefault="0081381A" w:rsidP="002E029A">
            <w:pPr>
              <w:spacing w:before="120" w:after="120" w:line="276" w:lineRule="auto"/>
              <w:jc w:val="center"/>
              <w:rPr>
                <w:rFonts w:asciiTheme="minorHAnsi" w:hAnsiTheme="minorHAnsi" w:cs="Calibri"/>
                <w:sz w:val="16"/>
                <w:szCs w:val="22"/>
                <w:lang w:val="es-BO" w:eastAsia="es-BO"/>
              </w:rPr>
            </w:pPr>
            <w:r w:rsidRPr="00793211">
              <w:rPr>
                <w:rFonts w:asciiTheme="minorHAnsi" w:hAnsiTheme="minorHAnsi" w:cs="Calibri"/>
                <w:sz w:val="16"/>
                <w:szCs w:val="22"/>
                <w:lang w:val="es-BO" w:eastAsia="es-BO"/>
              </w:rPr>
              <w:t>FIG. 1 MACRO LOCALIZACIÓN DEL PROYECTO</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movilización del personal al proyecto, se realizará por vía aérea, desde la ciudad de Santa Cruz hasta la ciudad de La Paz y posteriormente por vía terrestre (La Paz – Pozo MAYAYA CENTRO X1 I.E. L=240 km).</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793211"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noProof/>
                <w:sz w:val="22"/>
                <w:szCs w:val="22"/>
                <w:lang w:val="es-BO" w:eastAsia="es-BO"/>
              </w:rPr>
              <w:drawing>
                <wp:anchor distT="0" distB="0" distL="114300" distR="114300" simplePos="0" relativeHeight="251669504" behindDoc="0" locked="0" layoutInCell="1" allowOverlap="1" wp14:anchorId="4A613470" wp14:editId="0E2599A3">
                  <wp:simplePos x="0" y="0"/>
                  <wp:positionH relativeFrom="column">
                    <wp:posOffset>115570</wp:posOffset>
                  </wp:positionH>
                  <wp:positionV relativeFrom="paragraph">
                    <wp:posOffset>44450</wp:posOffset>
                  </wp:positionV>
                  <wp:extent cx="3808730" cy="2807970"/>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ya.png"/>
                          <pic:cNvPicPr/>
                        </pic:nvPicPr>
                        <pic:blipFill>
                          <a:blip r:embed="rId19">
                            <a:extLst>
                              <a:ext uri="{28A0092B-C50C-407E-A947-70E740481C1C}">
                                <a14:useLocalDpi xmlns:a14="http://schemas.microsoft.com/office/drawing/2010/main" val="0"/>
                              </a:ext>
                            </a:extLst>
                          </a:blip>
                          <a:stretch>
                            <a:fillRect/>
                          </a:stretch>
                        </pic:blipFill>
                        <pic:spPr>
                          <a:xfrm>
                            <a:off x="0" y="0"/>
                            <a:ext cx="3808730" cy="2807970"/>
                          </a:xfrm>
                          <a:prstGeom prst="rect">
                            <a:avLst/>
                          </a:prstGeom>
                        </pic:spPr>
                      </pic:pic>
                    </a:graphicData>
                  </a:graphic>
                  <wp14:sizeRelH relativeFrom="page">
                    <wp14:pctWidth>0</wp14:pctWidth>
                  </wp14:sizeRelH>
                  <wp14:sizeRelV relativeFrom="page">
                    <wp14:pctHeight>0</wp14:pctHeight>
                  </wp14:sizeRelV>
                </wp:anchor>
              </w:drawing>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793211"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noProof/>
                <w:sz w:val="22"/>
                <w:szCs w:val="22"/>
                <w:lang w:val="es-BO" w:eastAsia="es-BO"/>
              </w:rPr>
              <w:drawing>
                <wp:anchor distT="0" distB="0" distL="114300" distR="114300" simplePos="0" relativeHeight="251670528" behindDoc="0" locked="0" layoutInCell="1" allowOverlap="1" wp14:anchorId="1DA4C227" wp14:editId="54B90EC9">
                  <wp:simplePos x="0" y="0"/>
                  <wp:positionH relativeFrom="column">
                    <wp:posOffset>3966210</wp:posOffset>
                  </wp:positionH>
                  <wp:positionV relativeFrom="paragraph">
                    <wp:posOffset>29210</wp:posOffset>
                  </wp:positionV>
                  <wp:extent cx="1893570" cy="1327150"/>
                  <wp:effectExtent l="0" t="0" r="0" b="635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2464" t="-3054" r="32461" b="9934"/>
                          <a:stretch/>
                        </pic:blipFill>
                        <pic:spPr bwMode="auto">
                          <a:xfrm>
                            <a:off x="0" y="0"/>
                            <a:ext cx="1893570" cy="1327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793211" w:rsidRDefault="00793211" w:rsidP="002E029A">
            <w:pPr>
              <w:spacing w:before="120" w:after="120" w:line="276" w:lineRule="auto"/>
              <w:jc w:val="center"/>
              <w:rPr>
                <w:rFonts w:asciiTheme="minorHAnsi" w:hAnsiTheme="minorHAnsi" w:cs="Calibri"/>
                <w:sz w:val="16"/>
                <w:szCs w:val="22"/>
                <w:lang w:val="es-BO" w:eastAsia="es-BO"/>
              </w:rPr>
            </w:pPr>
          </w:p>
          <w:p w:rsidR="00793211" w:rsidRDefault="00793211" w:rsidP="002E029A">
            <w:pPr>
              <w:spacing w:before="120" w:after="120" w:line="276" w:lineRule="auto"/>
              <w:jc w:val="center"/>
              <w:rPr>
                <w:rFonts w:asciiTheme="minorHAnsi" w:hAnsiTheme="minorHAnsi" w:cs="Calibri"/>
                <w:sz w:val="16"/>
                <w:szCs w:val="22"/>
                <w:lang w:val="es-BO" w:eastAsia="es-BO"/>
              </w:rPr>
            </w:pPr>
          </w:p>
          <w:p w:rsidR="0081381A" w:rsidRDefault="0081381A" w:rsidP="002E029A">
            <w:pPr>
              <w:spacing w:before="120" w:after="120" w:line="276" w:lineRule="auto"/>
              <w:jc w:val="center"/>
              <w:rPr>
                <w:rFonts w:asciiTheme="minorHAnsi" w:hAnsiTheme="minorHAnsi" w:cs="Calibri"/>
                <w:sz w:val="16"/>
                <w:szCs w:val="22"/>
                <w:lang w:val="es-BO" w:eastAsia="es-BO"/>
              </w:rPr>
            </w:pPr>
            <w:r w:rsidRPr="00793211">
              <w:rPr>
                <w:rFonts w:asciiTheme="minorHAnsi" w:hAnsiTheme="minorHAnsi" w:cs="Calibri"/>
                <w:sz w:val="16"/>
                <w:szCs w:val="22"/>
                <w:lang w:val="es-BO" w:eastAsia="es-BO"/>
              </w:rPr>
              <w:t>FIG. 2 MICRO LOCALIZACIÓN DEL PROYECTO</w:t>
            </w:r>
          </w:p>
          <w:p w:rsidR="00793211" w:rsidRDefault="00793211" w:rsidP="002E029A">
            <w:pPr>
              <w:spacing w:before="120" w:after="120" w:line="276" w:lineRule="auto"/>
              <w:jc w:val="center"/>
              <w:rPr>
                <w:rFonts w:asciiTheme="minorHAnsi" w:hAnsiTheme="minorHAnsi" w:cs="Calibri"/>
                <w:sz w:val="16"/>
                <w:szCs w:val="22"/>
                <w:lang w:val="es-BO" w:eastAsia="es-BO"/>
              </w:rPr>
            </w:pPr>
          </w:p>
          <w:p w:rsidR="00793211" w:rsidRPr="00FD27BE" w:rsidRDefault="00793211" w:rsidP="002E029A">
            <w:pPr>
              <w:spacing w:before="120" w:after="120" w:line="276" w:lineRule="auto"/>
              <w:jc w:val="center"/>
              <w:rPr>
                <w:rFonts w:asciiTheme="minorHAnsi" w:hAnsiTheme="minorHAnsi" w:cs="Calibri"/>
                <w:sz w:val="22"/>
                <w:szCs w:val="22"/>
                <w:lang w:val="es-BO" w:eastAsia="es-BO"/>
              </w:rPr>
            </w:pPr>
          </w:p>
        </w:tc>
      </w:tr>
      <w:tr w:rsidR="0081381A" w:rsidRPr="00FD27BE" w:rsidTr="002E029A">
        <w:trPr>
          <w:trHeight w:val="413"/>
        </w:trPr>
        <w:tc>
          <w:tcPr>
            <w:tcW w:w="9498" w:type="dxa"/>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lastRenderedPageBreak/>
              <w:t>PLAZO DE SUPERVISIÓN</w:t>
            </w:r>
          </w:p>
        </w:tc>
      </w:tr>
      <w:tr w:rsidR="0081381A" w:rsidRPr="00FD27BE" w:rsidTr="002E029A">
        <w:trPr>
          <w:trHeight w:val="413"/>
        </w:trPr>
        <w:tc>
          <w:tcPr>
            <w:tcW w:w="9498" w:type="dxa"/>
            <w:shd w:val="clear" w:color="auto" w:fill="auto"/>
            <w:vAlign w:val="center"/>
          </w:tcPr>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La Supervisión por ser una actividad que acompaña a la Construcción de obras civiles, desarrollará sus actividades de forma paralela, con un plazo máximo de quinientos noventa y un </w:t>
            </w:r>
            <w:r w:rsidRPr="00FD27BE">
              <w:rPr>
                <w:rFonts w:asciiTheme="minorHAnsi" w:hAnsiTheme="minorHAnsi" w:cstheme="minorHAnsi"/>
                <w:sz w:val="22"/>
                <w:szCs w:val="22"/>
                <w:lang w:val="es-BO" w:eastAsia="es-BO"/>
              </w:rPr>
              <w:t>(</w:t>
            </w:r>
            <w:r w:rsidRPr="00FD27BE">
              <w:rPr>
                <w:rFonts w:asciiTheme="minorHAnsi" w:hAnsiTheme="minorHAnsi" w:cstheme="minorHAnsi"/>
                <w:color w:val="000000"/>
                <w:sz w:val="22"/>
                <w:szCs w:val="22"/>
              </w:rPr>
              <w:t>591</w:t>
            </w:r>
            <w:r w:rsidRPr="00FD27BE">
              <w:rPr>
                <w:rFonts w:asciiTheme="minorHAnsi" w:hAnsiTheme="minorHAnsi" w:cstheme="minorHAnsi"/>
                <w:sz w:val="22"/>
                <w:szCs w:val="22"/>
                <w:lang w:val="es-BO" w:eastAsia="es-BO"/>
              </w:rPr>
              <w:t xml:space="preserve">) </w:t>
            </w:r>
            <w:r w:rsidRPr="00FD27BE">
              <w:rPr>
                <w:rFonts w:asciiTheme="minorHAnsi" w:hAnsiTheme="minorHAnsi" w:cs="Calibri"/>
                <w:sz w:val="22"/>
                <w:szCs w:val="22"/>
                <w:lang w:val="es-BO" w:eastAsia="es-BO"/>
              </w:rPr>
              <w:t xml:space="preserve">días </w:t>
            </w:r>
            <w:r w:rsidR="00793211" w:rsidRPr="00FD27BE">
              <w:rPr>
                <w:rFonts w:asciiTheme="minorHAnsi" w:hAnsiTheme="minorHAnsi" w:cs="Calibri"/>
                <w:sz w:val="22"/>
                <w:szCs w:val="22"/>
                <w:lang w:val="es-BO" w:eastAsia="es-BO"/>
              </w:rPr>
              <w:t>calendario computables</w:t>
            </w:r>
            <w:r w:rsidRPr="00FD27BE">
              <w:rPr>
                <w:rFonts w:asciiTheme="minorHAnsi" w:hAnsiTheme="minorHAnsi" w:cs="Calibri"/>
                <w:sz w:val="22"/>
                <w:szCs w:val="22"/>
                <w:lang w:val="es-BO" w:eastAsia="es-BO"/>
              </w:rPr>
              <w:t xml:space="preserve"> a partir de la emisión de la orden de proceder por el Fiscal de obra. Se tienen dos hitos:</w:t>
            </w:r>
          </w:p>
          <w:p w:rsidR="0081381A" w:rsidRPr="00FD27BE" w:rsidRDefault="0081381A" w:rsidP="00F86152">
            <w:pPr>
              <w:numPr>
                <w:ilvl w:val="0"/>
                <w:numId w:val="62"/>
              </w:numPr>
              <w:spacing w:before="120" w:after="120" w:line="276" w:lineRule="auto"/>
              <w:jc w:val="both"/>
              <w:rPr>
                <w:rFonts w:asciiTheme="minorHAnsi" w:hAnsiTheme="minorHAnsi" w:cstheme="minorHAnsi"/>
                <w:color w:val="000000"/>
                <w:sz w:val="22"/>
                <w:szCs w:val="22"/>
              </w:rPr>
            </w:pPr>
            <w:r w:rsidRPr="00FD27BE">
              <w:rPr>
                <w:rFonts w:asciiTheme="minorHAnsi" w:hAnsiTheme="minorHAnsi" w:cstheme="minorHAnsi"/>
                <w:color w:val="000000"/>
                <w:sz w:val="22"/>
                <w:szCs w:val="22"/>
              </w:rPr>
              <w:t>Hito I: Ciento Ochenta (180) días calendarios para la construcción del camino (Tramo II), Planchada Perforación y Planchada Campamento.</w:t>
            </w:r>
          </w:p>
          <w:p w:rsidR="0081381A" w:rsidRPr="00FD27BE" w:rsidRDefault="0081381A" w:rsidP="00F86152">
            <w:pPr>
              <w:numPr>
                <w:ilvl w:val="0"/>
                <w:numId w:val="62"/>
              </w:numPr>
              <w:spacing w:before="120" w:after="120" w:line="276" w:lineRule="auto"/>
              <w:jc w:val="both"/>
              <w:rPr>
                <w:rFonts w:asciiTheme="minorHAnsi" w:hAnsiTheme="minorHAnsi" w:cstheme="minorHAnsi"/>
                <w:sz w:val="22"/>
                <w:szCs w:val="22"/>
              </w:rPr>
            </w:pPr>
            <w:r w:rsidRPr="00FD27BE">
              <w:rPr>
                <w:rFonts w:asciiTheme="minorHAnsi" w:hAnsiTheme="minorHAnsi" w:cstheme="minorHAnsi"/>
                <w:color w:val="000000"/>
                <w:sz w:val="22"/>
                <w:szCs w:val="22"/>
              </w:rPr>
              <w:t>Hito II: Cuatrocientos Noventa y Siete (497) días calendarios que se contabilizara a partir de la Rehabilitación del Camino Comunal (Tramo I) de 22km. y apoyo a la perforación durante el periodo de operación, conforme se describe en el cronograma general de la obra.</w:t>
            </w:r>
          </w:p>
          <w:p w:rsidR="0081381A" w:rsidRPr="00FD27BE" w:rsidRDefault="0081381A" w:rsidP="002E029A">
            <w:pPr>
              <w:spacing w:before="120" w:after="120" w:line="276" w:lineRule="auto"/>
              <w:jc w:val="both"/>
              <w:rPr>
                <w:rFonts w:asciiTheme="minorHAnsi" w:hAnsiTheme="minorHAnsi" w:cstheme="minorHAnsi"/>
                <w:sz w:val="22"/>
                <w:szCs w:val="22"/>
              </w:rPr>
            </w:pPr>
            <w:r w:rsidRPr="00FD27BE">
              <w:rPr>
                <w:rFonts w:asciiTheme="minorHAnsi" w:hAnsiTheme="minorHAnsi" w:cstheme="minorHAnsi"/>
                <w:sz w:val="22"/>
                <w:szCs w:val="22"/>
              </w:rPr>
              <w:t>Para el hito I, se realizará una recepción provisional dentro de los 5 días hábiles previo al vencimiento del plazo del hito I, en dicho periodo se hará una inspección conjunta conformada por el Fiscal, Supervisión, Personal de Perforación y la Contratista. En caso que existan observaciones por parte del Fiscal, se dará a la Contratista treinta (30) días calendarios como máximo para la subsanación de cualquier defecto o falla.</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noProof/>
                <w:sz w:val="22"/>
                <w:szCs w:val="22"/>
                <w:lang w:val="es-BO" w:eastAsia="es-BO"/>
              </w:rPr>
              <mc:AlternateContent>
                <mc:Choice Requires="wps">
                  <w:drawing>
                    <wp:anchor distT="0" distB="0" distL="114300" distR="114300" simplePos="0" relativeHeight="251673600" behindDoc="0" locked="0" layoutInCell="1" allowOverlap="1" wp14:anchorId="1A446025" wp14:editId="4C292CDA">
                      <wp:simplePos x="0" y="0"/>
                      <wp:positionH relativeFrom="column">
                        <wp:posOffset>4587240</wp:posOffset>
                      </wp:positionH>
                      <wp:positionV relativeFrom="paragraph">
                        <wp:posOffset>656590</wp:posOffset>
                      </wp:positionV>
                      <wp:extent cx="111125" cy="2127250"/>
                      <wp:effectExtent l="19050" t="0" r="22225" b="25400"/>
                      <wp:wrapNone/>
                      <wp:docPr id="11" name="Forma libre 11"/>
                      <wp:cNvGraphicFramePr/>
                      <a:graphic xmlns:a="http://schemas.openxmlformats.org/drawingml/2006/main">
                        <a:graphicData uri="http://schemas.microsoft.com/office/word/2010/wordprocessingShape">
                          <wps:wsp>
                            <wps:cNvSpPr/>
                            <wps:spPr>
                              <a:xfrm>
                                <a:off x="0" y="0"/>
                                <a:ext cx="111125" cy="2127250"/>
                              </a:xfrm>
                              <a:custGeom>
                                <a:avLst/>
                                <a:gdLst>
                                  <a:gd name="connsiteX0" fmla="*/ 88833 w 260071"/>
                                  <a:gd name="connsiteY0" fmla="*/ 0 h 2430333"/>
                                  <a:gd name="connsiteX1" fmla="*/ 88833 w 260071"/>
                                  <a:gd name="connsiteY1" fmla="*/ 1089212 h 2430333"/>
                                  <a:gd name="connsiteX2" fmla="*/ 259162 w 260071"/>
                                  <a:gd name="connsiteY2" fmla="*/ 1156447 h 2430333"/>
                                  <a:gd name="connsiteX3" fmla="*/ 3668 w 260071"/>
                                  <a:gd name="connsiteY3" fmla="*/ 1290918 h 2430333"/>
                                  <a:gd name="connsiteX4" fmla="*/ 106762 w 260071"/>
                                  <a:gd name="connsiteY4" fmla="*/ 1335741 h 2430333"/>
                                  <a:gd name="connsiteX5" fmla="*/ 88833 w 260071"/>
                                  <a:gd name="connsiteY5" fmla="*/ 2357718 h 2430333"/>
                                  <a:gd name="connsiteX6" fmla="*/ 66421 w 260071"/>
                                  <a:gd name="connsiteY6" fmla="*/ 2344271 h 2430333"/>
                                  <a:gd name="connsiteX0" fmla="*/ 88833 w 260071"/>
                                  <a:gd name="connsiteY0" fmla="*/ 0 h 2357718"/>
                                  <a:gd name="connsiteX1" fmla="*/ 88833 w 260071"/>
                                  <a:gd name="connsiteY1" fmla="*/ 1089212 h 2357718"/>
                                  <a:gd name="connsiteX2" fmla="*/ 259162 w 260071"/>
                                  <a:gd name="connsiteY2" fmla="*/ 1156447 h 2357718"/>
                                  <a:gd name="connsiteX3" fmla="*/ 3668 w 260071"/>
                                  <a:gd name="connsiteY3" fmla="*/ 1290918 h 2357718"/>
                                  <a:gd name="connsiteX4" fmla="*/ 106762 w 260071"/>
                                  <a:gd name="connsiteY4" fmla="*/ 1335741 h 2357718"/>
                                  <a:gd name="connsiteX5" fmla="*/ 88833 w 260071"/>
                                  <a:gd name="connsiteY5" fmla="*/ 2357718 h 2357718"/>
                                  <a:gd name="connsiteX0" fmla="*/ 88833 w 260071"/>
                                  <a:gd name="connsiteY0" fmla="*/ 0 h 2357718"/>
                                  <a:gd name="connsiteX1" fmla="*/ 88833 w 260071"/>
                                  <a:gd name="connsiteY1" fmla="*/ 1089212 h 2357718"/>
                                  <a:gd name="connsiteX2" fmla="*/ 259162 w 260071"/>
                                  <a:gd name="connsiteY2" fmla="*/ 1156447 h 2357718"/>
                                  <a:gd name="connsiteX3" fmla="*/ 3668 w 260071"/>
                                  <a:gd name="connsiteY3" fmla="*/ 1290918 h 2357718"/>
                                  <a:gd name="connsiteX4" fmla="*/ 106762 w 260071"/>
                                  <a:gd name="connsiteY4" fmla="*/ 1335741 h 2357718"/>
                                  <a:gd name="connsiteX5" fmla="*/ 88833 w 260071"/>
                                  <a:gd name="connsiteY5" fmla="*/ 2357718 h 2357718"/>
                                  <a:gd name="connsiteX0" fmla="*/ 85165 w 256403"/>
                                  <a:gd name="connsiteY0" fmla="*/ 0 h 2357718"/>
                                  <a:gd name="connsiteX1" fmla="*/ 85165 w 256403"/>
                                  <a:gd name="connsiteY1" fmla="*/ 1089212 h 2357718"/>
                                  <a:gd name="connsiteX2" fmla="*/ 255494 w 256403"/>
                                  <a:gd name="connsiteY2" fmla="*/ 1156447 h 2357718"/>
                                  <a:gd name="connsiteX3" fmla="*/ 0 w 256403"/>
                                  <a:gd name="connsiteY3" fmla="*/ 1290918 h 2357718"/>
                                  <a:gd name="connsiteX4" fmla="*/ 103094 w 256403"/>
                                  <a:gd name="connsiteY4" fmla="*/ 1335741 h 2357718"/>
                                  <a:gd name="connsiteX5" fmla="*/ 85165 w 256403"/>
                                  <a:gd name="connsiteY5" fmla="*/ 2357718 h 2357718"/>
                                  <a:gd name="connsiteX0" fmla="*/ 85165 w 255494"/>
                                  <a:gd name="connsiteY0" fmla="*/ 0 h 2357718"/>
                                  <a:gd name="connsiteX1" fmla="*/ 85165 w 255494"/>
                                  <a:gd name="connsiteY1" fmla="*/ 1089212 h 2357718"/>
                                  <a:gd name="connsiteX2" fmla="*/ 255494 w 255494"/>
                                  <a:gd name="connsiteY2" fmla="*/ 1156447 h 2357718"/>
                                  <a:gd name="connsiteX3" fmla="*/ 0 w 255494"/>
                                  <a:gd name="connsiteY3" fmla="*/ 1290918 h 2357718"/>
                                  <a:gd name="connsiteX4" fmla="*/ 103094 w 255494"/>
                                  <a:gd name="connsiteY4" fmla="*/ 1335741 h 2357718"/>
                                  <a:gd name="connsiteX5" fmla="*/ 85165 w 255494"/>
                                  <a:gd name="connsiteY5" fmla="*/ 2357718 h 2357718"/>
                                  <a:gd name="connsiteX0" fmla="*/ 85165 w 256489"/>
                                  <a:gd name="connsiteY0" fmla="*/ 0 h 2357718"/>
                                  <a:gd name="connsiteX1" fmla="*/ 81667 w 256489"/>
                                  <a:gd name="connsiteY1" fmla="*/ 1134047 h 2357718"/>
                                  <a:gd name="connsiteX2" fmla="*/ 255494 w 256489"/>
                                  <a:gd name="connsiteY2" fmla="*/ 1156447 h 2357718"/>
                                  <a:gd name="connsiteX3" fmla="*/ 0 w 256489"/>
                                  <a:gd name="connsiteY3" fmla="*/ 1290918 h 2357718"/>
                                  <a:gd name="connsiteX4" fmla="*/ 103094 w 256489"/>
                                  <a:gd name="connsiteY4" fmla="*/ 1335741 h 2357718"/>
                                  <a:gd name="connsiteX5" fmla="*/ 85165 w 256489"/>
                                  <a:gd name="connsiteY5" fmla="*/ 2357718 h 2357718"/>
                                  <a:gd name="connsiteX0" fmla="*/ 85165 w 256489"/>
                                  <a:gd name="connsiteY0" fmla="*/ 0 h 2357718"/>
                                  <a:gd name="connsiteX1" fmla="*/ 81667 w 256489"/>
                                  <a:gd name="connsiteY1" fmla="*/ 1134047 h 2357718"/>
                                  <a:gd name="connsiteX2" fmla="*/ 255494 w 256489"/>
                                  <a:gd name="connsiteY2" fmla="*/ 1156447 h 2357718"/>
                                  <a:gd name="connsiteX3" fmla="*/ 0 w 256489"/>
                                  <a:gd name="connsiteY3" fmla="*/ 1290918 h 2357718"/>
                                  <a:gd name="connsiteX4" fmla="*/ 103094 w 256489"/>
                                  <a:gd name="connsiteY4" fmla="*/ 1335741 h 2357718"/>
                                  <a:gd name="connsiteX5" fmla="*/ 85165 w 256489"/>
                                  <a:gd name="connsiteY5" fmla="*/ 2357718 h 2357718"/>
                                  <a:gd name="connsiteX0" fmla="*/ 92083 w 263407"/>
                                  <a:gd name="connsiteY0" fmla="*/ 0 h 2357718"/>
                                  <a:gd name="connsiteX1" fmla="*/ 88585 w 263407"/>
                                  <a:gd name="connsiteY1" fmla="*/ 1134047 h 2357718"/>
                                  <a:gd name="connsiteX2" fmla="*/ 262412 w 263407"/>
                                  <a:gd name="connsiteY2" fmla="*/ 1156447 h 2357718"/>
                                  <a:gd name="connsiteX3" fmla="*/ 6918 w 263407"/>
                                  <a:gd name="connsiteY3" fmla="*/ 1290918 h 2357718"/>
                                  <a:gd name="connsiteX4" fmla="*/ 79386 w 263407"/>
                                  <a:gd name="connsiteY4" fmla="*/ 1335741 h 2357718"/>
                                  <a:gd name="connsiteX5" fmla="*/ 92083 w 263407"/>
                                  <a:gd name="connsiteY5" fmla="*/ 2357718 h 2357718"/>
                                  <a:gd name="connsiteX0" fmla="*/ 90414 w 261738"/>
                                  <a:gd name="connsiteY0" fmla="*/ 0 h 2357718"/>
                                  <a:gd name="connsiteX1" fmla="*/ 86916 w 261738"/>
                                  <a:gd name="connsiteY1" fmla="*/ 1134047 h 2357718"/>
                                  <a:gd name="connsiteX2" fmla="*/ 260743 w 261738"/>
                                  <a:gd name="connsiteY2" fmla="*/ 1156447 h 2357718"/>
                                  <a:gd name="connsiteX3" fmla="*/ 5249 w 261738"/>
                                  <a:gd name="connsiteY3" fmla="*/ 1290918 h 2357718"/>
                                  <a:gd name="connsiteX4" fmla="*/ 93061 w 261738"/>
                                  <a:gd name="connsiteY4" fmla="*/ 1339552 h 2357718"/>
                                  <a:gd name="connsiteX5" fmla="*/ 90414 w 261738"/>
                                  <a:gd name="connsiteY5" fmla="*/ 2357718 h 2357718"/>
                                  <a:gd name="connsiteX0" fmla="*/ 85165 w 256489"/>
                                  <a:gd name="connsiteY0" fmla="*/ 0 h 2357718"/>
                                  <a:gd name="connsiteX1" fmla="*/ 81667 w 256489"/>
                                  <a:gd name="connsiteY1" fmla="*/ 1134047 h 2357718"/>
                                  <a:gd name="connsiteX2" fmla="*/ 255494 w 256489"/>
                                  <a:gd name="connsiteY2" fmla="*/ 1156447 h 2357718"/>
                                  <a:gd name="connsiteX3" fmla="*/ 0 w 256489"/>
                                  <a:gd name="connsiteY3" fmla="*/ 1290918 h 2357718"/>
                                  <a:gd name="connsiteX4" fmla="*/ 87812 w 256489"/>
                                  <a:gd name="connsiteY4" fmla="*/ 1339552 h 2357718"/>
                                  <a:gd name="connsiteX5" fmla="*/ 85165 w 256489"/>
                                  <a:gd name="connsiteY5" fmla="*/ 2357718 h 2357718"/>
                                  <a:gd name="connsiteX0" fmla="*/ 112096 w 284092"/>
                                  <a:gd name="connsiteY0" fmla="*/ 0 h 2357718"/>
                                  <a:gd name="connsiteX1" fmla="*/ 108598 w 284092"/>
                                  <a:gd name="connsiteY1" fmla="*/ 1134047 h 2357718"/>
                                  <a:gd name="connsiteX2" fmla="*/ 282425 w 284092"/>
                                  <a:gd name="connsiteY2" fmla="*/ 1156447 h 2357718"/>
                                  <a:gd name="connsiteX3" fmla="*/ 0 w 284092"/>
                                  <a:gd name="connsiteY3" fmla="*/ 1218510 h 2357718"/>
                                  <a:gd name="connsiteX4" fmla="*/ 114743 w 284092"/>
                                  <a:gd name="connsiteY4" fmla="*/ 1339552 h 2357718"/>
                                  <a:gd name="connsiteX5" fmla="*/ 112096 w 284092"/>
                                  <a:gd name="connsiteY5" fmla="*/ 2357718 h 2357718"/>
                                  <a:gd name="connsiteX0" fmla="*/ 112096 w 284092"/>
                                  <a:gd name="connsiteY0" fmla="*/ 0 h 2357718"/>
                                  <a:gd name="connsiteX1" fmla="*/ 108598 w 284092"/>
                                  <a:gd name="connsiteY1" fmla="*/ 1134047 h 2357718"/>
                                  <a:gd name="connsiteX2" fmla="*/ 282425 w 284092"/>
                                  <a:gd name="connsiteY2" fmla="*/ 1156447 h 2357718"/>
                                  <a:gd name="connsiteX3" fmla="*/ 0 w 284092"/>
                                  <a:gd name="connsiteY3" fmla="*/ 1218510 h 2357718"/>
                                  <a:gd name="connsiteX4" fmla="*/ 114743 w 284092"/>
                                  <a:gd name="connsiteY4" fmla="*/ 1339552 h 2357718"/>
                                  <a:gd name="connsiteX5" fmla="*/ 112096 w 284092"/>
                                  <a:gd name="connsiteY5" fmla="*/ 2357718 h 2357718"/>
                                  <a:gd name="connsiteX0" fmla="*/ 112096 w 284092"/>
                                  <a:gd name="connsiteY0" fmla="*/ 0 h 2357718"/>
                                  <a:gd name="connsiteX1" fmla="*/ 108598 w 284092"/>
                                  <a:gd name="connsiteY1" fmla="*/ 1134047 h 2357718"/>
                                  <a:gd name="connsiteX2" fmla="*/ 282425 w 284092"/>
                                  <a:gd name="connsiteY2" fmla="*/ 1156447 h 2357718"/>
                                  <a:gd name="connsiteX3" fmla="*/ 0 w 284092"/>
                                  <a:gd name="connsiteY3" fmla="*/ 1313784 h 2357718"/>
                                  <a:gd name="connsiteX4" fmla="*/ 114743 w 284092"/>
                                  <a:gd name="connsiteY4" fmla="*/ 1339552 h 2357718"/>
                                  <a:gd name="connsiteX5" fmla="*/ 112096 w 284092"/>
                                  <a:gd name="connsiteY5" fmla="*/ 2357718 h 2357718"/>
                                  <a:gd name="connsiteX0" fmla="*/ 112096 w 284092"/>
                                  <a:gd name="connsiteY0" fmla="*/ 0 h 2357718"/>
                                  <a:gd name="connsiteX1" fmla="*/ 108598 w 284092"/>
                                  <a:gd name="connsiteY1" fmla="*/ 1134047 h 2357718"/>
                                  <a:gd name="connsiteX2" fmla="*/ 282425 w 284092"/>
                                  <a:gd name="connsiteY2" fmla="*/ 1156447 h 2357718"/>
                                  <a:gd name="connsiteX3" fmla="*/ 0 w 284092"/>
                                  <a:gd name="connsiteY3" fmla="*/ 1313784 h 2357718"/>
                                  <a:gd name="connsiteX4" fmla="*/ 114743 w 284092"/>
                                  <a:gd name="connsiteY4" fmla="*/ 1339552 h 2357718"/>
                                  <a:gd name="connsiteX5" fmla="*/ 112096 w 284092"/>
                                  <a:gd name="connsiteY5" fmla="*/ 2357718 h 2357718"/>
                                  <a:gd name="connsiteX0" fmla="*/ 112096 w 284092"/>
                                  <a:gd name="connsiteY0" fmla="*/ 0 h 2357718"/>
                                  <a:gd name="connsiteX1" fmla="*/ 108598 w 284092"/>
                                  <a:gd name="connsiteY1" fmla="*/ 1168345 h 2357718"/>
                                  <a:gd name="connsiteX2" fmla="*/ 282425 w 284092"/>
                                  <a:gd name="connsiteY2" fmla="*/ 1156447 h 2357718"/>
                                  <a:gd name="connsiteX3" fmla="*/ 0 w 284092"/>
                                  <a:gd name="connsiteY3" fmla="*/ 1313784 h 2357718"/>
                                  <a:gd name="connsiteX4" fmla="*/ 114743 w 284092"/>
                                  <a:gd name="connsiteY4" fmla="*/ 1339552 h 2357718"/>
                                  <a:gd name="connsiteX5" fmla="*/ 112096 w 284092"/>
                                  <a:gd name="connsiteY5" fmla="*/ 2357718 h 2357718"/>
                                  <a:gd name="connsiteX0" fmla="*/ 116862 w 290240"/>
                                  <a:gd name="connsiteY0" fmla="*/ 0 h 2357718"/>
                                  <a:gd name="connsiteX1" fmla="*/ 113364 w 290240"/>
                                  <a:gd name="connsiteY1" fmla="*/ 1168345 h 2357718"/>
                                  <a:gd name="connsiteX2" fmla="*/ 288858 w 290240"/>
                                  <a:gd name="connsiteY2" fmla="*/ 1198368 h 2357718"/>
                                  <a:gd name="connsiteX3" fmla="*/ 4766 w 290240"/>
                                  <a:gd name="connsiteY3" fmla="*/ 1313784 h 2357718"/>
                                  <a:gd name="connsiteX4" fmla="*/ 119509 w 290240"/>
                                  <a:gd name="connsiteY4" fmla="*/ 1339552 h 2357718"/>
                                  <a:gd name="connsiteX5" fmla="*/ 116862 w 290240"/>
                                  <a:gd name="connsiteY5" fmla="*/ 2357718 h 2357718"/>
                                  <a:gd name="connsiteX0" fmla="*/ 116862 w 288858"/>
                                  <a:gd name="connsiteY0" fmla="*/ 0 h 2357718"/>
                                  <a:gd name="connsiteX1" fmla="*/ 113364 w 288858"/>
                                  <a:gd name="connsiteY1" fmla="*/ 1168345 h 2357718"/>
                                  <a:gd name="connsiteX2" fmla="*/ 288858 w 288858"/>
                                  <a:gd name="connsiteY2" fmla="*/ 1198368 h 2357718"/>
                                  <a:gd name="connsiteX3" fmla="*/ 4766 w 288858"/>
                                  <a:gd name="connsiteY3" fmla="*/ 1313784 h 2357718"/>
                                  <a:gd name="connsiteX4" fmla="*/ 119509 w 288858"/>
                                  <a:gd name="connsiteY4" fmla="*/ 1339552 h 2357718"/>
                                  <a:gd name="connsiteX5" fmla="*/ 116862 w 288858"/>
                                  <a:gd name="connsiteY5" fmla="*/ 2357718 h 2357718"/>
                                  <a:gd name="connsiteX0" fmla="*/ 116862 w 288858"/>
                                  <a:gd name="connsiteY0" fmla="*/ 0 h 2357718"/>
                                  <a:gd name="connsiteX1" fmla="*/ 113364 w 288858"/>
                                  <a:gd name="connsiteY1" fmla="*/ 1168345 h 2357718"/>
                                  <a:gd name="connsiteX2" fmla="*/ 288858 w 288858"/>
                                  <a:gd name="connsiteY2" fmla="*/ 1198368 h 2357718"/>
                                  <a:gd name="connsiteX3" fmla="*/ 4766 w 288858"/>
                                  <a:gd name="connsiteY3" fmla="*/ 1313784 h 2357718"/>
                                  <a:gd name="connsiteX4" fmla="*/ 119509 w 288858"/>
                                  <a:gd name="connsiteY4" fmla="*/ 1339552 h 2357718"/>
                                  <a:gd name="connsiteX5" fmla="*/ 116862 w 288858"/>
                                  <a:gd name="connsiteY5" fmla="*/ 2357718 h 2357718"/>
                                  <a:gd name="connsiteX0" fmla="*/ 116225 w 288221"/>
                                  <a:gd name="connsiteY0" fmla="*/ 0 h 2538739"/>
                                  <a:gd name="connsiteX1" fmla="*/ 112727 w 288221"/>
                                  <a:gd name="connsiteY1" fmla="*/ 1168345 h 2538739"/>
                                  <a:gd name="connsiteX2" fmla="*/ 288221 w 288221"/>
                                  <a:gd name="connsiteY2" fmla="*/ 1198368 h 2538739"/>
                                  <a:gd name="connsiteX3" fmla="*/ 4129 w 288221"/>
                                  <a:gd name="connsiteY3" fmla="*/ 1313784 h 2538739"/>
                                  <a:gd name="connsiteX4" fmla="*/ 118872 w 288221"/>
                                  <a:gd name="connsiteY4" fmla="*/ 1339552 h 2538739"/>
                                  <a:gd name="connsiteX5" fmla="*/ 111401 w 288221"/>
                                  <a:gd name="connsiteY5" fmla="*/ 2538739 h 2538739"/>
                                  <a:gd name="connsiteX0" fmla="*/ 116225 w 288221"/>
                                  <a:gd name="connsiteY0" fmla="*/ 0 h 2538739"/>
                                  <a:gd name="connsiteX1" fmla="*/ 112727 w 288221"/>
                                  <a:gd name="connsiteY1" fmla="*/ 1168345 h 2538739"/>
                                  <a:gd name="connsiteX2" fmla="*/ 288221 w 288221"/>
                                  <a:gd name="connsiteY2" fmla="*/ 1198368 h 2538739"/>
                                  <a:gd name="connsiteX3" fmla="*/ 4129 w 288221"/>
                                  <a:gd name="connsiteY3" fmla="*/ 1313784 h 2538739"/>
                                  <a:gd name="connsiteX4" fmla="*/ 118872 w 288221"/>
                                  <a:gd name="connsiteY4" fmla="*/ 1339552 h 2538739"/>
                                  <a:gd name="connsiteX5" fmla="*/ 111401 w 288221"/>
                                  <a:gd name="connsiteY5" fmla="*/ 2538739 h 2538739"/>
                                  <a:gd name="connsiteX0" fmla="*/ 112096 w 284092"/>
                                  <a:gd name="connsiteY0" fmla="*/ 0 h 2538739"/>
                                  <a:gd name="connsiteX1" fmla="*/ 108598 w 284092"/>
                                  <a:gd name="connsiteY1" fmla="*/ 1168345 h 2538739"/>
                                  <a:gd name="connsiteX2" fmla="*/ 284092 w 284092"/>
                                  <a:gd name="connsiteY2" fmla="*/ 1198368 h 2538739"/>
                                  <a:gd name="connsiteX3" fmla="*/ 0 w 284092"/>
                                  <a:gd name="connsiteY3" fmla="*/ 1313784 h 2538739"/>
                                  <a:gd name="connsiteX4" fmla="*/ 114743 w 284092"/>
                                  <a:gd name="connsiteY4" fmla="*/ 1339552 h 2538739"/>
                                  <a:gd name="connsiteX5" fmla="*/ 107272 w 284092"/>
                                  <a:gd name="connsiteY5" fmla="*/ 2538739 h 2538739"/>
                                  <a:gd name="connsiteX0" fmla="*/ 141085 w 315595"/>
                                  <a:gd name="connsiteY0" fmla="*/ 0 h 2538739"/>
                                  <a:gd name="connsiteX1" fmla="*/ 137587 w 315595"/>
                                  <a:gd name="connsiteY1" fmla="*/ 1168345 h 2538739"/>
                                  <a:gd name="connsiteX2" fmla="*/ 313081 w 315595"/>
                                  <a:gd name="connsiteY2" fmla="*/ 1198368 h 2538739"/>
                                  <a:gd name="connsiteX3" fmla="*/ 0 w 315595"/>
                                  <a:gd name="connsiteY3" fmla="*/ 1347131 h 2538739"/>
                                  <a:gd name="connsiteX4" fmla="*/ 143732 w 315595"/>
                                  <a:gd name="connsiteY4" fmla="*/ 1339552 h 2538739"/>
                                  <a:gd name="connsiteX5" fmla="*/ 136261 w 315595"/>
                                  <a:gd name="connsiteY5" fmla="*/ 2538739 h 2538739"/>
                                  <a:gd name="connsiteX0" fmla="*/ 143637 w 289031"/>
                                  <a:gd name="connsiteY0" fmla="*/ 0 h 2538739"/>
                                  <a:gd name="connsiteX1" fmla="*/ 140139 w 289031"/>
                                  <a:gd name="connsiteY1" fmla="*/ 1168345 h 2538739"/>
                                  <a:gd name="connsiteX2" fmla="*/ 286590 w 289031"/>
                                  <a:gd name="connsiteY2" fmla="*/ 1141203 h 2538739"/>
                                  <a:gd name="connsiteX3" fmla="*/ 2552 w 289031"/>
                                  <a:gd name="connsiteY3" fmla="*/ 1347131 h 2538739"/>
                                  <a:gd name="connsiteX4" fmla="*/ 146284 w 289031"/>
                                  <a:gd name="connsiteY4" fmla="*/ 1339552 h 2538739"/>
                                  <a:gd name="connsiteX5" fmla="*/ 138813 w 289031"/>
                                  <a:gd name="connsiteY5" fmla="*/ 2538739 h 2538739"/>
                                  <a:gd name="connsiteX0" fmla="*/ 143637 w 286590"/>
                                  <a:gd name="connsiteY0" fmla="*/ 0 h 2538739"/>
                                  <a:gd name="connsiteX1" fmla="*/ 140139 w 286590"/>
                                  <a:gd name="connsiteY1" fmla="*/ 1168345 h 2538739"/>
                                  <a:gd name="connsiteX2" fmla="*/ 286590 w 286590"/>
                                  <a:gd name="connsiteY2" fmla="*/ 1141203 h 2538739"/>
                                  <a:gd name="connsiteX3" fmla="*/ 2552 w 286590"/>
                                  <a:gd name="connsiteY3" fmla="*/ 1347131 h 2538739"/>
                                  <a:gd name="connsiteX4" fmla="*/ 146284 w 286590"/>
                                  <a:gd name="connsiteY4" fmla="*/ 1339552 h 2538739"/>
                                  <a:gd name="connsiteX5" fmla="*/ 138813 w 286590"/>
                                  <a:gd name="connsiteY5" fmla="*/ 2538739 h 2538739"/>
                                  <a:gd name="connsiteX0" fmla="*/ 141085 w 284038"/>
                                  <a:gd name="connsiteY0" fmla="*/ 0 h 2538739"/>
                                  <a:gd name="connsiteX1" fmla="*/ 137587 w 284038"/>
                                  <a:gd name="connsiteY1" fmla="*/ 1168345 h 2538739"/>
                                  <a:gd name="connsiteX2" fmla="*/ 284038 w 284038"/>
                                  <a:gd name="connsiteY2" fmla="*/ 1141203 h 2538739"/>
                                  <a:gd name="connsiteX3" fmla="*/ 0 w 284038"/>
                                  <a:gd name="connsiteY3" fmla="*/ 1347131 h 2538739"/>
                                  <a:gd name="connsiteX4" fmla="*/ 143732 w 284038"/>
                                  <a:gd name="connsiteY4" fmla="*/ 1339552 h 2538739"/>
                                  <a:gd name="connsiteX5" fmla="*/ 136261 w 284038"/>
                                  <a:gd name="connsiteY5" fmla="*/ 2538739 h 2538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4038" h="2538739">
                                    <a:moveTo>
                                      <a:pt x="141085" y="0"/>
                                    </a:moveTo>
                                    <a:cubicBezTo>
                                      <a:pt x="139919" y="389448"/>
                                      <a:pt x="113762" y="978145"/>
                                      <a:pt x="137587" y="1168345"/>
                                    </a:cubicBezTo>
                                    <a:lnTo>
                                      <a:pt x="284038" y="1141203"/>
                                    </a:lnTo>
                                    <a:cubicBezTo>
                                      <a:pt x="261107" y="1171001"/>
                                      <a:pt x="23384" y="1314073"/>
                                      <a:pt x="0" y="1347131"/>
                                    </a:cubicBezTo>
                                    <a:lnTo>
                                      <a:pt x="143732" y="1339552"/>
                                    </a:lnTo>
                                    <a:cubicBezTo>
                                      <a:pt x="166442" y="1538153"/>
                                      <a:pt x="138751" y="2139010"/>
                                      <a:pt x="136261" y="2538739"/>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9D490" id="Forma libre 11" o:spid="_x0000_s1026" style="position:absolute;margin-left:361.2pt;margin-top:51.7pt;width:8.75pt;height:1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4038,2538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" path="m141085,v-1166,389448,-27323,978145,-3498,1168345l284038,1141203c261107,1171001,23384,1314073,,1347131r143732,-7579c166442,1538153,138751,2139010,136261,2538739e" filled="f" strokecolor="#1f4d78 [1604]" strokeweight="1pt">
                      <v:stroke joinstyle="miter"/>
                      <v:path arrowok="t" o:connecttype="custom" o:connectlocs="55197,0;53829,978975;111125,956232;0,1128783;56233,1122432;53310,2127250" o:connectangles="0,0,0,0,0,0"/>
                    </v:shape>
                  </w:pict>
                </mc:Fallback>
              </mc:AlternateContent>
            </w:r>
            <w:r w:rsidRPr="00FD27BE">
              <w:rPr>
                <w:rFonts w:asciiTheme="minorHAnsi" w:hAnsiTheme="minorHAnsi" w:cs="Calibri"/>
                <w:sz w:val="22"/>
                <w:szCs w:val="22"/>
                <w:lang w:val="es-BO" w:eastAsia="es-BO"/>
              </w:rPr>
              <w:t xml:space="preserve">La empresa adjudicada para la </w:t>
            </w:r>
            <w:r w:rsidR="00793211" w:rsidRPr="00FD27BE">
              <w:rPr>
                <w:rFonts w:asciiTheme="minorHAnsi" w:hAnsiTheme="minorHAnsi" w:cs="Calibri"/>
                <w:sz w:val="22"/>
                <w:szCs w:val="22"/>
                <w:lang w:val="es-BO" w:eastAsia="es-BO"/>
              </w:rPr>
              <w:t>CONSTRUCCIÓN</w:t>
            </w:r>
            <w:r w:rsidRPr="00FD27BE">
              <w:rPr>
                <w:rFonts w:asciiTheme="minorHAnsi" w:hAnsiTheme="minorHAnsi" w:cs="Calibri"/>
                <w:sz w:val="22"/>
                <w:szCs w:val="22"/>
                <w:lang w:val="es-BO" w:eastAsia="es-BO"/>
              </w:rPr>
              <w:t xml:space="preserve"> DE OBRAS CIVILES PARA LA PERFORACIÓN DEL POZO DE </w:t>
            </w:r>
            <w:r w:rsidR="00793211" w:rsidRPr="00FD27BE">
              <w:rPr>
                <w:rFonts w:asciiTheme="minorHAnsi" w:hAnsiTheme="minorHAnsi" w:cs="Calibri"/>
                <w:sz w:val="22"/>
                <w:szCs w:val="22"/>
                <w:lang w:val="es-BO" w:eastAsia="es-BO"/>
              </w:rPr>
              <w:t>INVESTIGACIÓN</w:t>
            </w:r>
            <w:r w:rsidRPr="00FD27BE">
              <w:rPr>
                <w:rFonts w:asciiTheme="minorHAnsi" w:hAnsiTheme="minorHAnsi" w:cs="Calibri"/>
                <w:sz w:val="22"/>
                <w:szCs w:val="22"/>
                <w:lang w:val="es-BO" w:eastAsia="es-BO"/>
              </w:rPr>
              <w:t xml:space="preserve"> </w:t>
            </w:r>
            <w:r w:rsidR="00793211" w:rsidRPr="00FD27BE">
              <w:rPr>
                <w:rFonts w:asciiTheme="minorHAnsi" w:hAnsiTheme="minorHAnsi" w:cs="Calibri"/>
                <w:sz w:val="22"/>
                <w:szCs w:val="22"/>
                <w:lang w:val="es-BO" w:eastAsia="es-BO"/>
              </w:rPr>
              <w:t>ESTRATIGRÁFICA</w:t>
            </w:r>
            <w:r w:rsidRPr="00FD27BE">
              <w:rPr>
                <w:rFonts w:asciiTheme="minorHAnsi" w:hAnsiTheme="minorHAnsi" w:cs="Calibri"/>
                <w:sz w:val="22"/>
                <w:szCs w:val="22"/>
                <w:lang w:val="es-BO" w:eastAsia="es-BO"/>
              </w:rPr>
              <w:t xml:space="preserve"> MAYAYA CENTRO X1 I.E., puede mejorar el plazo y cronograma, debiendo El supervisor adecuarse al mismo.</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noProof/>
                <w:sz w:val="22"/>
                <w:szCs w:val="22"/>
                <w:lang w:val="es-BO" w:eastAsia="es-BO"/>
              </w:rPr>
              <w:drawing>
                <wp:anchor distT="0" distB="0" distL="114300" distR="114300" simplePos="0" relativeHeight="251672576" behindDoc="0" locked="0" layoutInCell="1" allowOverlap="1" wp14:anchorId="62AA96FD" wp14:editId="456F420D">
                  <wp:simplePos x="0" y="0"/>
                  <wp:positionH relativeFrom="column">
                    <wp:posOffset>4682490</wp:posOffset>
                  </wp:positionH>
                  <wp:positionV relativeFrom="paragraph">
                    <wp:posOffset>156845</wp:posOffset>
                  </wp:positionV>
                  <wp:extent cx="1143000" cy="19431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83817" r="680"/>
                          <a:stretch/>
                        </pic:blipFill>
                        <pic:spPr bwMode="auto">
                          <a:xfrm>
                            <a:off x="0" y="0"/>
                            <a:ext cx="1143000" cy="194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27BE">
              <w:rPr>
                <w:rFonts w:asciiTheme="minorHAnsi" w:hAnsiTheme="minorHAnsi"/>
                <w:noProof/>
                <w:sz w:val="22"/>
                <w:szCs w:val="22"/>
                <w:lang w:val="es-BO" w:eastAsia="es-BO"/>
              </w:rPr>
              <w:drawing>
                <wp:anchor distT="0" distB="0" distL="114300" distR="114300" simplePos="0" relativeHeight="251671552" behindDoc="0" locked="0" layoutInCell="1" allowOverlap="1" wp14:anchorId="5845B3E7" wp14:editId="05139431">
                  <wp:simplePos x="0" y="0"/>
                  <wp:positionH relativeFrom="column">
                    <wp:posOffset>13335</wp:posOffset>
                  </wp:positionH>
                  <wp:positionV relativeFrom="paragraph">
                    <wp:posOffset>149225</wp:posOffset>
                  </wp:positionV>
                  <wp:extent cx="4585335" cy="1943100"/>
                  <wp:effectExtent l="0" t="0" r="571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r="37807"/>
                          <a:stretch/>
                        </pic:blipFill>
                        <pic:spPr bwMode="auto">
                          <a:xfrm>
                            <a:off x="0" y="0"/>
                            <a:ext cx="4585335" cy="194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27BE">
              <w:rPr>
                <w:rFonts w:asciiTheme="minorHAnsi" w:hAnsiTheme="minorHAnsi"/>
                <w:noProof/>
                <w:sz w:val="22"/>
                <w:szCs w:val="22"/>
                <w:lang w:val="es-BO" w:eastAsia="es-BO"/>
              </w:rPr>
              <w:t xml:space="preserve"> </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Nota.- Las fechas se ajustarán de acuerdo a la fecha de orden de proceder</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En el caso de que el plazo de ejecución de obra se redujera, se aplicará la misma reducción automáticamente a la Supervisión, sin que esto signifique una compensación monetaria o ajuste en el costo del Contrato.</w:t>
            </w:r>
          </w:p>
          <w:p w:rsidR="0081381A"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tiempo del Contrato de Supervisión finalizará una vez aprobado el Informe Final, que será posterior a la entrega con la revisión y validación del Data Book de obra.</w:t>
            </w:r>
          </w:p>
          <w:p w:rsidR="00793211" w:rsidRDefault="00793211" w:rsidP="002E029A">
            <w:pPr>
              <w:spacing w:before="120" w:after="120" w:line="276" w:lineRule="auto"/>
              <w:jc w:val="both"/>
              <w:rPr>
                <w:rFonts w:asciiTheme="minorHAnsi" w:hAnsiTheme="minorHAnsi" w:cs="Calibri"/>
                <w:sz w:val="22"/>
                <w:szCs w:val="22"/>
                <w:lang w:val="es-BO" w:eastAsia="es-BO"/>
              </w:rPr>
            </w:pPr>
          </w:p>
          <w:p w:rsidR="00793211" w:rsidRPr="00FD27BE" w:rsidRDefault="00793211" w:rsidP="002E029A">
            <w:pPr>
              <w:spacing w:before="120" w:after="120" w:line="276" w:lineRule="auto"/>
              <w:jc w:val="both"/>
              <w:rPr>
                <w:rFonts w:asciiTheme="minorHAnsi" w:hAnsiTheme="minorHAnsi" w:cs="Calibri"/>
                <w:sz w:val="22"/>
                <w:szCs w:val="22"/>
                <w:lang w:val="es-BO" w:eastAsia="es-BO"/>
              </w:rPr>
            </w:pPr>
          </w:p>
        </w:tc>
      </w:tr>
      <w:tr w:rsidR="0081381A" w:rsidRPr="00FD27BE" w:rsidTr="002E029A">
        <w:trPr>
          <w:trHeight w:val="413"/>
        </w:trPr>
        <w:tc>
          <w:tcPr>
            <w:tcW w:w="9498" w:type="dxa"/>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lastRenderedPageBreak/>
              <w:t>PRODUCTOS E INFORMES A ENTREGAR.</w:t>
            </w:r>
          </w:p>
        </w:tc>
      </w:tr>
      <w:tr w:rsidR="0081381A" w:rsidRPr="00FD27BE" w:rsidTr="002E029A">
        <w:trPr>
          <w:trHeight w:val="709"/>
        </w:trPr>
        <w:tc>
          <w:tcPr>
            <w:tcW w:w="9498" w:type="dxa"/>
            <w:shd w:val="clear" w:color="auto" w:fill="auto"/>
            <w:vAlign w:val="center"/>
          </w:tcPr>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Empresa de Supervisión, presentará para consideración y aprobación de YPFB, los siguientes informes en formato digital e impreso:</w:t>
            </w:r>
          </w:p>
          <w:p w:rsidR="0081381A" w:rsidRPr="00FD27BE" w:rsidRDefault="0081381A" w:rsidP="00F86152">
            <w:pPr>
              <w:numPr>
                <w:ilvl w:val="0"/>
                <w:numId w:val="36"/>
              </w:numPr>
              <w:spacing w:before="120" w:after="120" w:line="276" w:lineRule="auto"/>
              <w:ind w:left="634"/>
              <w:jc w:val="both"/>
              <w:rPr>
                <w:rFonts w:asciiTheme="minorHAnsi" w:hAnsiTheme="minorHAnsi" w:cs="Calibri"/>
                <w:sz w:val="22"/>
                <w:szCs w:val="22"/>
                <w:lang w:val="es-BO" w:eastAsia="es-BO"/>
              </w:rPr>
            </w:pPr>
            <w:r w:rsidRPr="00FD27BE">
              <w:rPr>
                <w:rFonts w:asciiTheme="minorHAnsi" w:hAnsiTheme="minorHAnsi" w:cs="Calibri"/>
                <w:b/>
                <w:sz w:val="22"/>
                <w:szCs w:val="22"/>
                <w:lang w:val="es-BO" w:eastAsia="es-BO"/>
              </w:rPr>
              <w:t>Informe Inicial</w:t>
            </w:r>
            <w:r w:rsidRPr="00FD27BE">
              <w:rPr>
                <w:rFonts w:asciiTheme="minorHAnsi" w:hAnsiTheme="minorHAnsi" w:cs="Calibri"/>
                <w:sz w:val="22"/>
                <w:szCs w:val="22"/>
                <w:lang w:val="es-BO" w:eastAsia="es-BO"/>
              </w:rPr>
              <w:t xml:space="preserve">: </w:t>
            </w:r>
          </w:p>
          <w:p w:rsidR="0081381A" w:rsidRPr="00FD27BE" w:rsidRDefault="0081381A" w:rsidP="002E029A">
            <w:pPr>
              <w:autoSpaceDE w:val="0"/>
              <w:autoSpaceDN w:val="0"/>
              <w:adjustRightInd w:val="0"/>
              <w:spacing w:line="276" w:lineRule="auto"/>
              <w:ind w:left="634"/>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Que contemple el Plan de trabajo de la Supervisión Técnica, Metodología de Control de la Obra, Organigrama de supervisión técnica, Cronograma de trabajo de los profesionales, Cronograma de permanencia del personal en el sitio de la obra, metodología de comunicación con YPFB, el Contratista de la Obra y el Supervisor y disposiciones de equipo del Supervisor. Este documento deberá ser presentado a YPFB en tres (2) ejemplares y con su respectiva copia digital contenida en un CD, en un plazo no mayor a quince (15) días calendario computable a partir de la emisión de la orden de proceder del Contratista.</w:t>
            </w:r>
          </w:p>
          <w:p w:rsidR="0081381A" w:rsidRPr="00FD27BE" w:rsidRDefault="0081381A" w:rsidP="002E029A">
            <w:pPr>
              <w:autoSpaceDE w:val="0"/>
              <w:autoSpaceDN w:val="0"/>
              <w:adjustRightInd w:val="0"/>
              <w:spacing w:before="120" w:after="120" w:line="276" w:lineRule="auto"/>
              <w:ind w:left="634"/>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Asimismo, este informe deberá contener una revisión del alcance de trabajo de la empresa Contratista, identificando los aspectos que sea necesario adecuar. Este plan, una vez aprobado, solamente podrá ser modificado con la aprobación escrita de YPFB, en la instancia competente.</w:t>
            </w:r>
          </w:p>
          <w:p w:rsidR="0081381A" w:rsidRPr="00FD27BE" w:rsidRDefault="0081381A" w:rsidP="002E029A">
            <w:pPr>
              <w:autoSpaceDE w:val="0"/>
              <w:autoSpaceDN w:val="0"/>
              <w:adjustRightInd w:val="0"/>
              <w:spacing w:before="120" w:after="120" w:line="276" w:lineRule="auto"/>
              <w:ind w:left="634"/>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Supervisor de SMS, deberá coordinar con el personal SMS de YPFB para la entrega de documentación respectiva de estas áreas.</w:t>
            </w:r>
          </w:p>
          <w:p w:rsidR="0081381A" w:rsidRPr="00FD27BE" w:rsidRDefault="0081381A" w:rsidP="00F86152">
            <w:pPr>
              <w:numPr>
                <w:ilvl w:val="0"/>
                <w:numId w:val="36"/>
              </w:numPr>
              <w:spacing w:before="120" w:after="120" w:line="276" w:lineRule="auto"/>
              <w:ind w:left="776"/>
              <w:jc w:val="both"/>
              <w:rPr>
                <w:rFonts w:asciiTheme="minorHAnsi" w:hAnsiTheme="minorHAnsi" w:cs="Calibri"/>
                <w:sz w:val="22"/>
                <w:szCs w:val="22"/>
                <w:lang w:val="es-BO" w:eastAsia="es-BO"/>
              </w:rPr>
            </w:pPr>
            <w:r w:rsidRPr="00FD27BE">
              <w:rPr>
                <w:rFonts w:asciiTheme="minorHAnsi" w:hAnsiTheme="minorHAnsi" w:cs="Calibri"/>
                <w:b/>
                <w:sz w:val="22"/>
                <w:szCs w:val="22"/>
                <w:lang w:val="es-BO" w:eastAsia="es-BO"/>
              </w:rPr>
              <w:t>Informes Periódicos</w:t>
            </w:r>
            <w:r w:rsidRPr="00FD27BE">
              <w:rPr>
                <w:rFonts w:asciiTheme="minorHAnsi" w:hAnsiTheme="minorHAnsi" w:cs="Calibri"/>
                <w:sz w:val="22"/>
                <w:szCs w:val="22"/>
                <w:lang w:val="es-BO" w:eastAsia="es-BO"/>
              </w:rPr>
              <w:t>:</w:t>
            </w:r>
          </w:p>
          <w:p w:rsidR="0081381A" w:rsidRPr="00FD27BE" w:rsidRDefault="0081381A" w:rsidP="002E029A">
            <w:pPr>
              <w:spacing w:before="120" w:after="120" w:line="276" w:lineRule="auto"/>
              <w:ind w:left="634"/>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Se Elaborará el </w:t>
            </w:r>
            <w:r w:rsidRPr="00FD27BE">
              <w:rPr>
                <w:rFonts w:asciiTheme="minorHAnsi" w:hAnsiTheme="minorHAnsi" w:cs="Calibri"/>
                <w:b/>
                <w:sz w:val="22"/>
                <w:szCs w:val="22"/>
                <w:lang w:val="es-BO" w:eastAsia="es-BO"/>
              </w:rPr>
              <w:t>INFORME DIARIO DE SUPERVISIÓN (IDS),</w:t>
            </w:r>
            <w:r w:rsidRPr="00FD27BE">
              <w:rPr>
                <w:rFonts w:asciiTheme="minorHAnsi" w:hAnsiTheme="minorHAnsi" w:cs="Calibri"/>
                <w:sz w:val="22"/>
                <w:szCs w:val="22"/>
                <w:lang w:val="es-BO" w:eastAsia="es-BO"/>
              </w:rPr>
              <w:t xml:space="preserve"> que contendrá mínimamente: datos generales: objeto, fecha de inicio, días transcurridos, plazo, Condiciones Meteorológicas, trabajos y novedades del día, incidentes, personal de Supervisión en obra (adicionar planilla general de personal en obra), maquinaria utilizada y reporte fotográfico, Desvíos y Hallazgos de SMS.</w:t>
            </w:r>
          </w:p>
          <w:p w:rsidR="0081381A" w:rsidRPr="00FD27BE" w:rsidRDefault="0081381A" w:rsidP="002E029A">
            <w:pPr>
              <w:spacing w:before="120" w:after="120" w:line="276" w:lineRule="auto"/>
              <w:ind w:left="634"/>
              <w:jc w:val="both"/>
              <w:rPr>
                <w:rFonts w:asciiTheme="minorHAnsi" w:hAnsiTheme="minorHAnsi" w:cs="Calibri"/>
                <w:sz w:val="22"/>
                <w:szCs w:val="22"/>
                <w:lang w:val="es-BO" w:eastAsia="es-BO"/>
              </w:rPr>
            </w:pPr>
            <w:r w:rsidRPr="00FD27BE">
              <w:rPr>
                <w:rFonts w:asciiTheme="minorHAnsi" w:hAnsiTheme="minorHAnsi" w:cs="Calibri"/>
                <w:b/>
                <w:sz w:val="22"/>
                <w:szCs w:val="22"/>
                <w:lang w:val="es-BO" w:eastAsia="es-BO"/>
              </w:rPr>
              <w:t>INFORMES MENSUALES DE OBRA Y SUPERVISIÓN</w:t>
            </w:r>
            <w:r w:rsidRPr="00FD27BE">
              <w:rPr>
                <w:rFonts w:asciiTheme="minorHAnsi" w:hAnsiTheme="minorHAnsi" w:cs="Calibri"/>
                <w:sz w:val="22"/>
                <w:szCs w:val="22"/>
                <w:lang w:val="es-BO" w:eastAsia="es-BO"/>
              </w:rPr>
              <w:t xml:space="preserve"> que acompañarán al certificado de pago respectivo, el cual debe ser aprobado por el Fiscal de YPFB. Se entregarán 2 ejemplares y contendrá mínimamente por cada informe:</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Avance Físico y financiero.</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Informe de la Planilla o Certificado de Pago.</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Problemas más importantes encontrados en la prestación de la Supervisión o en el desarrollo de obra y el criterio técnico que sustentó las soluciones aplicadas en cada caso.</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Personal empleado (Supervisión)</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Actividades realizadas por la Empresas durante el periodo de medición</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Estado de avance de los contratos en comparación con el cronograma de ejecución.</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Comunicaciones intercambiadas con el Gerente o representante del Contratante de obra.</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Información sobre modificaciones (si se procesaron en el periodo).</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lastRenderedPageBreak/>
              <w:t>Otras que hayan surgido durante la ejecución de la Supervisión</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Adicionar los Informes Diarios de Supervisión aprobados por el Fiscal de Obra</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Supervisor de SMS, deberá coordinar con el personal SMS de YPFB para la entrega de documentación respectiva de estas áreas.</w:t>
            </w:r>
          </w:p>
          <w:p w:rsidR="0081381A" w:rsidRPr="00FD27BE" w:rsidRDefault="0081381A" w:rsidP="00F86152">
            <w:pPr>
              <w:numPr>
                <w:ilvl w:val="0"/>
                <w:numId w:val="36"/>
              </w:numPr>
              <w:spacing w:before="120" w:after="120" w:line="276" w:lineRule="auto"/>
              <w:ind w:left="776"/>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 xml:space="preserve">Informes Especiales: </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Cuando se presenten asuntos o problemas que, por su importancia, incidan en el desarrollo normal de la Supervisión o de las Obras desarrollada por el Contratista, a requerimiento de YPFB, la Empresa de Fiscalización emitirá informe especial sobre el tema específico requerido, conteniendo el detalle y las recomendaciones para que el Contratante pueda adoptar las decisiones más adecuadas.</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Supervisor de SMS, deberá coordinar con el personal SMS de YPFB para la entrega de documentación respectiva de estas áreas.</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El Supervisor revisará, validará y elaborará informes para la emisión de </w:t>
            </w:r>
            <w:r w:rsidR="007D633C" w:rsidRPr="00FD27BE">
              <w:rPr>
                <w:rFonts w:asciiTheme="minorHAnsi" w:hAnsiTheme="minorHAnsi" w:cs="Calibri"/>
                <w:sz w:val="22"/>
                <w:szCs w:val="22"/>
                <w:lang w:val="es-BO" w:eastAsia="es-BO"/>
              </w:rPr>
              <w:t>órdenes</w:t>
            </w:r>
            <w:r w:rsidRPr="00FD27BE">
              <w:rPr>
                <w:rFonts w:asciiTheme="minorHAnsi" w:hAnsiTheme="minorHAnsi" w:cs="Calibri"/>
                <w:sz w:val="22"/>
                <w:szCs w:val="22"/>
                <w:lang w:val="es-BO" w:eastAsia="es-BO"/>
              </w:rPr>
              <w:t xml:space="preserve"> de cambio, ordenes de trabajo o contratos modificatorios de obra.</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Supervisor elaborará informes para la emisión de contratos modificatorios de Supervisión.</w:t>
            </w:r>
          </w:p>
          <w:p w:rsidR="0081381A" w:rsidRPr="00FD27BE" w:rsidRDefault="0081381A" w:rsidP="00F86152">
            <w:pPr>
              <w:numPr>
                <w:ilvl w:val="0"/>
                <w:numId w:val="36"/>
              </w:numPr>
              <w:spacing w:before="120" w:after="120" w:line="276" w:lineRule="auto"/>
              <w:ind w:left="776"/>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 xml:space="preserve">Producto Final: </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Empresa Adjudicada, emitirá un informe final de la Supervisión técnica que realizó, incluyendo todos los aspectos y elementos previstos en el Alcance del Trabajo, Propuesta presentada y certificando que el Contratista cumplió con las Especificaciones Técnicas establecidas en su Contrato.</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Supervisor de SMS, deberá coordinar con el personal SMS de YPFB para la entrega de documentación respectiva de estas áreas.</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Entrega de Data Book de supervisión (2 Ejemplares.), conteniendo mínimo: descripción de los trabajos realizados por cada Supervisor, planilla de avance financiero de la obra, planilla de avance financiero de Supervisión; anexos: Informe inicial, Informes Diarios de Supervisión, contrato de Supervisión y sus modificaciones.</w:t>
            </w:r>
          </w:p>
          <w:p w:rsidR="0081381A" w:rsidRPr="00FD27BE" w:rsidRDefault="0081381A" w:rsidP="00F86152">
            <w:pPr>
              <w:numPr>
                <w:ilvl w:val="0"/>
                <w:numId w:val="43"/>
              </w:numPr>
              <w:spacing w:before="120" w:after="120" w:line="276" w:lineRule="auto"/>
              <w:ind w:left="1059"/>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Todos los documentos deben ser presentados en físico y digital (Disco duro externo).</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informe final, deberá ser analizado por el Contratante, emitida su aceptación y aprobación, el Fiscal de Obra autorizará el pago final a favor de la Empresa de Supervisión.</w:t>
            </w:r>
          </w:p>
          <w:p w:rsidR="0081381A"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En caso que el informe final presentado fuese observado por YPFB el mismo será devuelto a la Empresa de Supervisión, para que ésta realice las complementaciones o correcciones pertinentes, en un plazo corto, sin que esto signifique un costo adicional al monto del contrato. </w:t>
            </w:r>
          </w:p>
          <w:p w:rsidR="00793211" w:rsidRDefault="00793211" w:rsidP="002E029A">
            <w:pPr>
              <w:spacing w:before="120" w:after="120" w:line="276" w:lineRule="auto"/>
              <w:jc w:val="both"/>
              <w:rPr>
                <w:rFonts w:asciiTheme="minorHAnsi" w:hAnsiTheme="minorHAnsi" w:cs="Calibri"/>
                <w:sz w:val="22"/>
                <w:szCs w:val="22"/>
                <w:lang w:val="es-BO" w:eastAsia="es-BO"/>
              </w:rPr>
            </w:pPr>
          </w:p>
          <w:p w:rsidR="00793211" w:rsidRPr="00FD27BE" w:rsidRDefault="00793211" w:rsidP="002E029A">
            <w:pPr>
              <w:spacing w:before="120" w:after="120" w:line="276" w:lineRule="auto"/>
              <w:jc w:val="both"/>
              <w:rPr>
                <w:rFonts w:asciiTheme="minorHAnsi" w:hAnsiTheme="minorHAnsi" w:cs="Calibri"/>
                <w:sz w:val="22"/>
                <w:szCs w:val="22"/>
                <w:lang w:val="es-BO" w:eastAsia="es-BO"/>
              </w:rPr>
            </w:pPr>
          </w:p>
        </w:tc>
      </w:tr>
      <w:tr w:rsidR="0081381A" w:rsidRPr="00FD27BE" w:rsidTr="002E029A">
        <w:trPr>
          <w:trHeight w:val="364"/>
        </w:trPr>
        <w:tc>
          <w:tcPr>
            <w:tcW w:w="9498" w:type="dxa"/>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lastRenderedPageBreak/>
              <w:t>FORMA DE PAGO.</w:t>
            </w:r>
          </w:p>
        </w:tc>
      </w:tr>
      <w:tr w:rsidR="0081381A" w:rsidRPr="00FD27BE" w:rsidTr="002E029A">
        <w:trPr>
          <w:trHeight w:val="709"/>
        </w:trPr>
        <w:tc>
          <w:tcPr>
            <w:tcW w:w="9498" w:type="dxa"/>
            <w:shd w:val="clear" w:color="auto" w:fill="auto"/>
            <w:vAlign w:val="center"/>
          </w:tcPr>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Los pagos se efectuarán de forma mensual, de acuerdo a la cantidad de </w:t>
            </w:r>
            <w:r w:rsidRPr="00FD27BE">
              <w:rPr>
                <w:rFonts w:asciiTheme="minorHAnsi" w:hAnsiTheme="minorHAnsi" w:cs="Calibri"/>
                <w:b/>
                <w:sz w:val="22"/>
                <w:szCs w:val="22"/>
                <w:lang w:val="es-BO" w:eastAsia="es-BO"/>
              </w:rPr>
              <w:t>días de permanencia</w:t>
            </w:r>
            <w:r w:rsidRPr="00FD27BE">
              <w:rPr>
                <w:rFonts w:asciiTheme="minorHAnsi" w:hAnsiTheme="minorHAnsi" w:cs="Calibri"/>
                <w:sz w:val="22"/>
                <w:szCs w:val="22"/>
                <w:lang w:val="es-BO" w:eastAsia="es-BO"/>
              </w:rPr>
              <w:t xml:space="preserve"> de el o los Supervisores en ejercicio de sus funciones previo informe técnico aprobados por el Fiscal de YPFB. El CONTRATO DE SUPERVISIÓN se considerará efectivamente prestado y terminado cuando Contratante emita el respectivo informe de conformidad, debiendo el Supervisor emitir la correspondiente factura con la fecha de dicho informe para su correspondiente pago.</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Para cada pago, el Supervisor deberá adjuntar lo siguiente:</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a) Carta de solicitud de pago</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b) Factura original</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 Fotocopia simple del sistema de gestión pública (SIGEP)</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d) Fotocopia simple de número de identificación tributaria (NIT)</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 Fotocopia simple del Contrato.</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No se considera duplicidad de Supervisor de ninguna Fase en el día que se realice el relevo, tampoco se incluye los días de movilización desde o hacia la obra para realizar el cambio de turno.</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pago será realizado mediante transferencia bancaria a la cuenta que la empresa adjudicada señale en su propuesta.</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empresa de Supervisión coordinara con el Fiscal de YPFB, la fecha de entrega de los documentos necesarios para efectivizar el pago y la emisión de la factura correspondiente. Las facturas serán canceladas 30 días después de su presentación.</w:t>
            </w:r>
          </w:p>
        </w:tc>
      </w:tr>
      <w:tr w:rsidR="0081381A" w:rsidRPr="00FD27BE" w:rsidTr="002E029A">
        <w:trPr>
          <w:trHeight w:val="333"/>
        </w:trPr>
        <w:tc>
          <w:tcPr>
            <w:tcW w:w="9498" w:type="dxa"/>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 xml:space="preserve">FISCAL DE OBRA </w:t>
            </w:r>
          </w:p>
        </w:tc>
      </w:tr>
      <w:tr w:rsidR="0081381A" w:rsidRPr="00FD27BE" w:rsidTr="002E029A">
        <w:trPr>
          <w:trHeight w:val="516"/>
        </w:trPr>
        <w:tc>
          <w:tcPr>
            <w:tcW w:w="9498" w:type="dxa"/>
            <w:shd w:val="clear" w:color="auto" w:fill="auto"/>
            <w:vAlign w:val="center"/>
          </w:tcPr>
          <w:p w:rsidR="0081381A" w:rsidRPr="00FD27BE" w:rsidRDefault="0081381A" w:rsidP="002E029A">
            <w:pPr>
              <w:spacing w:before="120" w:after="120" w:line="276" w:lineRule="auto"/>
              <w:jc w:val="both"/>
              <w:rPr>
                <w:rFonts w:asciiTheme="minorHAnsi" w:hAnsiTheme="minorHAnsi" w:cs="Calibri"/>
                <w:spacing w:val="-4"/>
                <w:sz w:val="22"/>
                <w:szCs w:val="22"/>
                <w:lang w:val="es-BO" w:eastAsia="es-BO"/>
              </w:rPr>
            </w:pPr>
            <w:r w:rsidRPr="00FD27BE">
              <w:rPr>
                <w:rFonts w:asciiTheme="minorHAnsi" w:hAnsiTheme="minorHAnsi" w:cs="Calibri"/>
                <w:spacing w:val="-4"/>
                <w:sz w:val="22"/>
                <w:szCs w:val="22"/>
                <w:lang w:val="es-BO" w:eastAsia="es-BO"/>
              </w:rPr>
              <w:t xml:space="preserve">YPFB designará a un profesional como </w:t>
            </w:r>
            <w:r w:rsidRPr="00FD27BE">
              <w:rPr>
                <w:rFonts w:asciiTheme="minorHAnsi" w:hAnsiTheme="minorHAnsi" w:cs="Calibri"/>
                <w:b/>
                <w:spacing w:val="-4"/>
                <w:sz w:val="22"/>
                <w:szCs w:val="22"/>
                <w:lang w:val="es-BO" w:eastAsia="es-BO"/>
              </w:rPr>
              <w:t>FISCAL DE OBRA,</w:t>
            </w:r>
            <w:r w:rsidRPr="00FD27BE">
              <w:rPr>
                <w:rFonts w:asciiTheme="minorHAnsi" w:hAnsiTheme="minorHAnsi" w:cs="Calibri"/>
                <w:spacing w:val="-4"/>
                <w:sz w:val="22"/>
                <w:szCs w:val="22"/>
                <w:lang w:val="es-BO" w:eastAsia="es-BO"/>
              </w:rPr>
              <w:t xml:space="preserve"> quien en representación de YPFB, exigirá el cumplimiento del contrato de Supervisión a la empresa contratada.</w:t>
            </w:r>
          </w:p>
        </w:tc>
      </w:tr>
      <w:tr w:rsidR="0081381A" w:rsidRPr="00FD27BE" w:rsidTr="002E029A">
        <w:trPr>
          <w:trHeight w:val="468"/>
        </w:trPr>
        <w:tc>
          <w:tcPr>
            <w:tcW w:w="9498" w:type="dxa"/>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CONFIDENCIALIDAD DE LA INFORMACIÓN.</w:t>
            </w:r>
          </w:p>
        </w:tc>
      </w:tr>
      <w:tr w:rsidR="0081381A" w:rsidRPr="00FD27BE" w:rsidTr="002E029A">
        <w:trPr>
          <w:trHeight w:val="516"/>
        </w:trPr>
        <w:tc>
          <w:tcPr>
            <w:tcW w:w="9498" w:type="dxa"/>
            <w:shd w:val="clear" w:color="auto" w:fill="auto"/>
            <w:vAlign w:val="bottom"/>
          </w:tcPr>
          <w:p w:rsidR="0081381A" w:rsidRPr="00FD27BE" w:rsidRDefault="0081381A" w:rsidP="002E029A">
            <w:pPr>
              <w:spacing w:before="80" w:after="8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La Empresa de Supervisión y sus empleados están obligados a guardar todos los datos e información que obtengan o lleguen a conocer, durante la prestación de la Supervisión, en la más absoluta reserva y confidencialidad y se comprometen a no permitir que dichos datos e información sean transmitidos a terceras partes que no están directamente involucradas en la elaboración de los trabajos aquí contratados.</w:t>
            </w:r>
          </w:p>
          <w:p w:rsidR="0081381A" w:rsidRPr="00FD27BE" w:rsidRDefault="0081381A" w:rsidP="002E029A">
            <w:pPr>
              <w:spacing w:before="80" w:after="8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En caso de que el contratante evidencie que el contratista ha incumplido esta obligación de confidencialidad, el contratante podrá resolver el Contrato y ejecutar la Boleta de Garantía de Cumplimiento de Contrato.</w:t>
            </w:r>
          </w:p>
        </w:tc>
      </w:tr>
      <w:tr w:rsidR="0081381A" w:rsidRPr="00FD27BE" w:rsidTr="002E029A">
        <w:trPr>
          <w:trHeight w:val="440"/>
        </w:trPr>
        <w:tc>
          <w:tcPr>
            <w:tcW w:w="9498" w:type="dxa"/>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 xml:space="preserve">APROBACIÓN DE DOCUMENTOS </w:t>
            </w:r>
          </w:p>
        </w:tc>
      </w:tr>
      <w:tr w:rsidR="0081381A" w:rsidRPr="00FD27BE" w:rsidTr="002E029A">
        <w:trPr>
          <w:trHeight w:val="516"/>
        </w:trPr>
        <w:tc>
          <w:tcPr>
            <w:tcW w:w="9498" w:type="dxa"/>
            <w:tcBorders>
              <w:bottom w:val="single" w:sz="4" w:space="0" w:color="auto"/>
            </w:tcBorders>
            <w:shd w:val="clear" w:color="auto" w:fill="auto"/>
            <w:vAlign w:val="bottom"/>
          </w:tcPr>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Una vez recibidos los informes, YPFB revisará cada uno de éstos de forma completa, así como otros documentos que emanen de la Supervisión y hará conocer a la Empresa de Supervisión sus observaciones dentro del plazo máximo de diez (10) Días Hábiles Administrativos computados a partir de la fecha de su </w:t>
            </w:r>
            <w:r w:rsidRPr="00FD27BE">
              <w:rPr>
                <w:rFonts w:asciiTheme="minorHAnsi" w:hAnsiTheme="minorHAnsi" w:cs="Calibri"/>
                <w:sz w:val="22"/>
                <w:szCs w:val="22"/>
                <w:lang w:val="es-BO" w:eastAsia="es-BO"/>
              </w:rPr>
              <w:lastRenderedPageBreak/>
              <w:t>presentación. Este plazo no incluye las posibles observaciones, comentarios o solicitudes de información adicionales, que el Contratante solicite, para este efecto el mismo le proporcionará un plazo mayor que no podrá exceder de quince (15) Días Hábiles Administrativos desde su recepción para su respuesta.</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Empresa de Supervisión está obligada a responder cualquier pedido de aclaración efectuado por YPFB, dentro del plazo de cinco (5) Días Hábiles Administrativos desde su recepción.</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Si dentro de los diez (10) Días Hábiles Administrativos de la presentación de los documentos, YPFB no envía sus observaciones a la Empresa de Supervisión, se aplicará el silencio administrativo positivo, o sea, que dichos documentos cuentan con la aprobación de YPFB.</w:t>
            </w:r>
          </w:p>
        </w:tc>
      </w:tr>
      <w:tr w:rsidR="0081381A" w:rsidRPr="00FD27BE" w:rsidTr="002E029A">
        <w:trPr>
          <w:trHeight w:val="391"/>
        </w:trPr>
        <w:tc>
          <w:tcPr>
            <w:tcW w:w="9498" w:type="dxa"/>
            <w:tcBorders>
              <w:bottom w:val="single" w:sz="4" w:space="0" w:color="auto"/>
            </w:tcBorders>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lastRenderedPageBreak/>
              <w:t>PROPIEDAD DE LOS PRODUCTOS</w:t>
            </w:r>
          </w:p>
        </w:tc>
      </w:tr>
      <w:tr w:rsidR="0081381A" w:rsidRPr="00FD27BE" w:rsidTr="002E029A">
        <w:trPr>
          <w:trHeight w:val="516"/>
        </w:trPr>
        <w:tc>
          <w:tcPr>
            <w:tcW w:w="9498" w:type="dxa"/>
            <w:tcBorders>
              <w:bottom w:val="single" w:sz="4" w:space="0" w:color="auto"/>
            </w:tcBorders>
            <w:shd w:val="clear" w:color="auto" w:fill="auto"/>
            <w:vAlign w:val="center"/>
          </w:tcPr>
          <w:p w:rsidR="0081381A" w:rsidRPr="00FD27BE" w:rsidRDefault="0081381A" w:rsidP="002E029A">
            <w:pPr>
              <w:spacing w:before="120" w:after="120" w:line="276" w:lineRule="auto"/>
              <w:jc w:val="both"/>
              <w:rPr>
                <w:rFonts w:asciiTheme="minorHAnsi" w:hAnsiTheme="minorHAnsi" w:cs="Calibri"/>
                <w:b/>
                <w:bCs/>
                <w:spacing w:val="-2"/>
                <w:sz w:val="22"/>
                <w:szCs w:val="22"/>
                <w:lang w:val="es-BO" w:eastAsia="es-BO"/>
              </w:rPr>
            </w:pPr>
            <w:r w:rsidRPr="00FD27BE">
              <w:rPr>
                <w:rFonts w:asciiTheme="minorHAnsi" w:hAnsiTheme="minorHAnsi" w:cs="Calibri"/>
                <w:spacing w:val="-2"/>
                <w:sz w:val="22"/>
                <w:szCs w:val="22"/>
                <w:lang w:val="es-BO" w:eastAsia="es-BO"/>
              </w:rPr>
              <w:t>Los productos entregados por la empresa Contratista de la Supervisión  pasarán a ser propiedad de YPFB, el mismo que tendrá los derechos exclusivos para publicar o difundir los documentos que se originan en dicha supervisión.</w:t>
            </w:r>
          </w:p>
        </w:tc>
      </w:tr>
      <w:tr w:rsidR="0081381A" w:rsidRPr="00FD27BE" w:rsidTr="002E029A">
        <w:trPr>
          <w:trHeight w:val="452"/>
        </w:trPr>
        <w:tc>
          <w:tcPr>
            <w:tcW w:w="9498" w:type="dxa"/>
            <w:tcBorders>
              <w:top w:val="single" w:sz="4" w:space="0" w:color="auto"/>
            </w:tcBorders>
            <w:shd w:val="clear" w:color="auto" w:fill="B8CCE4"/>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OBLIGACIONES DE LAS PARTES</w:t>
            </w:r>
          </w:p>
        </w:tc>
      </w:tr>
      <w:tr w:rsidR="0081381A" w:rsidRPr="00FD27BE" w:rsidTr="002E029A">
        <w:trPr>
          <w:trHeight w:val="516"/>
        </w:trPr>
        <w:tc>
          <w:tcPr>
            <w:tcW w:w="9498" w:type="dxa"/>
            <w:shd w:val="clear" w:color="auto" w:fill="auto"/>
            <w:vAlign w:val="bottom"/>
          </w:tcPr>
          <w:p w:rsidR="0081381A" w:rsidRPr="00FD27BE" w:rsidRDefault="0081381A" w:rsidP="002E029A">
            <w:pPr>
              <w:spacing w:before="120" w:after="120" w:line="276" w:lineRule="auto"/>
              <w:jc w:val="both"/>
              <w:rPr>
                <w:rFonts w:asciiTheme="minorHAnsi" w:hAnsiTheme="minorHAnsi" w:cs="Calibri"/>
                <w:b/>
                <w:sz w:val="22"/>
                <w:szCs w:val="22"/>
                <w:u w:val="single"/>
                <w:lang w:val="es-BO" w:eastAsia="es-BO"/>
              </w:rPr>
            </w:pPr>
            <w:r w:rsidRPr="00FD27BE">
              <w:rPr>
                <w:rFonts w:asciiTheme="minorHAnsi" w:hAnsiTheme="minorHAnsi" w:cs="Calibri"/>
                <w:b/>
                <w:sz w:val="22"/>
                <w:szCs w:val="22"/>
                <w:u w:val="single"/>
                <w:lang w:val="es-BO" w:eastAsia="es-BO"/>
              </w:rPr>
              <w:t>Obligaciones de La Empresa de Supervisión</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Entre las obligaciones de La Empresa de Supervisión, adicionales a las mencionadas en el Modelo de Contrato a Suscribir, con carácter indicativo y no limitativo, se encuentran las siguientes: </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Cumplir con las obligaciones, los términos de referencia y condiciones del presente Contrato, que sean necesarios o apropiados para el cumplimiento del objeto del presente Contrato.</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Organizar y dirigir su oficina regional, en el mismo lugar donde está trabajando el </w:t>
            </w:r>
            <w:r w:rsidRPr="00FD27BE">
              <w:rPr>
                <w:rFonts w:asciiTheme="minorHAnsi" w:hAnsiTheme="minorHAnsi" w:cs="Calibri"/>
                <w:b/>
                <w:bCs/>
                <w:sz w:val="22"/>
                <w:szCs w:val="22"/>
                <w:lang w:val="es-BO" w:eastAsia="es-BO"/>
              </w:rPr>
              <w:t>Supervisor</w:t>
            </w:r>
            <w:r w:rsidRPr="00FD27BE">
              <w:rPr>
                <w:rFonts w:asciiTheme="minorHAnsi" w:hAnsiTheme="minorHAnsi" w:cs="Calibri"/>
                <w:sz w:val="22"/>
                <w:szCs w:val="22"/>
                <w:lang w:val="es-BO" w:eastAsia="es-BO"/>
              </w:rPr>
              <w:t>.</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Estudiar e interpretar técnicamente los planos y especificaciones para su correcta aplicación.</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Exigir al Contratista de la Obra la disponibilidad permanente del libro de órdenes en el lugar de la construcción objeto del presente Contrato.</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Exigir al Contratista de la Obra los respaldos técnicos necesarios, para procesar planillas o certificados de pago por la ejecución de la Obra que realiza.</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Cumplir la legislación laboral y social vigente en el Estado Plurinacional de Bolivia y será también responsable de dicho cumplimiento por parte de sus subcontratistas.</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Mantener al </w:t>
            </w:r>
            <w:r w:rsidRPr="00FD27BE">
              <w:rPr>
                <w:rFonts w:asciiTheme="minorHAnsi" w:hAnsiTheme="minorHAnsi" w:cs="Calibri"/>
                <w:b/>
                <w:bCs/>
                <w:sz w:val="22"/>
                <w:szCs w:val="22"/>
                <w:lang w:val="es-BO" w:eastAsia="es-BO"/>
              </w:rPr>
              <w:t>Contratante</w:t>
            </w:r>
            <w:r w:rsidRPr="00FD27BE">
              <w:rPr>
                <w:rFonts w:asciiTheme="minorHAnsi" w:hAnsiTheme="minorHAnsi" w:cs="Calibri"/>
                <w:sz w:val="22"/>
                <w:szCs w:val="22"/>
                <w:lang w:val="es-BO" w:eastAsia="es-BO"/>
              </w:rPr>
              <w:t>, exonerado contra cualquier multa o penalidad de cualquier tipo o naturaleza que fuera impuesta por causa de incumplimiento o infracción de la legislación laboral o social.</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En caso necesario, proponer y sustentar la introducción de modificaciones en las características técnicas, diseño o detalles del trabajo ejecutado por el Contratista de la Obra, formulando las debidas justificaciones técnicas y económicas, para conocimiento y consideración del Fiscal de obra a efectos de su aprobación.</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lastRenderedPageBreak/>
              <w:t xml:space="preserve">Responsabilizarse por la correcta conservación, utilización y manutención de los materiales, equipos, herramientas, máquinas, vehículos e instalaciones, suministrados por el </w:t>
            </w:r>
            <w:r w:rsidRPr="00FD27BE">
              <w:rPr>
                <w:rFonts w:asciiTheme="minorHAnsi" w:hAnsiTheme="minorHAnsi" w:cs="Calibri"/>
                <w:b/>
                <w:bCs/>
                <w:sz w:val="22"/>
                <w:szCs w:val="22"/>
                <w:lang w:val="es-BO" w:eastAsia="es-BO"/>
              </w:rPr>
              <w:t>Contratante</w:t>
            </w:r>
            <w:r w:rsidRPr="00FD27BE">
              <w:rPr>
                <w:rFonts w:asciiTheme="minorHAnsi" w:hAnsiTheme="minorHAnsi" w:cs="Calibri"/>
                <w:sz w:val="22"/>
                <w:szCs w:val="22"/>
                <w:lang w:val="es-BO" w:eastAsia="es-BO"/>
              </w:rPr>
              <w:t>, así como resarcir eventuales extravíos, daños o depreciaciones ocasionadas.</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Providenciar el retiro inmediato del personal cuya permanencia en el desarrollo de la Supervisión, sea considerada inaceptable por el </w:t>
            </w:r>
            <w:r w:rsidRPr="00FD27BE">
              <w:rPr>
                <w:rFonts w:asciiTheme="minorHAnsi" w:hAnsiTheme="minorHAnsi" w:cs="Calibri"/>
                <w:b/>
                <w:bCs/>
                <w:sz w:val="22"/>
                <w:szCs w:val="22"/>
                <w:lang w:val="es-BO" w:eastAsia="es-BO"/>
              </w:rPr>
              <w:t>Contratante</w:t>
            </w:r>
            <w:r w:rsidRPr="00FD27BE">
              <w:rPr>
                <w:rFonts w:asciiTheme="minorHAnsi" w:hAnsiTheme="minorHAnsi" w:cs="Calibri"/>
                <w:sz w:val="22"/>
                <w:szCs w:val="22"/>
                <w:lang w:val="es-BO" w:eastAsia="es-BO"/>
              </w:rPr>
              <w:t>.</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El </w:t>
            </w:r>
            <w:r w:rsidRPr="00FD27BE">
              <w:rPr>
                <w:rFonts w:asciiTheme="minorHAnsi" w:hAnsiTheme="minorHAnsi" w:cs="Calibri"/>
                <w:b/>
                <w:bCs/>
                <w:sz w:val="22"/>
                <w:szCs w:val="22"/>
                <w:lang w:val="es-BO" w:eastAsia="es-BO"/>
              </w:rPr>
              <w:t xml:space="preserve">Supervisor </w:t>
            </w:r>
            <w:r w:rsidRPr="00FD27BE">
              <w:rPr>
                <w:rFonts w:asciiTheme="minorHAnsi" w:hAnsiTheme="minorHAnsi" w:cs="Calibri"/>
                <w:sz w:val="22"/>
                <w:szCs w:val="22"/>
                <w:lang w:val="es-BO" w:eastAsia="es-BO"/>
              </w:rPr>
              <w:t xml:space="preserve">reconoce los derechos de propiedad intelectual, sobre la documentación proporcionada por el </w:t>
            </w:r>
            <w:r w:rsidRPr="00FD27BE">
              <w:rPr>
                <w:rFonts w:asciiTheme="minorHAnsi" w:hAnsiTheme="minorHAnsi" w:cs="Calibri"/>
                <w:b/>
                <w:bCs/>
                <w:sz w:val="22"/>
                <w:szCs w:val="22"/>
                <w:lang w:val="es-BO" w:eastAsia="es-BO"/>
              </w:rPr>
              <w:t xml:space="preserve">Contratante </w:t>
            </w:r>
            <w:r w:rsidRPr="00FD27BE">
              <w:rPr>
                <w:rFonts w:asciiTheme="minorHAnsi" w:hAnsiTheme="minorHAnsi" w:cs="Calibri"/>
                <w:sz w:val="22"/>
                <w:szCs w:val="22"/>
                <w:lang w:val="es-BO" w:eastAsia="es-BO"/>
              </w:rPr>
              <w:t xml:space="preserve">los que no podrán ser usados o revelados a terceros sin el consentimiento previo del </w:t>
            </w:r>
            <w:r w:rsidRPr="00FD27BE">
              <w:rPr>
                <w:rFonts w:asciiTheme="minorHAnsi" w:hAnsiTheme="minorHAnsi" w:cs="Calibri"/>
                <w:b/>
                <w:bCs/>
                <w:sz w:val="22"/>
                <w:szCs w:val="22"/>
                <w:lang w:val="es-BO" w:eastAsia="es-BO"/>
              </w:rPr>
              <w:t>Contratante</w:t>
            </w:r>
            <w:r w:rsidRPr="00FD27BE">
              <w:rPr>
                <w:rFonts w:asciiTheme="minorHAnsi" w:hAnsiTheme="minorHAnsi" w:cs="Calibri"/>
                <w:sz w:val="22"/>
                <w:szCs w:val="22"/>
                <w:lang w:val="es-BO" w:eastAsia="es-BO"/>
              </w:rPr>
              <w:t>.</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Responsabilizarse por el seguro de todos los equipos y Personal utilizados en la ejecución de la Supervisión. Las pólizas de seguro deberán cubrir los daños físicos o la muerte de personas y/o los daños o pérdidas de equipo o propiedades de las Partes o de terceros.</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Planear, programar, dirigir y ejecutar la Supervisión con calidad y seguridad, a fin de garantizar el pleno cumplimiento de la construcción objeto del presente Contrato.</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Realizar la Supervisión de acuerdo a las buenas prácticas de ingeniería y construcción.</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Asegurarse que su Personal sea idóneo para la ejecución de la Supervisión y utilizar el más alto nivel de técnica actual disponible. El </w:t>
            </w:r>
            <w:r w:rsidRPr="00FD27BE">
              <w:rPr>
                <w:rFonts w:asciiTheme="minorHAnsi" w:hAnsiTheme="minorHAnsi" w:cs="Calibri"/>
                <w:b/>
                <w:bCs/>
                <w:sz w:val="22"/>
                <w:szCs w:val="22"/>
                <w:lang w:val="es-BO" w:eastAsia="es-BO"/>
              </w:rPr>
              <w:t xml:space="preserve">Contratante </w:t>
            </w:r>
            <w:r w:rsidRPr="00FD27BE">
              <w:rPr>
                <w:rFonts w:asciiTheme="minorHAnsi" w:hAnsiTheme="minorHAnsi" w:cs="Calibri"/>
                <w:sz w:val="22"/>
                <w:szCs w:val="22"/>
                <w:lang w:val="es-BO" w:eastAsia="es-BO"/>
              </w:rPr>
              <w:t>se reserva la facultad de solicitar la comprobación de la capacidad e idoneidad del Personal mediante la realización de pruebas de calificación.</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Responder por la supervisión, dirección técnica y administrativa y mano de obra de su Personal, necesarias para su ejecución, siendo para todos los efectos, el </w:t>
            </w:r>
            <w:r w:rsidRPr="00FD27BE">
              <w:rPr>
                <w:rFonts w:asciiTheme="minorHAnsi" w:hAnsiTheme="minorHAnsi" w:cs="Calibri"/>
                <w:b/>
                <w:bCs/>
                <w:sz w:val="22"/>
                <w:szCs w:val="22"/>
                <w:lang w:val="es-BO" w:eastAsia="es-BO"/>
              </w:rPr>
              <w:t xml:space="preserve">Supervisor </w:t>
            </w:r>
            <w:r w:rsidRPr="00FD27BE">
              <w:rPr>
                <w:rFonts w:asciiTheme="minorHAnsi" w:hAnsiTheme="minorHAnsi" w:cs="Calibri"/>
                <w:sz w:val="22"/>
                <w:szCs w:val="22"/>
                <w:lang w:val="es-BO" w:eastAsia="es-BO"/>
              </w:rPr>
              <w:t>único y exclusivo responsable.</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w:t>
            </w:r>
            <w:r w:rsidRPr="00FD27BE">
              <w:rPr>
                <w:rFonts w:asciiTheme="minorHAnsi" w:hAnsiTheme="minorHAnsi" w:cs="Calibri"/>
                <w:b/>
                <w:bCs/>
                <w:sz w:val="22"/>
                <w:szCs w:val="22"/>
                <w:lang w:val="es-BO" w:eastAsia="es-BO"/>
              </w:rPr>
              <w:t xml:space="preserve">Contratante </w:t>
            </w:r>
            <w:r w:rsidRPr="00FD27BE">
              <w:rPr>
                <w:rFonts w:asciiTheme="minorHAnsi" w:hAnsiTheme="minorHAnsi" w:cs="Calibri"/>
                <w:sz w:val="22"/>
                <w:szCs w:val="22"/>
                <w:lang w:val="es-BO" w:eastAsia="es-BO"/>
              </w:rPr>
              <w:t>de cualquier reclamo.</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Realizar mediciones conjuntas con el Contratista de la Obra ejecutada y aprobar los certificados o planillas de avance de obra.</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Controlar técnicamente el trabajo del Contratista de la Obra, notificando y ordenando la corrección de los defectos que encuentre en la construcción objeto del Contrato. Dicho control no modificará de manera alguna las obligaciones del </w:t>
            </w:r>
            <w:r w:rsidRPr="00FD27BE">
              <w:rPr>
                <w:rFonts w:asciiTheme="minorHAnsi" w:hAnsiTheme="minorHAnsi" w:cs="Calibri"/>
                <w:b/>
                <w:bCs/>
                <w:sz w:val="22"/>
                <w:szCs w:val="22"/>
                <w:lang w:val="es-BO" w:eastAsia="es-BO"/>
              </w:rPr>
              <w:t>Supervisor</w:t>
            </w:r>
            <w:r w:rsidRPr="00FD27BE">
              <w:rPr>
                <w:rFonts w:asciiTheme="minorHAnsi" w:hAnsiTheme="minorHAnsi" w:cs="Calibri"/>
                <w:sz w:val="22"/>
                <w:szCs w:val="22"/>
                <w:lang w:val="es-BO" w:eastAsia="es-BO"/>
              </w:rPr>
              <w:t>.</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Conocer minuciosamente y desarrollar a cabalidad las funciones y tareas descritas en el contrato de obra y establecer la aplicación de multas en contra del Contratista de la Obra de acuerdo a la cláusula expresa de dicho contrato.</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lastRenderedPageBreak/>
              <w:t>No involucrarse, ni apoyar ningún tipo de discriminación, sea por raza, grupo o clase social, nacionalidad, región, religión, deficiencia, sexo, orientación sexual, asociación sindical, filiación política o edad al contratar.</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Si el Contratista de la Obra no ha realizado la corrección de defectos dentro del plazo especificado en la notificación del </w:t>
            </w:r>
            <w:r w:rsidRPr="00FD27BE">
              <w:rPr>
                <w:rFonts w:asciiTheme="minorHAnsi" w:hAnsiTheme="minorHAnsi" w:cs="Calibri"/>
                <w:b/>
                <w:bCs/>
                <w:sz w:val="22"/>
                <w:szCs w:val="22"/>
                <w:lang w:val="es-BO" w:eastAsia="es-BO"/>
              </w:rPr>
              <w:t xml:space="preserve">Supervisor </w:t>
            </w:r>
            <w:r w:rsidRPr="00FD27BE">
              <w:rPr>
                <w:rFonts w:asciiTheme="minorHAnsi" w:hAnsiTheme="minorHAnsi" w:cs="Calibri"/>
                <w:sz w:val="22"/>
                <w:szCs w:val="22"/>
                <w:lang w:val="es-BO" w:eastAsia="es-BO"/>
              </w:rPr>
              <w:t xml:space="preserve">durante la ejecución de la obra, antes de la recepción provisional o antes de la recepción definitiva, el </w:t>
            </w:r>
            <w:r w:rsidRPr="00FD27BE">
              <w:rPr>
                <w:rFonts w:asciiTheme="minorHAnsi" w:hAnsiTheme="minorHAnsi" w:cs="Calibri"/>
                <w:b/>
                <w:bCs/>
                <w:sz w:val="22"/>
                <w:szCs w:val="22"/>
                <w:lang w:val="es-BO" w:eastAsia="es-BO"/>
              </w:rPr>
              <w:t xml:space="preserve">Supervisor </w:t>
            </w:r>
            <w:r w:rsidRPr="00FD27BE">
              <w:rPr>
                <w:rFonts w:asciiTheme="minorHAnsi" w:hAnsiTheme="minorHAnsi" w:cs="Calibri"/>
                <w:sz w:val="22"/>
                <w:szCs w:val="22"/>
                <w:lang w:val="es-BO" w:eastAsia="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 de la Obra no acepte reconocer esos gastos se rechazará la recepción definitiva, pudiendo efectuar la ejecución de la garantía de cumplimiento de Contrato, con el fin de cubrir el costo de corrección de los defectos con ese monto.</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El </w:t>
            </w:r>
            <w:r w:rsidRPr="00FD27BE">
              <w:rPr>
                <w:rFonts w:asciiTheme="minorHAnsi" w:hAnsiTheme="minorHAnsi" w:cs="Calibri"/>
                <w:b/>
                <w:bCs/>
                <w:sz w:val="22"/>
                <w:szCs w:val="22"/>
                <w:lang w:val="es-BO" w:eastAsia="es-BO"/>
              </w:rPr>
              <w:t xml:space="preserve">Supervisor </w:t>
            </w:r>
            <w:r w:rsidRPr="00FD27BE">
              <w:rPr>
                <w:rFonts w:asciiTheme="minorHAnsi" w:hAnsiTheme="minorHAnsi" w:cs="Calibri"/>
                <w:sz w:val="22"/>
                <w:szCs w:val="22"/>
                <w:lang w:val="es-BO" w:eastAsia="es-BO"/>
              </w:rPr>
              <w:t>también será responsable:</w:t>
            </w:r>
          </w:p>
          <w:p w:rsidR="0081381A" w:rsidRPr="00FD27BE" w:rsidRDefault="0081381A" w:rsidP="00F86152">
            <w:pPr>
              <w:numPr>
                <w:ilvl w:val="2"/>
                <w:numId w:val="40"/>
              </w:numPr>
              <w:autoSpaceDE w:val="0"/>
              <w:autoSpaceDN w:val="0"/>
              <w:adjustRightInd w:val="0"/>
              <w:spacing w:before="120" w:after="120" w:line="276" w:lineRule="auto"/>
              <w:ind w:left="1915" w:hanging="283"/>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Por los efectos resultantes de la inobservancia y/o infracción de las obligaciones del Contrato, leyes, reglamentos y/o cualquier disposición legal del Estado Plurinacional de Bolivia.</w:t>
            </w:r>
          </w:p>
          <w:p w:rsidR="0081381A" w:rsidRPr="00FD27BE" w:rsidRDefault="0081381A" w:rsidP="00F86152">
            <w:pPr>
              <w:numPr>
                <w:ilvl w:val="2"/>
                <w:numId w:val="40"/>
              </w:numPr>
              <w:autoSpaceDE w:val="0"/>
              <w:autoSpaceDN w:val="0"/>
              <w:adjustRightInd w:val="0"/>
              <w:spacing w:before="120" w:after="120" w:line="276" w:lineRule="auto"/>
              <w:ind w:left="1915" w:hanging="283"/>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Por las indemnizaciones o reclamos ocasionadas por errores, negligencia y/o impericias practicados en la ejecución de la Supervisión.</w:t>
            </w:r>
          </w:p>
          <w:p w:rsidR="0081381A" w:rsidRPr="00FD27BE" w:rsidRDefault="0081381A" w:rsidP="00F86152">
            <w:pPr>
              <w:numPr>
                <w:ilvl w:val="2"/>
                <w:numId w:val="40"/>
              </w:numPr>
              <w:autoSpaceDE w:val="0"/>
              <w:autoSpaceDN w:val="0"/>
              <w:adjustRightInd w:val="0"/>
              <w:spacing w:before="120" w:after="120" w:line="276" w:lineRule="auto"/>
              <w:ind w:left="1915" w:hanging="283"/>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Por efectuar el control de calidad del trabajo en conformidad al Contrato.</w:t>
            </w:r>
          </w:p>
          <w:p w:rsidR="0081381A" w:rsidRPr="00FD27BE" w:rsidRDefault="0081381A" w:rsidP="00F86152">
            <w:pPr>
              <w:numPr>
                <w:ilvl w:val="2"/>
                <w:numId w:val="40"/>
              </w:numPr>
              <w:autoSpaceDE w:val="0"/>
              <w:autoSpaceDN w:val="0"/>
              <w:adjustRightInd w:val="0"/>
              <w:spacing w:before="120" w:after="120" w:line="276" w:lineRule="auto"/>
              <w:ind w:left="1915" w:hanging="283"/>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Responsabilizarse y cumplir con las normas laborables respecto al pago de incremento salarial, bonos, doble aguinaldo, primas y cualquier otra obligación laboral, las cuales deben ser asumidas exclusivamente a su cuenta y cargo del </w:t>
            </w:r>
            <w:r w:rsidRPr="00FD27BE">
              <w:rPr>
                <w:rFonts w:asciiTheme="minorHAnsi" w:hAnsiTheme="minorHAnsi" w:cs="Calibri"/>
                <w:b/>
                <w:bCs/>
                <w:sz w:val="22"/>
                <w:szCs w:val="22"/>
                <w:lang w:val="es-BO" w:eastAsia="es-BO"/>
              </w:rPr>
              <w:t>Supervisor</w:t>
            </w:r>
            <w:r w:rsidRPr="00FD27BE">
              <w:rPr>
                <w:rFonts w:asciiTheme="minorHAnsi" w:hAnsiTheme="minorHAnsi" w:cs="Calibri"/>
                <w:sz w:val="22"/>
                <w:szCs w:val="22"/>
                <w:lang w:val="es-BO" w:eastAsia="es-BO"/>
              </w:rPr>
              <w:t>.</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Por todo subcontrato suscrito por el </w:t>
            </w:r>
            <w:r w:rsidRPr="00FD27BE">
              <w:rPr>
                <w:rFonts w:asciiTheme="minorHAnsi" w:hAnsiTheme="minorHAnsi" w:cs="Calibri"/>
                <w:b/>
                <w:bCs/>
                <w:sz w:val="22"/>
                <w:szCs w:val="22"/>
                <w:lang w:val="es-BO" w:eastAsia="es-BO"/>
              </w:rPr>
              <w:t>Supervisor</w:t>
            </w:r>
            <w:r w:rsidRPr="00FD27BE">
              <w:rPr>
                <w:rFonts w:asciiTheme="minorHAnsi" w:hAnsiTheme="minorHAnsi" w:cs="Calibri"/>
                <w:sz w:val="22"/>
                <w:szCs w:val="22"/>
                <w:lang w:val="es-BO" w:eastAsia="es-BO"/>
              </w:rPr>
              <w:t xml:space="preserve">, no obligará o pretenderá obligar al </w:t>
            </w:r>
            <w:r w:rsidRPr="00FD27BE">
              <w:rPr>
                <w:rFonts w:asciiTheme="minorHAnsi" w:hAnsiTheme="minorHAnsi" w:cs="Calibri"/>
                <w:b/>
                <w:bCs/>
                <w:sz w:val="22"/>
                <w:szCs w:val="22"/>
                <w:lang w:val="es-BO" w:eastAsia="es-BO"/>
              </w:rPr>
              <w:t xml:space="preserve">Contratante </w:t>
            </w:r>
            <w:r w:rsidRPr="00FD27BE">
              <w:rPr>
                <w:rFonts w:asciiTheme="minorHAnsi" w:hAnsiTheme="minorHAnsi" w:cs="Calibri"/>
                <w:sz w:val="22"/>
                <w:szCs w:val="22"/>
                <w:lang w:val="es-BO" w:eastAsia="es-BO"/>
              </w:rPr>
              <w:t xml:space="preserve">al cumplimiento de las obligaciones laborales, sociales o patronales de los subcontratistas, proveedores y/o fabricantes en este sentido la responsabilidad frente al </w:t>
            </w:r>
            <w:r w:rsidRPr="00FD27BE">
              <w:rPr>
                <w:rFonts w:asciiTheme="minorHAnsi" w:hAnsiTheme="minorHAnsi" w:cs="Calibri"/>
                <w:b/>
                <w:bCs/>
                <w:sz w:val="22"/>
                <w:szCs w:val="22"/>
                <w:lang w:val="es-BO" w:eastAsia="es-BO"/>
              </w:rPr>
              <w:t xml:space="preserve">Contratante </w:t>
            </w:r>
            <w:r w:rsidRPr="00FD27BE">
              <w:rPr>
                <w:rFonts w:asciiTheme="minorHAnsi" w:hAnsiTheme="minorHAnsi" w:cs="Calibri"/>
                <w:sz w:val="22"/>
                <w:szCs w:val="22"/>
                <w:lang w:val="es-BO" w:eastAsia="es-BO"/>
              </w:rPr>
              <w:t xml:space="preserve">por el cumplimiento de las obligaciones laborales, sociales o patronales, que provengan o emanen de la Legislación Aplicable son de exclusiva cuenta y riesgo del subcontratista, proveedores, suministradores, vendedores, fabricantes y/o del </w:t>
            </w:r>
            <w:r w:rsidRPr="00FD27BE">
              <w:rPr>
                <w:rFonts w:asciiTheme="minorHAnsi" w:hAnsiTheme="minorHAnsi" w:cs="Calibri"/>
                <w:b/>
                <w:bCs/>
                <w:sz w:val="22"/>
                <w:szCs w:val="22"/>
                <w:lang w:val="es-BO" w:eastAsia="es-BO"/>
              </w:rPr>
              <w:t>Supervisor</w:t>
            </w:r>
            <w:r w:rsidRPr="00FD27BE">
              <w:rPr>
                <w:rFonts w:asciiTheme="minorHAnsi" w:hAnsiTheme="minorHAnsi" w:cs="Calibri"/>
                <w:sz w:val="22"/>
                <w:szCs w:val="22"/>
                <w:lang w:val="es-BO" w:eastAsia="es-BO"/>
              </w:rPr>
              <w:t>.</w:t>
            </w:r>
          </w:p>
          <w:p w:rsidR="0081381A" w:rsidRPr="00FD27BE" w:rsidRDefault="0081381A" w:rsidP="00F86152">
            <w:pPr>
              <w:numPr>
                <w:ilvl w:val="1"/>
                <w:numId w:val="40"/>
              </w:numPr>
              <w:autoSpaceDE w:val="0"/>
              <w:autoSpaceDN w:val="0"/>
              <w:adjustRightInd w:val="0"/>
              <w:spacing w:before="120" w:after="120" w:line="276" w:lineRule="auto"/>
              <w:ind w:left="1064" w:hanging="42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Las demás obligaciones a su cargo que sin estar expresamente mencionadas, emerjan del presente Contrato. </w:t>
            </w:r>
          </w:p>
          <w:p w:rsidR="0081381A" w:rsidRPr="00FD27BE" w:rsidRDefault="0081381A" w:rsidP="002E029A">
            <w:pPr>
              <w:autoSpaceDE w:val="0"/>
              <w:autoSpaceDN w:val="0"/>
              <w:adjustRightInd w:val="0"/>
              <w:spacing w:before="120" w:after="120" w:line="276" w:lineRule="auto"/>
              <w:ind w:left="1064"/>
              <w:jc w:val="both"/>
              <w:rPr>
                <w:rFonts w:asciiTheme="minorHAnsi" w:hAnsiTheme="minorHAnsi" w:cs="Calibri"/>
                <w:sz w:val="22"/>
                <w:szCs w:val="22"/>
                <w:lang w:val="es-BO" w:eastAsia="es-BO"/>
              </w:rPr>
            </w:pPr>
          </w:p>
          <w:p w:rsidR="0081381A" w:rsidRPr="00FD27BE" w:rsidRDefault="0081381A" w:rsidP="002E029A">
            <w:pPr>
              <w:spacing w:before="120" w:after="120" w:line="276" w:lineRule="auto"/>
              <w:jc w:val="both"/>
              <w:rPr>
                <w:rFonts w:asciiTheme="minorHAnsi" w:hAnsiTheme="minorHAnsi" w:cs="Calibri"/>
                <w:b/>
                <w:sz w:val="22"/>
                <w:szCs w:val="22"/>
                <w:u w:val="single"/>
                <w:lang w:val="es-BO" w:eastAsia="es-BO"/>
              </w:rPr>
            </w:pPr>
            <w:r w:rsidRPr="00FD27BE">
              <w:rPr>
                <w:rFonts w:asciiTheme="minorHAnsi" w:hAnsiTheme="minorHAnsi" w:cs="Calibri"/>
                <w:b/>
                <w:sz w:val="22"/>
                <w:szCs w:val="22"/>
                <w:u w:val="single"/>
                <w:lang w:val="es-BO" w:eastAsia="es-BO"/>
              </w:rPr>
              <w:t>Obligaciones de YPFB:</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Entre las obligaciones principales con La Empresa de Supervisión, con carácter indicativo y no limitativo, se encuentran las siguientes</w:t>
            </w:r>
          </w:p>
          <w:p w:rsidR="0081381A" w:rsidRPr="00FD27BE" w:rsidRDefault="0081381A" w:rsidP="00F86152">
            <w:pPr>
              <w:numPr>
                <w:ilvl w:val="0"/>
                <w:numId w:val="37"/>
              </w:numPr>
              <w:spacing w:before="120" w:after="120" w:line="276" w:lineRule="auto"/>
              <w:ind w:left="781"/>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lastRenderedPageBreak/>
              <w:t xml:space="preserve">Notificar al Contratista los defectos e irregularidades encontradas en la ejecución de la Obra, fijando plazos para su corrección. </w:t>
            </w:r>
          </w:p>
          <w:p w:rsidR="0081381A" w:rsidRPr="00FD27BE" w:rsidRDefault="0081381A" w:rsidP="00F86152">
            <w:pPr>
              <w:numPr>
                <w:ilvl w:val="0"/>
                <w:numId w:val="37"/>
              </w:numPr>
              <w:spacing w:before="120" w:after="120" w:line="276" w:lineRule="auto"/>
              <w:ind w:left="781"/>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Proveer información legal y técnica para la Supervisión de la ejecución de Obra, comunicando oportunamente los cambios realizados. </w:t>
            </w:r>
          </w:p>
          <w:p w:rsidR="0081381A" w:rsidRPr="00FD27BE" w:rsidRDefault="0081381A" w:rsidP="00F86152">
            <w:pPr>
              <w:numPr>
                <w:ilvl w:val="0"/>
                <w:numId w:val="37"/>
              </w:numPr>
              <w:spacing w:before="120" w:after="120" w:line="276" w:lineRule="auto"/>
              <w:ind w:left="781"/>
              <w:jc w:val="both"/>
              <w:rPr>
                <w:rFonts w:asciiTheme="minorHAnsi" w:hAnsiTheme="minorHAnsi" w:cs="Calibri"/>
                <w:sz w:val="22"/>
                <w:szCs w:val="22"/>
                <w:lang w:val="es-BO" w:eastAsia="es-BO"/>
              </w:rPr>
            </w:pPr>
            <w:r w:rsidRPr="00FD27BE">
              <w:rPr>
                <w:rFonts w:asciiTheme="minorHAnsi" w:hAnsiTheme="minorHAnsi" w:cs="Arial"/>
                <w:sz w:val="22"/>
                <w:szCs w:val="22"/>
                <w:lang w:val="es-BO" w:eastAsia="es-BO"/>
              </w:rPr>
              <w:t xml:space="preserve">Emitir la conformidad de la </w:t>
            </w:r>
            <w:r w:rsidRPr="00FD27BE">
              <w:rPr>
                <w:rFonts w:asciiTheme="minorHAnsi" w:hAnsiTheme="minorHAnsi" w:cs="Arial"/>
                <w:b/>
                <w:bCs/>
                <w:sz w:val="22"/>
                <w:szCs w:val="22"/>
                <w:lang w:val="es-BO" w:eastAsia="es-BO"/>
              </w:rPr>
              <w:t xml:space="preserve">Supervisión </w:t>
            </w:r>
            <w:r w:rsidRPr="00FD27BE">
              <w:rPr>
                <w:rFonts w:asciiTheme="minorHAnsi" w:hAnsiTheme="minorHAnsi" w:cs="Arial"/>
                <w:sz w:val="22"/>
                <w:szCs w:val="22"/>
                <w:lang w:val="es-BO" w:eastAsia="es-BO"/>
              </w:rPr>
              <w:t>cuando los mismos cumplan con las condiciones</w:t>
            </w:r>
            <w:r w:rsidRPr="00FD27BE">
              <w:rPr>
                <w:rFonts w:asciiTheme="minorHAnsi" w:hAnsiTheme="minorHAnsi" w:cs="Calibri"/>
                <w:sz w:val="22"/>
                <w:szCs w:val="22"/>
                <w:lang w:val="es-BO" w:eastAsia="es-BO"/>
              </w:rPr>
              <w:t xml:space="preserve"> </w:t>
            </w:r>
            <w:r w:rsidRPr="00FD27BE">
              <w:rPr>
                <w:rFonts w:asciiTheme="minorHAnsi" w:hAnsiTheme="minorHAnsi" w:cs="Arial"/>
                <w:sz w:val="22"/>
                <w:szCs w:val="22"/>
                <w:lang w:val="es-BO" w:eastAsia="es-BO"/>
              </w:rPr>
              <w:t>establecidas en los términos de referencia, así como las condiciones de la propuesta adjudicada</w:t>
            </w:r>
          </w:p>
        </w:tc>
      </w:tr>
      <w:tr w:rsidR="0081381A" w:rsidRPr="00FD27BE" w:rsidTr="002E029A">
        <w:trPr>
          <w:trHeight w:val="448"/>
        </w:trPr>
        <w:tc>
          <w:tcPr>
            <w:tcW w:w="9498" w:type="dxa"/>
            <w:shd w:val="clear" w:color="auto" w:fill="BDD6EE"/>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lastRenderedPageBreak/>
              <w:t>EXPERIENCIA DEL PERSONAL REQUERIDO</w:t>
            </w:r>
          </w:p>
        </w:tc>
      </w:tr>
      <w:tr w:rsidR="0081381A" w:rsidRPr="00FD27BE" w:rsidTr="002E029A">
        <w:trPr>
          <w:trHeight w:val="448"/>
        </w:trPr>
        <w:tc>
          <w:tcPr>
            <w:tcW w:w="9498" w:type="dxa"/>
            <w:shd w:val="clear" w:color="auto" w:fill="auto"/>
            <w:vAlign w:val="bottom"/>
          </w:tcPr>
          <w:p w:rsidR="0081381A" w:rsidRPr="00FD27BE" w:rsidRDefault="0081381A" w:rsidP="002E029A">
            <w:pPr>
              <w:spacing w:before="120" w:after="120" w:line="276" w:lineRule="auto"/>
              <w:contextualSpacing/>
              <w:jc w:val="both"/>
              <w:outlineLvl w:val="0"/>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t xml:space="preserve">Personal. </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La Empresa proponente de la SUPERVISIÓN DE LA </w:t>
            </w:r>
            <w:r w:rsidR="00793211" w:rsidRPr="00FD27BE">
              <w:rPr>
                <w:rFonts w:asciiTheme="minorHAnsi" w:hAnsiTheme="minorHAnsi" w:cs="Calibri"/>
                <w:sz w:val="22"/>
                <w:szCs w:val="22"/>
                <w:lang w:val="es-BO" w:eastAsia="es-BO"/>
              </w:rPr>
              <w:t>CONSTRUCCIÓN</w:t>
            </w:r>
            <w:r w:rsidRPr="00FD27BE">
              <w:rPr>
                <w:rFonts w:asciiTheme="minorHAnsi" w:hAnsiTheme="minorHAnsi" w:cs="Calibri"/>
                <w:sz w:val="22"/>
                <w:szCs w:val="22"/>
                <w:lang w:val="es-BO" w:eastAsia="es-BO"/>
              </w:rPr>
              <w:t xml:space="preserve"> DE OBRAS CIVILES PARA LA PERFORACIÓN DEL POZO DE </w:t>
            </w:r>
            <w:r w:rsidR="00793211" w:rsidRPr="00FD27BE">
              <w:rPr>
                <w:rFonts w:asciiTheme="minorHAnsi" w:hAnsiTheme="minorHAnsi" w:cs="Calibri"/>
                <w:sz w:val="22"/>
                <w:szCs w:val="22"/>
                <w:lang w:val="es-BO" w:eastAsia="es-BO"/>
              </w:rPr>
              <w:t>INVESTIGACIÓN</w:t>
            </w:r>
            <w:r w:rsidRPr="00FD27BE">
              <w:rPr>
                <w:rFonts w:asciiTheme="minorHAnsi" w:hAnsiTheme="minorHAnsi" w:cs="Calibri"/>
                <w:sz w:val="22"/>
                <w:szCs w:val="22"/>
                <w:lang w:val="es-BO" w:eastAsia="es-BO"/>
              </w:rPr>
              <w:t xml:space="preserve"> </w:t>
            </w:r>
            <w:r w:rsidR="00793211" w:rsidRPr="00FD27BE">
              <w:rPr>
                <w:rFonts w:asciiTheme="minorHAnsi" w:hAnsiTheme="minorHAnsi" w:cs="Calibri"/>
                <w:sz w:val="22"/>
                <w:szCs w:val="22"/>
                <w:lang w:val="es-BO" w:eastAsia="es-BO"/>
              </w:rPr>
              <w:t>ESTRATIGRÁFICA</w:t>
            </w:r>
            <w:r w:rsidRPr="00FD27BE">
              <w:rPr>
                <w:rFonts w:asciiTheme="minorHAnsi" w:hAnsiTheme="minorHAnsi" w:cs="Calibri"/>
                <w:sz w:val="22"/>
                <w:szCs w:val="22"/>
                <w:lang w:val="es-BO" w:eastAsia="es-BO"/>
              </w:rPr>
              <w:t xml:space="preserve"> MAYAYA CENTRO X1 I.E., en su propuesta deberá contemplar el siguiente personal:</w:t>
            </w:r>
          </w:p>
          <w:p w:rsidR="0081381A" w:rsidRPr="00FD27BE" w:rsidRDefault="0081381A" w:rsidP="00F86152">
            <w:pPr>
              <w:numPr>
                <w:ilvl w:val="0"/>
                <w:numId w:val="45"/>
              </w:numPr>
              <w:spacing w:before="120" w:after="120" w:line="276" w:lineRule="auto"/>
              <w:ind w:left="1423" w:hanging="357"/>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Un Supervisor de obras Civiles (Obra).</w:t>
            </w:r>
          </w:p>
          <w:p w:rsidR="0081381A" w:rsidRPr="00FD27BE" w:rsidRDefault="0081381A" w:rsidP="00F86152">
            <w:pPr>
              <w:numPr>
                <w:ilvl w:val="0"/>
                <w:numId w:val="45"/>
              </w:numPr>
              <w:spacing w:before="120" w:after="120" w:line="276" w:lineRule="auto"/>
              <w:ind w:left="1423" w:hanging="357"/>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Un Supervisor de SMS (Obra).</w:t>
            </w:r>
          </w:p>
          <w:p w:rsidR="0081381A" w:rsidRPr="00FD27BE" w:rsidRDefault="0081381A" w:rsidP="00F86152">
            <w:pPr>
              <w:numPr>
                <w:ilvl w:val="0"/>
                <w:numId w:val="45"/>
              </w:numPr>
              <w:spacing w:before="120" w:after="120" w:line="276" w:lineRule="auto"/>
              <w:ind w:left="1423" w:hanging="357"/>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Un Supervisor de Topografía (Obra).</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Los turnos de trabajo del personal mencionado no serán superiores a los 30 días, las jornadas laborales serán como mínimo de 10 horas al día. El proponente deberá contemplar los relevos necesarios con personal experimentado a fin de mantener el equipo de profesionales de Supervisión durante el desarrollo de los trabajos hasta su finalización en concordancia con el Histograma de personal.  </w:t>
            </w:r>
          </w:p>
          <w:p w:rsidR="0081381A" w:rsidRPr="00FD27BE" w:rsidRDefault="0081381A" w:rsidP="002E029A">
            <w:pPr>
              <w:spacing w:before="120" w:after="120"/>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personal solicitado para cada cargo será aprobado por el Fiscal de obra previo ingreso a campo.</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YPFB se reserva el derecho y facultad de aprobar al personal propuesto previo ingreso a obra.</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En caso de que el personal propuesto para realizar la Supervisión no sea aprobado por el Fiscal de YPFB, la empresa deberá proponer otro profesional que cumpla con el perfil y experiencia requeridas en las Especificaciones.</w:t>
            </w:r>
          </w:p>
          <w:p w:rsidR="0081381A" w:rsidRPr="00FD27BE" w:rsidRDefault="0081381A" w:rsidP="00F86152">
            <w:pPr>
              <w:numPr>
                <w:ilvl w:val="2"/>
                <w:numId w:val="45"/>
              </w:numPr>
              <w:spacing w:before="120" w:after="120"/>
              <w:ind w:left="49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Supervisor de Obras Civiles. – Supervisará la parte física y documental de calidad, plazo, y presupuesto de obra. Será el encargado de consensuar el informe diario de Supervisión, este ítem es de permanencia completa hasta la conclusión de la Construcción.</w:t>
            </w:r>
          </w:p>
          <w:p w:rsidR="0081381A" w:rsidRPr="00FD27BE" w:rsidRDefault="0081381A" w:rsidP="00F86152">
            <w:pPr>
              <w:numPr>
                <w:ilvl w:val="2"/>
                <w:numId w:val="45"/>
              </w:numPr>
              <w:spacing w:before="120" w:after="120"/>
              <w:ind w:left="49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Supervisor de Salud, Medio Ambiente y Seguridad. - Persona que supervisará el cumplimiento a las empresas de construcción y Supervisión dentro de la obra, de todas las normas de salud, medio ambiente y seguridad vigentes en el país y aplicables al proyecto. Este ítem es de permanencia completa hasta la conclusión de la Construcción de obra, el Fiscal de Obra emitirá una orden mediante correo electrónico para la desmovilización de este personal.</w:t>
            </w:r>
          </w:p>
          <w:p w:rsidR="0081381A" w:rsidRPr="00FD27BE" w:rsidRDefault="0081381A" w:rsidP="00F86152">
            <w:pPr>
              <w:numPr>
                <w:ilvl w:val="2"/>
                <w:numId w:val="45"/>
              </w:numPr>
              <w:spacing w:before="120" w:after="120" w:line="276" w:lineRule="auto"/>
              <w:ind w:left="495"/>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Supervisor de Topografía.- Supervisará el cumplimiento de la ingeniería de construcción de la obra, principalmente en cuanto al replanteo topográfico, volúmenes de obra, elaboración de planos conforme a obra, además de la documentación que estas tareas implican, así mismo deberá realizar el control topográfico y volumétrico de los volúmenes de obra, empleando para su cuantificación recursos tecnológicos como ser manejo de estación total, Microsoft office, civil 3d, AutoCAD, etc. La permanencia de este ítem es hasta la conclusión del levantamiento topográfico y la determinación </w:t>
            </w:r>
            <w:r w:rsidRPr="00FD27BE">
              <w:rPr>
                <w:rFonts w:asciiTheme="minorHAnsi" w:hAnsiTheme="minorHAnsi" w:cs="Calibri"/>
                <w:sz w:val="22"/>
                <w:szCs w:val="22"/>
                <w:lang w:val="es-BO" w:eastAsia="es-BO"/>
              </w:rPr>
              <w:lastRenderedPageBreak/>
              <w:t>de los volúmenes de corte y relleno producto de la ingeniería que elaborará la contratista de la construcción de obra civil, el Fiscal de Obra emitirá una orden mediante correo electrónico para la desmovilización de este personal.</w:t>
            </w:r>
          </w:p>
          <w:p w:rsidR="0081381A" w:rsidRPr="00FD27BE" w:rsidRDefault="0081381A" w:rsidP="002E029A">
            <w:pPr>
              <w:autoSpaceDE w:val="0"/>
              <w:autoSpaceDN w:val="0"/>
              <w:adjustRightInd w:val="0"/>
              <w:spacing w:before="120" w:after="120" w:line="276" w:lineRule="auto"/>
              <w:jc w:val="both"/>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t xml:space="preserve">EXPERIENCIA ESPECÍFICA </w:t>
            </w:r>
          </w:p>
          <w:p w:rsidR="0081381A" w:rsidRPr="00FD27BE" w:rsidRDefault="0081381A" w:rsidP="002E029A">
            <w:pPr>
              <w:autoSpaceDE w:val="0"/>
              <w:autoSpaceDN w:val="0"/>
              <w:adjustRightInd w:val="0"/>
              <w:spacing w:before="120" w:after="120" w:line="276" w:lineRule="auto"/>
              <w:jc w:val="both"/>
              <w:rPr>
                <w:rFonts w:asciiTheme="minorHAnsi" w:hAnsiTheme="minorHAnsi" w:cs="Calibri"/>
                <w:bCs/>
                <w:sz w:val="22"/>
                <w:szCs w:val="22"/>
                <w:lang w:val="es-BO" w:eastAsia="es-BO"/>
              </w:rPr>
            </w:pPr>
            <w:r w:rsidRPr="00FD27BE">
              <w:rPr>
                <w:rFonts w:asciiTheme="minorHAnsi" w:hAnsiTheme="minorHAnsi" w:cs="Calibri"/>
                <w:b/>
                <w:bCs/>
                <w:sz w:val="22"/>
                <w:szCs w:val="22"/>
                <w:lang w:val="es-BO" w:eastAsia="es-BO"/>
              </w:rPr>
              <w:t>Supervisor de Obras Civiles. -</w:t>
            </w:r>
            <w:r w:rsidRPr="00FD27BE">
              <w:rPr>
                <w:rFonts w:asciiTheme="minorHAnsi" w:hAnsiTheme="minorHAnsi" w:cs="Calibri"/>
                <w:bCs/>
                <w:sz w:val="22"/>
                <w:szCs w:val="22"/>
                <w:lang w:val="es-BO" w:eastAsia="es-BO"/>
              </w:rPr>
              <w:t xml:space="preserve"> Se requiere personal con las siguientes características:</w:t>
            </w:r>
          </w:p>
          <w:p w:rsidR="0081381A" w:rsidRPr="00FD27BE" w:rsidRDefault="0081381A" w:rsidP="00F86152">
            <w:pPr>
              <w:numPr>
                <w:ilvl w:val="0"/>
                <w:numId w:val="45"/>
              </w:numPr>
              <w:autoSpaceDE w:val="0"/>
              <w:autoSpaceDN w:val="0"/>
              <w:adjustRightInd w:val="0"/>
              <w:spacing w:before="120" w:after="120" w:line="276" w:lineRule="auto"/>
              <w:ind w:left="63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Ingeniero Civil con título en provisión nacional</w:t>
            </w:r>
          </w:p>
          <w:p w:rsidR="0081381A" w:rsidRPr="00FD27BE" w:rsidRDefault="0081381A" w:rsidP="00F86152">
            <w:pPr>
              <w:numPr>
                <w:ilvl w:val="0"/>
                <w:numId w:val="45"/>
              </w:numPr>
              <w:autoSpaceDE w:val="0"/>
              <w:autoSpaceDN w:val="0"/>
              <w:adjustRightInd w:val="0"/>
              <w:spacing w:before="120" w:after="120" w:line="276" w:lineRule="auto"/>
              <w:ind w:left="63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 xml:space="preserve">Experiencia Específica mínima de 3 trabajos, </w:t>
            </w:r>
            <w:r w:rsidRPr="00FD27BE">
              <w:rPr>
                <w:rFonts w:asciiTheme="minorHAnsi" w:hAnsiTheme="minorHAnsi" w:cs="Calibri"/>
                <w:sz w:val="22"/>
                <w:szCs w:val="22"/>
                <w:lang w:val="es-BO" w:eastAsia="es-BO"/>
              </w:rPr>
              <w:t xml:space="preserve">cada uno con tiempos de ejecución superior a 3 meses </w:t>
            </w:r>
            <w:r w:rsidRPr="00FD27BE">
              <w:rPr>
                <w:rFonts w:asciiTheme="minorHAnsi" w:hAnsiTheme="minorHAnsi" w:cs="Calibri"/>
                <w:bCs/>
                <w:sz w:val="22"/>
                <w:szCs w:val="22"/>
                <w:lang w:val="es-BO" w:eastAsia="es-BO"/>
              </w:rPr>
              <w:t xml:space="preserve">dentro del rubro petrolero, desempeñando funciones de Supervisor </w:t>
            </w:r>
            <w:r w:rsidRPr="00FD27BE">
              <w:rPr>
                <w:rFonts w:asciiTheme="minorHAnsi" w:hAnsiTheme="minorHAnsi" w:cs="Calibri"/>
                <w:sz w:val="22"/>
                <w:szCs w:val="22"/>
                <w:lang w:val="es-BO" w:eastAsia="es-BO"/>
              </w:rPr>
              <w:t xml:space="preserve">o cargos similares en proyectos de </w:t>
            </w:r>
            <w:r w:rsidRPr="00FD27BE">
              <w:rPr>
                <w:rFonts w:asciiTheme="minorHAnsi" w:hAnsiTheme="minorHAnsi" w:cs="Calibri"/>
                <w:b/>
                <w:sz w:val="22"/>
                <w:szCs w:val="22"/>
                <w:lang w:val="es-BO" w:eastAsia="es-BO"/>
              </w:rPr>
              <w:t>construcción</w:t>
            </w:r>
            <w:r w:rsidRPr="00FD27BE">
              <w:rPr>
                <w:rFonts w:asciiTheme="minorHAnsi" w:hAnsiTheme="minorHAnsi" w:cs="Calibri"/>
                <w:sz w:val="22"/>
                <w:szCs w:val="22"/>
                <w:lang w:val="es-BO" w:eastAsia="es-BO"/>
              </w:rPr>
              <w:t xml:space="preserve"> de caminos de acceso y/o Planchadas. </w:t>
            </w:r>
          </w:p>
          <w:p w:rsidR="0081381A" w:rsidRPr="00FD27BE" w:rsidRDefault="0081381A" w:rsidP="00F86152">
            <w:pPr>
              <w:numPr>
                <w:ilvl w:val="0"/>
                <w:numId w:val="45"/>
              </w:numPr>
              <w:autoSpaceDE w:val="0"/>
              <w:autoSpaceDN w:val="0"/>
              <w:adjustRightInd w:val="0"/>
              <w:spacing w:before="120" w:after="120" w:line="276" w:lineRule="auto"/>
              <w:ind w:left="637"/>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Se considera cargos similares; Fiscal de obra, jefe de obra, gerente de obra, Superintendente de obra</w:t>
            </w:r>
            <w:r w:rsidRPr="00FD27BE">
              <w:rPr>
                <w:rFonts w:asciiTheme="minorHAnsi" w:hAnsiTheme="minorHAnsi" w:cs="Calibri"/>
                <w:sz w:val="22"/>
                <w:szCs w:val="22"/>
                <w:lang w:val="es-BO" w:eastAsia="es-BO"/>
              </w:rPr>
              <w:t xml:space="preserve"> </w:t>
            </w:r>
            <w:r w:rsidRPr="00FD27BE">
              <w:rPr>
                <w:rFonts w:asciiTheme="minorHAnsi" w:hAnsiTheme="minorHAnsi" w:cs="Calibri"/>
                <w:bCs/>
                <w:sz w:val="22"/>
                <w:szCs w:val="22"/>
                <w:lang w:val="es-BO" w:eastAsia="es-BO"/>
              </w:rPr>
              <w:t>o cargos de mayor grado de responsabilidad</w:t>
            </w:r>
            <w:r w:rsidRPr="00FD27BE">
              <w:rPr>
                <w:rFonts w:asciiTheme="minorHAnsi" w:hAnsiTheme="minorHAnsi" w:cs="Calibri"/>
                <w:sz w:val="22"/>
                <w:szCs w:val="22"/>
                <w:lang w:val="es-BO" w:eastAsia="es-BO"/>
              </w:rPr>
              <w:t xml:space="preserve"> (Toda experiencia, para ser considerada válida debe ser dentro del rubro petrolero).</w:t>
            </w:r>
          </w:p>
          <w:p w:rsidR="0081381A" w:rsidRPr="00FD27BE" w:rsidRDefault="0081381A" w:rsidP="002E029A">
            <w:pPr>
              <w:autoSpaceDE w:val="0"/>
              <w:autoSpaceDN w:val="0"/>
              <w:adjustRightInd w:val="0"/>
              <w:spacing w:before="120" w:after="120" w:line="276" w:lineRule="auto"/>
              <w:jc w:val="both"/>
              <w:rPr>
                <w:rFonts w:asciiTheme="minorHAnsi" w:hAnsiTheme="minorHAnsi" w:cs="Calibri"/>
                <w:bCs/>
                <w:sz w:val="22"/>
                <w:szCs w:val="22"/>
                <w:lang w:val="es-BO" w:eastAsia="es-BO"/>
              </w:rPr>
            </w:pPr>
            <w:r w:rsidRPr="00FD27BE">
              <w:rPr>
                <w:rFonts w:asciiTheme="minorHAnsi" w:hAnsiTheme="minorHAnsi" w:cs="Calibri"/>
                <w:b/>
                <w:bCs/>
                <w:sz w:val="22"/>
                <w:szCs w:val="22"/>
                <w:lang w:val="es-BO" w:eastAsia="es-BO"/>
              </w:rPr>
              <w:t>Supervisor de Topografía:</w:t>
            </w:r>
            <w:r w:rsidRPr="00FD27BE">
              <w:rPr>
                <w:rFonts w:asciiTheme="minorHAnsi" w:hAnsiTheme="minorHAnsi" w:cs="Calibri"/>
                <w:bCs/>
                <w:sz w:val="22"/>
                <w:szCs w:val="22"/>
                <w:lang w:val="es-BO" w:eastAsia="es-BO"/>
              </w:rPr>
              <w:t xml:space="preserve"> El personal deberá cumplir con los siguientes requisitos:</w:t>
            </w:r>
          </w:p>
          <w:p w:rsidR="0081381A" w:rsidRPr="00FD27BE" w:rsidRDefault="0081381A" w:rsidP="00F86152">
            <w:pPr>
              <w:numPr>
                <w:ilvl w:val="0"/>
                <w:numId w:val="45"/>
              </w:numPr>
              <w:autoSpaceDE w:val="0"/>
              <w:autoSpaceDN w:val="0"/>
              <w:adjustRightInd w:val="0"/>
              <w:spacing w:before="120" w:after="120" w:line="276" w:lineRule="auto"/>
              <w:ind w:left="779"/>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Técnico en topografía, Ingeniero Agrimensor o Ingeniero Civil</w:t>
            </w:r>
          </w:p>
          <w:p w:rsidR="0081381A" w:rsidRPr="00FD27BE" w:rsidRDefault="0081381A" w:rsidP="00F86152">
            <w:pPr>
              <w:numPr>
                <w:ilvl w:val="0"/>
                <w:numId w:val="45"/>
              </w:numPr>
              <w:autoSpaceDE w:val="0"/>
              <w:autoSpaceDN w:val="0"/>
              <w:adjustRightInd w:val="0"/>
              <w:spacing w:before="120" w:after="120" w:line="276" w:lineRule="auto"/>
              <w:ind w:left="779"/>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Experiencia Específica igual o mayor a 3 trabajos, cada uno con tiempos de ejecución superior a 3 meses dentro del rubro petrolero en la supervisión, fiscalización y/o construcción de caminos y planchadas; deberá tener sólidos conocimientos de civil 3D.</w:t>
            </w:r>
          </w:p>
          <w:p w:rsidR="0081381A" w:rsidRPr="00FD27BE" w:rsidRDefault="0081381A" w:rsidP="002E029A">
            <w:pPr>
              <w:autoSpaceDE w:val="0"/>
              <w:autoSpaceDN w:val="0"/>
              <w:adjustRightInd w:val="0"/>
              <w:spacing w:before="120" w:after="120" w:line="276" w:lineRule="auto"/>
              <w:jc w:val="both"/>
              <w:rPr>
                <w:rFonts w:asciiTheme="minorHAnsi" w:hAnsiTheme="minorHAnsi" w:cs="Calibri"/>
                <w:bCs/>
                <w:sz w:val="22"/>
                <w:szCs w:val="22"/>
                <w:lang w:val="es-BO" w:eastAsia="es-BO"/>
              </w:rPr>
            </w:pPr>
            <w:r w:rsidRPr="00FD27BE">
              <w:rPr>
                <w:rFonts w:asciiTheme="minorHAnsi" w:hAnsiTheme="minorHAnsi" w:cs="Calibri"/>
                <w:b/>
                <w:bCs/>
                <w:sz w:val="22"/>
                <w:szCs w:val="22"/>
                <w:lang w:val="es-BO" w:eastAsia="es-BO"/>
              </w:rPr>
              <w:t>Supervisor de SMS:</w:t>
            </w:r>
            <w:r w:rsidRPr="00FD27BE">
              <w:rPr>
                <w:rFonts w:asciiTheme="minorHAnsi" w:hAnsiTheme="minorHAnsi" w:cs="Calibri"/>
                <w:bCs/>
                <w:sz w:val="22"/>
                <w:szCs w:val="22"/>
                <w:lang w:val="es-BO" w:eastAsia="es-BO"/>
              </w:rPr>
              <w:t xml:space="preserve"> deberá cumplir con las siguientes características:</w:t>
            </w:r>
          </w:p>
          <w:p w:rsidR="0081381A" w:rsidRPr="00FD27BE" w:rsidRDefault="0081381A" w:rsidP="00F86152">
            <w:pPr>
              <w:numPr>
                <w:ilvl w:val="0"/>
                <w:numId w:val="45"/>
              </w:numPr>
              <w:autoSpaceDE w:val="0"/>
              <w:autoSpaceDN w:val="0"/>
              <w:adjustRightInd w:val="0"/>
              <w:spacing w:before="120" w:after="120" w:line="276" w:lineRule="auto"/>
              <w:ind w:left="779"/>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Profesional en Ingeniería en Medio Ambiente o ramas afines con título en provisión nacional (Se entiende por ramas afines a los profesionales en; Ing. Civil, Ing. Industrial, Agronomía, Ing. petrolera o similar).</w:t>
            </w:r>
          </w:p>
          <w:p w:rsidR="0081381A" w:rsidRPr="00FD27BE" w:rsidRDefault="0081381A" w:rsidP="00F86152">
            <w:pPr>
              <w:numPr>
                <w:ilvl w:val="0"/>
                <w:numId w:val="45"/>
              </w:numPr>
              <w:autoSpaceDE w:val="0"/>
              <w:autoSpaceDN w:val="0"/>
              <w:adjustRightInd w:val="0"/>
              <w:spacing w:before="120" w:after="120" w:line="276" w:lineRule="auto"/>
              <w:ind w:left="779"/>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Experiencia Específica mínima de 3 trabajos como Supervisor o coordinador de SMS (salud, medio ambiente y seguridad), en construcción del rubro petrolero con tiempo de ejecución superior a 3 meses por cada trabajo.</w:t>
            </w:r>
          </w:p>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PERSONAL DE RELEVO</w:t>
            </w:r>
          </w:p>
          <w:p w:rsidR="0081381A" w:rsidRPr="00FD27BE" w:rsidRDefault="0081381A" w:rsidP="00F86152">
            <w:pPr>
              <w:numPr>
                <w:ilvl w:val="0"/>
                <w:numId w:val="45"/>
              </w:numPr>
              <w:autoSpaceDE w:val="0"/>
              <w:autoSpaceDN w:val="0"/>
              <w:adjustRightInd w:val="0"/>
              <w:spacing w:before="120" w:after="120" w:line="276" w:lineRule="auto"/>
              <w:ind w:left="779"/>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 xml:space="preserve">El personal de relevo deberá tener igual experiencia al Supervisor titular de cada Área o puede ser Un Ingeniero Civil para el reemplazo de todo el personal clave, debiendo contar con la Experiencia de 1 trabajo dentro del rubro petrolero, desempeñando funciones de Supervisor, fiscal, Coordinador de ingeniería, Superintendente de obra, Jefe de obra </w:t>
            </w:r>
            <w:r w:rsidRPr="00FD27BE">
              <w:rPr>
                <w:rFonts w:asciiTheme="minorHAnsi" w:hAnsiTheme="minorHAnsi" w:cs="Calibri"/>
                <w:sz w:val="22"/>
                <w:szCs w:val="22"/>
                <w:lang w:val="es-BO" w:eastAsia="es-BO"/>
              </w:rPr>
              <w:t xml:space="preserve">o cargos similares en proyectos de </w:t>
            </w:r>
            <w:r w:rsidRPr="00FD27BE">
              <w:rPr>
                <w:rFonts w:asciiTheme="minorHAnsi" w:hAnsiTheme="minorHAnsi" w:cs="Calibri"/>
                <w:b/>
                <w:sz w:val="22"/>
                <w:szCs w:val="22"/>
                <w:lang w:val="es-BO" w:eastAsia="es-BO"/>
              </w:rPr>
              <w:t>construcción</w:t>
            </w:r>
            <w:r w:rsidRPr="00FD27BE">
              <w:rPr>
                <w:rFonts w:asciiTheme="minorHAnsi" w:hAnsiTheme="minorHAnsi" w:cs="Calibri"/>
                <w:sz w:val="22"/>
                <w:szCs w:val="22"/>
                <w:lang w:val="es-BO" w:eastAsia="es-BO"/>
              </w:rPr>
              <w:t xml:space="preserve"> de caminos de acceso y/o Planchadas. </w:t>
            </w:r>
            <w:r w:rsidRPr="00FD27BE">
              <w:rPr>
                <w:rFonts w:asciiTheme="minorHAnsi" w:hAnsiTheme="minorHAnsi" w:cs="Calibri"/>
                <w:bCs/>
                <w:sz w:val="22"/>
                <w:szCs w:val="22"/>
                <w:lang w:val="es-BO" w:eastAsia="es-BO"/>
              </w:rPr>
              <w:t xml:space="preserve"> </w:t>
            </w:r>
          </w:p>
          <w:p w:rsidR="0081381A" w:rsidRPr="00FD27BE" w:rsidRDefault="0081381A" w:rsidP="002E029A">
            <w:pPr>
              <w:autoSpaceDE w:val="0"/>
              <w:autoSpaceDN w:val="0"/>
              <w:adjustRightInd w:val="0"/>
              <w:spacing w:line="276" w:lineRule="auto"/>
              <w:jc w:val="both"/>
              <w:rPr>
                <w:rFonts w:asciiTheme="minorHAnsi" w:hAnsiTheme="minorHAnsi" w:cs="Calibri"/>
                <w:bCs/>
                <w:sz w:val="22"/>
                <w:szCs w:val="22"/>
                <w:lang w:val="es-BO" w:eastAsia="es-BO"/>
              </w:rPr>
            </w:pPr>
            <w:r w:rsidRPr="00FD27BE">
              <w:rPr>
                <w:rFonts w:asciiTheme="minorHAnsi" w:hAnsiTheme="minorHAnsi" w:cs="Calibri"/>
                <w:bCs/>
                <w:sz w:val="22"/>
                <w:szCs w:val="22"/>
                <w:lang w:val="es-BO" w:eastAsia="es-BO"/>
              </w:rPr>
              <w:t>Nota.- Todo el personal debe contar con licencia de conducir (mínimamente categoría “B”) y manejo defensivo.</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El proponente debe tomar en cuenta que las cantidades de personal pueden sufrir modificaciones en función a los planes efectivos de construcción y ejecución del Contratista de obra, por lo que la inclusión o exclusión de recursos deberá ser coordinada expresamente entre YPFB y el Representante legal de </w:t>
            </w:r>
            <w:r w:rsidRPr="00FD27BE">
              <w:rPr>
                <w:rFonts w:asciiTheme="minorHAnsi" w:hAnsiTheme="minorHAnsi" w:cs="Calibri"/>
                <w:sz w:val="22"/>
                <w:szCs w:val="22"/>
                <w:lang w:val="es-BO" w:eastAsia="es-BO"/>
              </w:rPr>
              <w:lastRenderedPageBreak/>
              <w:t>Supervisión, en tal sentido no podrá considerarse que YPFB esté obligado a mantener un número mínimo o máximo de personal de Supervisión durante la ejecución de la Obra.</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Para efectos de presentación de propuesta económica, los proponentes deben considerar el siguiente cuadro de permanencia de Supervisores:</w:t>
            </w:r>
          </w:p>
          <w:p w:rsidR="0081381A" w:rsidRPr="00FD27BE" w:rsidRDefault="0081381A" w:rsidP="002E029A">
            <w:pPr>
              <w:spacing w:before="120" w:after="120" w:line="276" w:lineRule="auto"/>
              <w:jc w:val="center"/>
              <w:rPr>
                <w:rFonts w:asciiTheme="minorHAnsi" w:hAnsiTheme="minorHAnsi" w:cs="Calibri"/>
                <w:b/>
                <w:sz w:val="22"/>
                <w:szCs w:val="22"/>
                <w:lang w:val="es-BO" w:eastAsia="es-BO"/>
              </w:rPr>
            </w:pPr>
            <w:r w:rsidRPr="00FD27BE">
              <w:rPr>
                <w:rFonts w:asciiTheme="minorHAnsi" w:hAnsiTheme="minorHAnsi"/>
                <w:noProof/>
                <w:sz w:val="22"/>
                <w:szCs w:val="22"/>
                <w:lang w:val="es-BO" w:eastAsia="es-BO"/>
              </w:rPr>
              <w:drawing>
                <wp:anchor distT="0" distB="0" distL="114300" distR="114300" simplePos="0" relativeHeight="251675648" behindDoc="0" locked="0" layoutInCell="1" allowOverlap="1" wp14:anchorId="5B28C529" wp14:editId="462099EC">
                  <wp:simplePos x="0" y="0"/>
                  <wp:positionH relativeFrom="column">
                    <wp:posOffset>-1270</wp:posOffset>
                  </wp:positionH>
                  <wp:positionV relativeFrom="paragraph">
                    <wp:posOffset>331470</wp:posOffset>
                  </wp:positionV>
                  <wp:extent cx="4587240" cy="2304415"/>
                  <wp:effectExtent l="0" t="0" r="3810" b="635"/>
                  <wp:wrapNone/>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r="49305"/>
                          <a:stretch/>
                        </pic:blipFill>
                        <pic:spPr bwMode="auto">
                          <a:xfrm>
                            <a:off x="0" y="0"/>
                            <a:ext cx="4587240" cy="2304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27BE">
              <w:rPr>
                <w:rFonts w:asciiTheme="minorHAnsi" w:hAnsiTheme="minorHAnsi" w:cs="Calibri"/>
                <w:noProof/>
                <w:sz w:val="22"/>
                <w:szCs w:val="22"/>
                <w:lang w:val="es-BO" w:eastAsia="es-BO"/>
              </w:rPr>
              <mc:AlternateContent>
                <mc:Choice Requires="wps">
                  <w:drawing>
                    <wp:anchor distT="0" distB="0" distL="114300" distR="114300" simplePos="0" relativeHeight="251676672" behindDoc="0" locked="0" layoutInCell="1" allowOverlap="1" wp14:anchorId="6BBDDF61" wp14:editId="6E2F749C">
                      <wp:simplePos x="0" y="0"/>
                      <wp:positionH relativeFrom="column">
                        <wp:posOffset>4540250</wp:posOffset>
                      </wp:positionH>
                      <wp:positionV relativeFrom="paragraph">
                        <wp:posOffset>300990</wp:posOffset>
                      </wp:positionV>
                      <wp:extent cx="168910" cy="2438400"/>
                      <wp:effectExtent l="19050" t="0" r="21590" b="19050"/>
                      <wp:wrapNone/>
                      <wp:docPr id="5" name="Forma libre 5"/>
                      <wp:cNvGraphicFramePr/>
                      <a:graphic xmlns:a="http://schemas.openxmlformats.org/drawingml/2006/main">
                        <a:graphicData uri="http://schemas.microsoft.com/office/word/2010/wordprocessingShape">
                          <wps:wsp>
                            <wps:cNvSpPr/>
                            <wps:spPr>
                              <a:xfrm>
                                <a:off x="0" y="0"/>
                                <a:ext cx="168910" cy="2438400"/>
                              </a:xfrm>
                              <a:custGeom>
                                <a:avLst/>
                                <a:gdLst>
                                  <a:gd name="connsiteX0" fmla="*/ 88833 w 260071"/>
                                  <a:gd name="connsiteY0" fmla="*/ 0 h 2430333"/>
                                  <a:gd name="connsiteX1" fmla="*/ 88833 w 260071"/>
                                  <a:gd name="connsiteY1" fmla="*/ 1089212 h 2430333"/>
                                  <a:gd name="connsiteX2" fmla="*/ 259162 w 260071"/>
                                  <a:gd name="connsiteY2" fmla="*/ 1156447 h 2430333"/>
                                  <a:gd name="connsiteX3" fmla="*/ 3668 w 260071"/>
                                  <a:gd name="connsiteY3" fmla="*/ 1290918 h 2430333"/>
                                  <a:gd name="connsiteX4" fmla="*/ 106762 w 260071"/>
                                  <a:gd name="connsiteY4" fmla="*/ 1335741 h 2430333"/>
                                  <a:gd name="connsiteX5" fmla="*/ 88833 w 260071"/>
                                  <a:gd name="connsiteY5" fmla="*/ 2357718 h 2430333"/>
                                  <a:gd name="connsiteX6" fmla="*/ 66421 w 260071"/>
                                  <a:gd name="connsiteY6" fmla="*/ 2344271 h 2430333"/>
                                  <a:gd name="connsiteX0" fmla="*/ 88833 w 260071"/>
                                  <a:gd name="connsiteY0" fmla="*/ 0 h 2357718"/>
                                  <a:gd name="connsiteX1" fmla="*/ 88833 w 260071"/>
                                  <a:gd name="connsiteY1" fmla="*/ 1089212 h 2357718"/>
                                  <a:gd name="connsiteX2" fmla="*/ 259162 w 260071"/>
                                  <a:gd name="connsiteY2" fmla="*/ 1156447 h 2357718"/>
                                  <a:gd name="connsiteX3" fmla="*/ 3668 w 260071"/>
                                  <a:gd name="connsiteY3" fmla="*/ 1290918 h 2357718"/>
                                  <a:gd name="connsiteX4" fmla="*/ 106762 w 260071"/>
                                  <a:gd name="connsiteY4" fmla="*/ 1335741 h 2357718"/>
                                  <a:gd name="connsiteX5" fmla="*/ 88833 w 260071"/>
                                  <a:gd name="connsiteY5" fmla="*/ 2357718 h 2357718"/>
                                  <a:gd name="connsiteX0" fmla="*/ 88833 w 260071"/>
                                  <a:gd name="connsiteY0" fmla="*/ 0 h 2357718"/>
                                  <a:gd name="connsiteX1" fmla="*/ 88833 w 260071"/>
                                  <a:gd name="connsiteY1" fmla="*/ 1089212 h 2357718"/>
                                  <a:gd name="connsiteX2" fmla="*/ 259162 w 260071"/>
                                  <a:gd name="connsiteY2" fmla="*/ 1156447 h 2357718"/>
                                  <a:gd name="connsiteX3" fmla="*/ 3668 w 260071"/>
                                  <a:gd name="connsiteY3" fmla="*/ 1290918 h 2357718"/>
                                  <a:gd name="connsiteX4" fmla="*/ 106762 w 260071"/>
                                  <a:gd name="connsiteY4" fmla="*/ 1335741 h 2357718"/>
                                  <a:gd name="connsiteX5" fmla="*/ 88833 w 260071"/>
                                  <a:gd name="connsiteY5" fmla="*/ 2357718 h 2357718"/>
                                  <a:gd name="connsiteX0" fmla="*/ 85165 w 256403"/>
                                  <a:gd name="connsiteY0" fmla="*/ 0 h 2357718"/>
                                  <a:gd name="connsiteX1" fmla="*/ 85165 w 256403"/>
                                  <a:gd name="connsiteY1" fmla="*/ 1089212 h 2357718"/>
                                  <a:gd name="connsiteX2" fmla="*/ 255494 w 256403"/>
                                  <a:gd name="connsiteY2" fmla="*/ 1156447 h 2357718"/>
                                  <a:gd name="connsiteX3" fmla="*/ 0 w 256403"/>
                                  <a:gd name="connsiteY3" fmla="*/ 1290918 h 2357718"/>
                                  <a:gd name="connsiteX4" fmla="*/ 103094 w 256403"/>
                                  <a:gd name="connsiteY4" fmla="*/ 1335741 h 2357718"/>
                                  <a:gd name="connsiteX5" fmla="*/ 85165 w 256403"/>
                                  <a:gd name="connsiteY5" fmla="*/ 2357718 h 2357718"/>
                                  <a:gd name="connsiteX0" fmla="*/ 85165 w 255494"/>
                                  <a:gd name="connsiteY0" fmla="*/ 0 h 2357718"/>
                                  <a:gd name="connsiteX1" fmla="*/ 85165 w 255494"/>
                                  <a:gd name="connsiteY1" fmla="*/ 1089212 h 2357718"/>
                                  <a:gd name="connsiteX2" fmla="*/ 255494 w 255494"/>
                                  <a:gd name="connsiteY2" fmla="*/ 1156447 h 2357718"/>
                                  <a:gd name="connsiteX3" fmla="*/ 0 w 255494"/>
                                  <a:gd name="connsiteY3" fmla="*/ 1290918 h 2357718"/>
                                  <a:gd name="connsiteX4" fmla="*/ 103094 w 255494"/>
                                  <a:gd name="connsiteY4" fmla="*/ 1335741 h 2357718"/>
                                  <a:gd name="connsiteX5" fmla="*/ 85165 w 255494"/>
                                  <a:gd name="connsiteY5" fmla="*/ 2357718 h 2357718"/>
                                  <a:gd name="connsiteX0" fmla="*/ 85165 w 256489"/>
                                  <a:gd name="connsiteY0" fmla="*/ 0 h 2357718"/>
                                  <a:gd name="connsiteX1" fmla="*/ 81667 w 256489"/>
                                  <a:gd name="connsiteY1" fmla="*/ 1134047 h 2357718"/>
                                  <a:gd name="connsiteX2" fmla="*/ 255494 w 256489"/>
                                  <a:gd name="connsiteY2" fmla="*/ 1156447 h 2357718"/>
                                  <a:gd name="connsiteX3" fmla="*/ 0 w 256489"/>
                                  <a:gd name="connsiteY3" fmla="*/ 1290918 h 2357718"/>
                                  <a:gd name="connsiteX4" fmla="*/ 103094 w 256489"/>
                                  <a:gd name="connsiteY4" fmla="*/ 1335741 h 2357718"/>
                                  <a:gd name="connsiteX5" fmla="*/ 85165 w 256489"/>
                                  <a:gd name="connsiteY5" fmla="*/ 2357718 h 2357718"/>
                                  <a:gd name="connsiteX0" fmla="*/ 85165 w 256489"/>
                                  <a:gd name="connsiteY0" fmla="*/ 0 h 2357718"/>
                                  <a:gd name="connsiteX1" fmla="*/ 81667 w 256489"/>
                                  <a:gd name="connsiteY1" fmla="*/ 1134047 h 2357718"/>
                                  <a:gd name="connsiteX2" fmla="*/ 255494 w 256489"/>
                                  <a:gd name="connsiteY2" fmla="*/ 1156447 h 2357718"/>
                                  <a:gd name="connsiteX3" fmla="*/ 0 w 256489"/>
                                  <a:gd name="connsiteY3" fmla="*/ 1290918 h 2357718"/>
                                  <a:gd name="connsiteX4" fmla="*/ 103094 w 256489"/>
                                  <a:gd name="connsiteY4" fmla="*/ 1335741 h 2357718"/>
                                  <a:gd name="connsiteX5" fmla="*/ 85165 w 256489"/>
                                  <a:gd name="connsiteY5" fmla="*/ 2357718 h 2357718"/>
                                  <a:gd name="connsiteX0" fmla="*/ 92083 w 263407"/>
                                  <a:gd name="connsiteY0" fmla="*/ 0 h 2357718"/>
                                  <a:gd name="connsiteX1" fmla="*/ 88585 w 263407"/>
                                  <a:gd name="connsiteY1" fmla="*/ 1134047 h 2357718"/>
                                  <a:gd name="connsiteX2" fmla="*/ 262412 w 263407"/>
                                  <a:gd name="connsiteY2" fmla="*/ 1156447 h 2357718"/>
                                  <a:gd name="connsiteX3" fmla="*/ 6918 w 263407"/>
                                  <a:gd name="connsiteY3" fmla="*/ 1290918 h 2357718"/>
                                  <a:gd name="connsiteX4" fmla="*/ 79386 w 263407"/>
                                  <a:gd name="connsiteY4" fmla="*/ 1335741 h 2357718"/>
                                  <a:gd name="connsiteX5" fmla="*/ 92083 w 263407"/>
                                  <a:gd name="connsiteY5" fmla="*/ 2357718 h 2357718"/>
                                  <a:gd name="connsiteX0" fmla="*/ 90414 w 261738"/>
                                  <a:gd name="connsiteY0" fmla="*/ 0 h 2357718"/>
                                  <a:gd name="connsiteX1" fmla="*/ 86916 w 261738"/>
                                  <a:gd name="connsiteY1" fmla="*/ 1134047 h 2357718"/>
                                  <a:gd name="connsiteX2" fmla="*/ 260743 w 261738"/>
                                  <a:gd name="connsiteY2" fmla="*/ 1156447 h 2357718"/>
                                  <a:gd name="connsiteX3" fmla="*/ 5249 w 261738"/>
                                  <a:gd name="connsiteY3" fmla="*/ 1290918 h 2357718"/>
                                  <a:gd name="connsiteX4" fmla="*/ 93061 w 261738"/>
                                  <a:gd name="connsiteY4" fmla="*/ 1339552 h 2357718"/>
                                  <a:gd name="connsiteX5" fmla="*/ 90414 w 261738"/>
                                  <a:gd name="connsiteY5" fmla="*/ 2357718 h 2357718"/>
                                  <a:gd name="connsiteX0" fmla="*/ 85165 w 256489"/>
                                  <a:gd name="connsiteY0" fmla="*/ 0 h 2357718"/>
                                  <a:gd name="connsiteX1" fmla="*/ 81667 w 256489"/>
                                  <a:gd name="connsiteY1" fmla="*/ 1134047 h 2357718"/>
                                  <a:gd name="connsiteX2" fmla="*/ 255494 w 256489"/>
                                  <a:gd name="connsiteY2" fmla="*/ 1156447 h 2357718"/>
                                  <a:gd name="connsiteX3" fmla="*/ 0 w 256489"/>
                                  <a:gd name="connsiteY3" fmla="*/ 1290918 h 2357718"/>
                                  <a:gd name="connsiteX4" fmla="*/ 87812 w 256489"/>
                                  <a:gd name="connsiteY4" fmla="*/ 1339552 h 2357718"/>
                                  <a:gd name="connsiteX5" fmla="*/ 85165 w 256489"/>
                                  <a:gd name="connsiteY5" fmla="*/ 2357718 h 2357718"/>
                                  <a:gd name="connsiteX0" fmla="*/ 112096 w 284092"/>
                                  <a:gd name="connsiteY0" fmla="*/ 0 h 2357718"/>
                                  <a:gd name="connsiteX1" fmla="*/ 108598 w 284092"/>
                                  <a:gd name="connsiteY1" fmla="*/ 1134047 h 2357718"/>
                                  <a:gd name="connsiteX2" fmla="*/ 282425 w 284092"/>
                                  <a:gd name="connsiteY2" fmla="*/ 1156447 h 2357718"/>
                                  <a:gd name="connsiteX3" fmla="*/ 0 w 284092"/>
                                  <a:gd name="connsiteY3" fmla="*/ 1218510 h 2357718"/>
                                  <a:gd name="connsiteX4" fmla="*/ 114743 w 284092"/>
                                  <a:gd name="connsiteY4" fmla="*/ 1339552 h 2357718"/>
                                  <a:gd name="connsiteX5" fmla="*/ 112096 w 284092"/>
                                  <a:gd name="connsiteY5" fmla="*/ 2357718 h 2357718"/>
                                  <a:gd name="connsiteX0" fmla="*/ 112096 w 284092"/>
                                  <a:gd name="connsiteY0" fmla="*/ 0 h 2357718"/>
                                  <a:gd name="connsiteX1" fmla="*/ 108598 w 284092"/>
                                  <a:gd name="connsiteY1" fmla="*/ 1134047 h 2357718"/>
                                  <a:gd name="connsiteX2" fmla="*/ 282425 w 284092"/>
                                  <a:gd name="connsiteY2" fmla="*/ 1156447 h 2357718"/>
                                  <a:gd name="connsiteX3" fmla="*/ 0 w 284092"/>
                                  <a:gd name="connsiteY3" fmla="*/ 1218510 h 2357718"/>
                                  <a:gd name="connsiteX4" fmla="*/ 114743 w 284092"/>
                                  <a:gd name="connsiteY4" fmla="*/ 1339552 h 2357718"/>
                                  <a:gd name="connsiteX5" fmla="*/ 112096 w 284092"/>
                                  <a:gd name="connsiteY5" fmla="*/ 2357718 h 2357718"/>
                                  <a:gd name="connsiteX0" fmla="*/ 112096 w 284092"/>
                                  <a:gd name="connsiteY0" fmla="*/ 0 h 2357718"/>
                                  <a:gd name="connsiteX1" fmla="*/ 108598 w 284092"/>
                                  <a:gd name="connsiteY1" fmla="*/ 1134047 h 2357718"/>
                                  <a:gd name="connsiteX2" fmla="*/ 282425 w 284092"/>
                                  <a:gd name="connsiteY2" fmla="*/ 1156447 h 2357718"/>
                                  <a:gd name="connsiteX3" fmla="*/ 0 w 284092"/>
                                  <a:gd name="connsiteY3" fmla="*/ 1313784 h 2357718"/>
                                  <a:gd name="connsiteX4" fmla="*/ 114743 w 284092"/>
                                  <a:gd name="connsiteY4" fmla="*/ 1339552 h 2357718"/>
                                  <a:gd name="connsiteX5" fmla="*/ 112096 w 284092"/>
                                  <a:gd name="connsiteY5" fmla="*/ 2357718 h 2357718"/>
                                  <a:gd name="connsiteX0" fmla="*/ 112096 w 284092"/>
                                  <a:gd name="connsiteY0" fmla="*/ 0 h 2357718"/>
                                  <a:gd name="connsiteX1" fmla="*/ 108598 w 284092"/>
                                  <a:gd name="connsiteY1" fmla="*/ 1134047 h 2357718"/>
                                  <a:gd name="connsiteX2" fmla="*/ 282425 w 284092"/>
                                  <a:gd name="connsiteY2" fmla="*/ 1156447 h 2357718"/>
                                  <a:gd name="connsiteX3" fmla="*/ 0 w 284092"/>
                                  <a:gd name="connsiteY3" fmla="*/ 1313784 h 2357718"/>
                                  <a:gd name="connsiteX4" fmla="*/ 114743 w 284092"/>
                                  <a:gd name="connsiteY4" fmla="*/ 1339552 h 2357718"/>
                                  <a:gd name="connsiteX5" fmla="*/ 112096 w 284092"/>
                                  <a:gd name="connsiteY5" fmla="*/ 2357718 h 2357718"/>
                                  <a:gd name="connsiteX0" fmla="*/ 112096 w 284092"/>
                                  <a:gd name="connsiteY0" fmla="*/ 0 h 2357718"/>
                                  <a:gd name="connsiteX1" fmla="*/ 108598 w 284092"/>
                                  <a:gd name="connsiteY1" fmla="*/ 1168345 h 2357718"/>
                                  <a:gd name="connsiteX2" fmla="*/ 282425 w 284092"/>
                                  <a:gd name="connsiteY2" fmla="*/ 1156447 h 2357718"/>
                                  <a:gd name="connsiteX3" fmla="*/ 0 w 284092"/>
                                  <a:gd name="connsiteY3" fmla="*/ 1313784 h 2357718"/>
                                  <a:gd name="connsiteX4" fmla="*/ 114743 w 284092"/>
                                  <a:gd name="connsiteY4" fmla="*/ 1339552 h 2357718"/>
                                  <a:gd name="connsiteX5" fmla="*/ 112096 w 284092"/>
                                  <a:gd name="connsiteY5" fmla="*/ 2357718 h 2357718"/>
                                  <a:gd name="connsiteX0" fmla="*/ 116862 w 290240"/>
                                  <a:gd name="connsiteY0" fmla="*/ 0 h 2357718"/>
                                  <a:gd name="connsiteX1" fmla="*/ 113364 w 290240"/>
                                  <a:gd name="connsiteY1" fmla="*/ 1168345 h 2357718"/>
                                  <a:gd name="connsiteX2" fmla="*/ 288858 w 290240"/>
                                  <a:gd name="connsiteY2" fmla="*/ 1198368 h 2357718"/>
                                  <a:gd name="connsiteX3" fmla="*/ 4766 w 290240"/>
                                  <a:gd name="connsiteY3" fmla="*/ 1313784 h 2357718"/>
                                  <a:gd name="connsiteX4" fmla="*/ 119509 w 290240"/>
                                  <a:gd name="connsiteY4" fmla="*/ 1339552 h 2357718"/>
                                  <a:gd name="connsiteX5" fmla="*/ 116862 w 290240"/>
                                  <a:gd name="connsiteY5" fmla="*/ 2357718 h 2357718"/>
                                  <a:gd name="connsiteX0" fmla="*/ 116862 w 288858"/>
                                  <a:gd name="connsiteY0" fmla="*/ 0 h 2357718"/>
                                  <a:gd name="connsiteX1" fmla="*/ 113364 w 288858"/>
                                  <a:gd name="connsiteY1" fmla="*/ 1168345 h 2357718"/>
                                  <a:gd name="connsiteX2" fmla="*/ 288858 w 288858"/>
                                  <a:gd name="connsiteY2" fmla="*/ 1198368 h 2357718"/>
                                  <a:gd name="connsiteX3" fmla="*/ 4766 w 288858"/>
                                  <a:gd name="connsiteY3" fmla="*/ 1313784 h 2357718"/>
                                  <a:gd name="connsiteX4" fmla="*/ 119509 w 288858"/>
                                  <a:gd name="connsiteY4" fmla="*/ 1339552 h 2357718"/>
                                  <a:gd name="connsiteX5" fmla="*/ 116862 w 288858"/>
                                  <a:gd name="connsiteY5" fmla="*/ 2357718 h 2357718"/>
                                  <a:gd name="connsiteX0" fmla="*/ 116862 w 288858"/>
                                  <a:gd name="connsiteY0" fmla="*/ 0 h 2357718"/>
                                  <a:gd name="connsiteX1" fmla="*/ 113364 w 288858"/>
                                  <a:gd name="connsiteY1" fmla="*/ 1168345 h 2357718"/>
                                  <a:gd name="connsiteX2" fmla="*/ 288858 w 288858"/>
                                  <a:gd name="connsiteY2" fmla="*/ 1198368 h 2357718"/>
                                  <a:gd name="connsiteX3" fmla="*/ 4766 w 288858"/>
                                  <a:gd name="connsiteY3" fmla="*/ 1313784 h 2357718"/>
                                  <a:gd name="connsiteX4" fmla="*/ 119509 w 288858"/>
                                  <a:gd name="connsiteY4" fmla="*/ 1339552 h 2357718"/>
                                  <a:gd name="connsiteX5" fmla="*/ 116862 w 288858"/>
                                  <a:gd name="connsiteY5" fmla="*/ 2357718 h 2357718"/>
                                  <a:gd name="connsiteX0" fmla="*/ 116225 w 288221"/>
                                  <a:gd name="connsiteY0" fmla="*/ 0 h 2538739"/>
                                  <a:gd name="connsiteX1" fmla="*/ 112727 w 288221"/>
                                  <a:gd name="connsiteY1" fmla="*/ 1168345 h 2538739"/>
                                  <a:gd name="connsiteX2" fmla="*/ 288221 w 288221"/>
                                  <a:gd name="connsiteY2" fmla="*/ 1198368 h 2538739"/>
                                  <a:gd name="connsiteX3" fmla="*/ 4129 w 288221"/>
                                  <a:gd name="connsiteY3" fmla="*/ 1313784 h 2538739"/>
                                  <a:gd name="connsiteX4" fmla="*/ 118872 w 288221"/>
                                  <a:gd name="connsiteY4" fmla="*/ 1339552 h 2538739"/>
                                  <a:gd name="connsiteX5" fmla="*/ 111401 w 288221"/>
                                  <a:gd name="connsiteY5" fmla="*/ 2538739 h 2538739"/>
                                  <a:gd name="connsiteX0" fmla="*/ 116225 w 288221"/>
                                  <a:gd name="connsiteY0" fmla="*/ 0 h 2538739"/>
                                  <a:gd name="connsiteX1" fmla="*/ 112727 w 288221"/>
                                  <a:gd name="connsiteY1" fmla="*/ 1168345 h 2538739"/>
                                  <a:gd name="connsiteX2" fmla="*/ 288221 w 288221"/>
                                  <a:gd name="connsiteY2" fmla="*/ 1198368 h 2538739"/>
                                  <a:gd name="connsiteX3" fmla="*/ 4129 w 288221"/>
                                  <a:gd name="connsiteY3" fmla="*/ 1313784 h 2538739"/>
                                  <a:gd name="connsiteX4" fmla="*/ 118872 w 288221"/>
                                  <a:gd name="connsiteY4" fmla="*/ 1339552 h 2538739"/>
                                  <a:gd name="connsiteX5" fmla="*/ 111401 w 288221"/>
                                  <a:gd name="connsiteY5" fmla="*/ 2538739 h 2538739"/>
                                  <a:gd name="connsiteX0" fmla="*/ 112096 w 284092"/>
                                  <a:gd name="connsiteY0" fmla="*/ 0 h 2538739"/>
                                  <a:gd name="connsiteX1" fmla="*/ 108598 w 284092"/>
                                  <a:gd name="connsiteY1" fmla="*/ 1168345 h 2538739"/>
                                  <a:gd name="connsiteX2" fmla="*/ 284092 w 284092"/>
                                  <a:gd name="connsiteY2" fmla="*/ 1198368 h 2538739"/>
                                  <a:gd name="connsiteX3" fmla="*/ 0 w 284092"/>
                                  <a:gd name="connsiteY3" fmla="*/ 1313784 h 2538739"/>
                                  <a:gd name="connsiteX4" fmla="*/ 114743 w 284092"/>
                                  <a:gd name="connsiteY4" fmla="*/ 1339552 h 2538739"/>
                                  <a:gd name="connsiteX5" fmla="*/ 107272 w 284092"/>
                                  <a:gd name="connsiteY5" fmla="*/ 2538739 h 2538739"/>
                                  <a:gd name="connsiteX0" fmla="*/ 141085 w 315595"/>
                                  <a:gd name="connsiteY0" fmla="*/ 0 h 2538739"/>
                                  <a:gd name="connsiteX1" fmla="*/ 137587 w 315595"/>
                                  <a:gd name="connsiteY1" fmla="*/ 1168345 h 2538739"/>
                                  <a:gd name="connsiteX2" fmla="*/ 313081 w 315595"/>
                                  <a:gd name="connsiteY2" fmla="*/ 1198368 h 2538739"/>
                                  <a:gd name="connsiteX3" fmla="*/ 0 w 315595"/>
                                  <a:gd name="connsiteY3" fmla="*/ 1347131 h 2538739"/>
                                  <a:gd name="connsiteX4" fmla="*/ 143732 w 315595"/>
                                  <a:gd name="connsiteY4" fmla="*/ 1339552 h 2538739"/>
                                  <a:gd name="connsiteX5" fmla="*/ 136261 w 315595"/>
                                  <a:gd name="connsiteY5" fmla="*/ 2538739 h 2538739"/>
                                  <a:gd name="connsiteX0" fmla="*/ 143637 w 289031"/>
                                  <a:gd name="connsiteY0" fmla="*/ 0 h 2538739"/>
                                  <a:gd name="connsiteX1" fmla="*/ 140139 w 289031"/>
                                  <a:gd name="connsiteY1" fmla="*/ 1168345 h 2538739"/>
                                  <a:gd name="connsiteX2" fmla="*/ 286590 w 289031"/>
                                  <a:gd name="connsiteY2" fmla="*/ 1141203 h 2538739"/>
                                  <a:gd name="connsiteX3" fmla="*/ 2552 w 289031"/>
                                  <a:gd name="connsiteY3" fmla="*/ 1347131 h 2538739"/>
                                  <a:gd name="connsiteX4" fmla="*/ 146284 w 289031"/>
                                  <a:gd name="connsiteY4" fmla="*/ 1339552 h 2538739"/>
                                  <a:gd name="connsiteX5" fmla="*/ 138813 w 289031"/>
                                  <a:gd name="connsiteY5" fmla="*/ 2538739 h 2538739"/>
                                  <a:gd name="connsiteX0" fmla="*/ 143637 w 286590"/>
                                  <a:gd name="connsiteY0" fmla="*/ 0 h 2538739"/>
                                  <a:gd name="connsiteX1" fmla="*/ 140139 w 286590"/>
                                  <a:gd name="connsiteY1" fmla="*/ 1168345 h 2538739"/>
                                  <a:gd name="connsiteX2" fmla="*/ 286590 w 286590"/>
                                  <a:gd name="connsiteY2" fmla="*/ 1141203 h 2538739"/>
                                  <a:gd name="connsiteX3" fmla="*/ 2552 w 286590"/>
                                  <a:gd name="connsiteY3" fmla="*/ 1347131 h 2538739"/>
                                  <a:gd name="connsiteX4" fmla="*/ 146284 w 286590"/>
                                  <a:gd name="connsiteY4" fmla="*/ 1339552 h 2538739"/>
                                  <a:gd name="connsiteX5" fmla="*/ 138813 w 286590"/>
                                  <a:gd name="connsiteY5" fmla="*/ 2538739 h 2538739"/>
                                  <a:gd name="connsiteX0" fmla="*/ 141085 w 284038"/>
                                  <a:gd name="connsiteY0" fmla="*/ 0 h 2538739"/>
                                  <a:gd name="connsiteX1" fmla="*/ 137587 w 284038"/>
                                  <a:gd name="connsiteY1" fmla="*/ 1168345 h 2538739"/>
                                  <a:gd name="connsiteX2" fmla="*/ 284038 w 284038"/>
                                  <a:gd name="connsiteY2" fmla="*/ 1141203 h 2538739"/>
                                  <a:gd name="connsiteX3" fmla="*/ 0 w 284038"/>
                                  <a:gd name="connsiteY3" fmla="*/ 1347131 h 2538739"/>
                                  <a:gd name="connsiteX4" fmla="*/ 143732 w 284038"/>
                                  <a:gd name="connsiteY4" fmla="*/ 1339552 h 2538739"/>
                                  <a:gd name="connsiteX5" fmla="*/ 136261 w 284038"/>
                                  <a:gd name="connsiteY5" fmla="*/ 2538739 h 2538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4038" h="2538739">
                                    <a:moveTo>
                                      <a:pt x="141085" y="0"/>
                                    </a:moveTo>
                                    <a:cubicBezTo>
                                      <a:pt x="139919" y="389448"/>
                                      <a:pt x="113762" y="978145"/>
                                      <a:pt x="137587" y="1168345"/>
                                    </a:cubicBezTo>
                                    <a:lnTo>
                                      <a:pt x="284038" y="1141203"/>
                                    </a:lnTo>
                                    <a:cubicBezTo>
                                      <a:pt x="261107" y="1171001"/>
                                      <a:pt x="23384" y="1314073"/>
                                      <a:pt x="0" y="1347131"/>
                                    </a:cubicBezTo>
                                    <a:lnTo>
                                      <a:pt x="143732" y="1339552"/>
                                    </a:lnTo>
                                    <a:cubicBezTo>
                                      <a:pt x="166442" y="1538153"/>
                                      <a:pt x="138751" y="2139010"/>
                                      <a:pt x="136261" y="2538739"/>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077DD" id="Forma libre 5" o:spid="_x0000_s1026" style="position:absolute;margin-left:357.5pt;margin-top:23.7pt;width:13.3pt;height:1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4038,2538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" path="m141085,v-1166,389448,-27323,978145,-3498,1168345l284038,1141203c261107,1171001,23384,1314073,,1347131r143732,-7579c166442,1538153,138751,2139010,136261,2538739e" filled="f" strokecolor="#1f4d78 [1604]" strokeweight="1pt">
                      <v:stroke joinstyle="miter"/>
                      <v:path arrowok="t" o:connecttype="custom" o:connectlocs="83900,0;81819,1122168;168910,1096099;0,1293888;85474,1286609;81031,2438400" o:connectangles="0,0,0,0,0,0"/>
                    </v:shape>
                  </w:pict>
                </mc:Fallback>
              </mc:AlternateContent>
            </w:r>
            <w:r w:rsidRPr="00FD27BE">
              <w:rPr>
                <w:rFonts w:asciiTheme="minorHAnsi" w:hAnsiTheme="minorHAnsi"/>
                <w:noProof/>
                <w:sz w:val="22"/>
                <w:szCs w:val="22"/>
                <w:lang w:val="es-BO" w:eastAsia="es-BO"/>
              </w:rPr>
              <w:drawing>
                <wp:anchor distT="0" distB="0" distL="114300" distR="114300" simplePos="0" relativeHeight="251674624" behindDoc="0" locked="0" layoutInCell="1" allowOverlap="1" wp14:anchorId="2D9985ED" wp14:editId="75B3954F">
                  <wp:simplePos x="0" y="0"/>
                  <wp:positionH relativeFrom="column">
                    <wp:posOffset>4669790</wp:posOffset>
                  </wp:positionH>
                  <wp:positionV relativeFrom="paragraph">
                    <wp:posOffset>323850</wp:posOffset>
                  </wp:positionV>
                  <wp:extent cx="1181100" cy="2319655"/>
                  <wp:effectExtent l="0" t="0" r="0" b="4445"/>
                  <wp:wrapNone/>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86750" r="285"/>
                          <a:stretch/>
                        </pic:blipFill>
                        <pic:spPr bwMode="auto">
                          <a:xfrm>
                            <a:off x="0" y="0"/>
                            <a:ext cx="1181100" cy="2319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27BE">
              <w:rPr>
                <w:rFonts w:asciiTheme="minorHAnsi" w:hAnsiTheme="minorHAnsi" w:cs="Calibri"/>
                <w:b/>
                <w:sz w:val="22"/>
                <w:szCs w:val="22"/>
                <w:lang w:val="es-BO" w:eastAsia="es-BO"/>
              </w:rPr>
              <w:t>Cronograma de Trabajo del Personal de Supervisión</w:t>
            </w:r>
          </w:p>
          <w:p w:rsidR="0081381A" w:rsidRPr="00FD27BE" w:rsidRDefault="0081381A" w:rsidP="002E029A">
            <w:pPr>
              <w:spacing w:before="120" w:after="120" w:line="276" w:lineRule="auto"/>
              <w:jc w:val="center"/>
              <w:rPr>
                <w:rFonts w:asciiTheme="minorHAnsi" w:hAnsiTheme="minorHAnsi" w:cs="Calibri"/>
                <w:noProof/>
                <w:sz w:val="22"/>
                <w:szCs w:val="22"/>
                <w:lang w:val="es-BO" w:eastAsia="es-BO"/>
              </w:rPr>
            </w:pPr>
          </w:p>
          <w:p w:rsidR="0081381A" w:rsidRPr="00FD27BE" w:rsidRDefault="0081381A" w:rsidP="002E029A">
            <w:pPr>
              <w:spacing w:before="120" w:after="120" w:line="276" w:lineRule="auto"/>
              <w:jc w:val="center"/>
              <w:rPr>
                <w:rFonts w:asciiTheme="minorHAnsi" w:hAnsiTheme="minorHAnsi" w:cs="Calibri"/>
                <w:noProof/>
                <w:sz w:val="22"/>
                <w:szCs w:val="22"/>
                <w:lang w:val="es-BO" w:eastAsia="es-BO"/>
              </w:rPr>
            </w:pPr>
          </w:p>
          <w:p w:rsidR="0081381A" w:rsidRPr="00FD27BE" w:rsidRDefault="0081381A" w:rsidP="002E029A">
            <w:pPr>
              <w:spacing w:before="120" w:after="120" w:line="276" w:lineRule="auto"/>
              <w:jc w:val="center"/>
              <w:rPr>
                <w:rFonts w:asciiTheme="minorHAnsi" w:hAnsiTheme="minorHAnsi" w:cs="Calibri"/>
                <w:noProof/>
                <w:sz w:val="22"/>
                <w:szCs w:val="22"/>
                <w:lang w:val="es-BO" w:eastAsia="es-BO"/>
              </w:rPr>
            </w:pPr>
          </w:p>
          <w:p w:rsidR="0081381A" w:rsidRPr="00FD27BE" w:rsidRDefault="0081381A" w:rsidP="002E029A">
            <w:pPr>
              <w:spacing w:before="120" w:after="120" w:line="276" w:lineRule="auto"/>
              <w:jc w:val="center"/>
              <w:rPr>
                <w:rFonts w:asciiTheme="minorHAnsi" w:hAnsiTheme="minorHAnsi" w:cs="Calibri"/>
                <w:noProof/>
                <w:sz w:val="22"/>
                <w:szCs w:val="22"/>
                <w:lang w:val="es-BO" w:eastAsia="es-BO"/>
              </w:rPr>
            </w:pPr>
          </w:p>
          <w:p w:rsidR="0081381A" w:rsidRPr="00FD27BE" w:rsidRDefault="0081381A" w:rsidP="002E029A">
            <w:pPr>
              <w:spacing w:before="120" w:after="120" w:line="276" w:lineRule="auto"/>
              <w:jc w:val="center"/>
              <w:rPr>
                <w:rFonts w:asciiTheme="minorHAnsi" w:hAnsiTheme="minorHAnsi" w:cs="Calibri"/>
                <w:noProof/>
                <w:sz w:val="22"/>
                <w:szCs w:val="22"/>
                <w:lang w:val="es-BO" w:eastAsia="es-BO"/>
              </w:rPr>
            </w:pPr>
          </w:p>
          <w:p w:rsidR="0081381A" w:rsidRPr="00FD27BE" w:rsidRDefault="0081381A" w:rsidP="002E029A">
            <w:pPr>
              <w:spacing w:before="120" w:after="120" w:line="276" w:lineRule="auto"/>
              <w:jc w:val="center"/>
              <w:rPr>
                <w:rFonts w:asciiTheme="minorHAnsi" w:hAnsiTheme="minorHAnsi" w:cs="Calibri"/>
                <w:noProof/>
                <w:sz w:val="22"/>
                <w:szCs w:val="22"/>
                <w:lang w:val="es-BO" w:eastAsia="es-BO"/>
              </w:rPr>
            </w:pPr>
          </w:p>
          <w:p w:rsidR="0081381A" w:rsidRPr="00FD27BE" w:rsidRDefault="0081381A" w:rsidP="002E029A">
            <w:pPr>
              <w:spacing w:before="120" w:after="120" w:line="276" w:lineRule="auto"/>
              <w:jc w:val="center"/>
              <w:rPr>
                <w:rFonts w:asciiTheme="minorHAnsi" w:hAnsiTheme="minorHAnsi" w:cs="Calibri"/>
                <w:noProof/>
                <w:sz w:val="22"/>
                <w:szCs w:val="22"/>
                <w:lang w:val="es-BO" w:eastAsia="es-BO"/>
              </w:rPr>
            </w:pPr>
          </w:p>
          <w:p w:rsidR="0081381A" w:rsidRPr="00FD27BE" w:rsidRDefault="0081381A" w:rsidP="002E029A">
            <w:pPr>
              <w:spacing w:before="120" w:after="120" w:line="276" w:lineRule="auto"/>
              <w:jc w:val="center"/>
              <w:rPr>
                <w:rFonts w:asciiTheme="minorHAnsi" w:hAnsiTheme="minorHAnsi" w:cs="Calibri"/>
                <w:noProof/>
                <w:sz w:val="22"/>
                <w:szCs w:val="22"/>
                <w:lang w:val="es-BO" w:eastAsia="es-BO"/>
              </w:rPr>
            </w:pPr>
          </w:p>
          <w:p w:rsidR="0081381A" w:rsidRPr="00FD27BE" w:rsidRDefault="0081381A" w:rsidP="002E029A">
            <w:pPr>
              <w:spacing w:before="120" w:after="120" w:line="276" w:lineRule="auto"/>
              <w:jc w:val="center"/>
              <w:rPr>
                <w:rFonts w:asciiTheme="minorHAnsi" w:hAnsiTheme="minorHAnsi" w:cs="Calibri"/>
                <w:noProof/>
                <w:sz w:val="22"/>
                <w:szCs w:val="22"/>
                <w:lang w:val="es-BO" w:eastAsia="es-BO"/>
              </w:rPr>
            </w:pP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Para efectos de medición y pago, se considerará por DÍA de trabajo, equivalente a una jornada de diez (10) horas.</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Los precios para la Supervisión ofertados deben ser cotizados en bolivianos (Bs.). YPFB no aceptará variaciones en los precios y/o condiciones fuera de lo estipulado en el contrato Original. Todos los precios unitarios y condiciones propuestas serán firmes y no estarán sujetos a ningún tipo de reajustes.</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Si el personal de la Supervisión no cumpliera con el trabajo esperado por el contratante o incurriera en alguna falta de procedimientos o normas de YPFB, la Empresa adjudicada deberá realizar el cambio inmediato del personal con un profesional que cumpla con los requisitos especificados en este pliego.</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En caso de que el Fiscal de YPFB solicite el reemplazo de algún Supervisor, el tiempo máximo para que su reemplazante se presente en Obra no debe ser mayor a 5 días calendario. Todos los costos generados por estos cambios deberán ser asumidos por La Empresa de Supervisión. </w:t>
            </w:r>
          </w:p>
          <w:p w:rsidR="0081381A" w:rsidRPr="00FD27BE" w:rsidRDefault="0081381A" w:rsidP="002E029A">
            <w:pPr>
              <w:spacing w:before="120" w:after="120" w:line="276" w:lineRule="auto"/>
              <w:jc w:val="both"/>
              <w:rPr>
                <w:rFonts w:asciiTheme="minorHAnsi" w:hAnsiTheme="minorHAnsi" w:cs="Calibri"/>
                <w:b/>
                <w:sz w:val="22"/>
                <w:szCs w:val="22"/>
                <w:lang w:val="es-BO" w:eastAsia="es-BO"/>
              </w:rPr>
            </w:pPr>
            <w:bookmarkStart w:id="3" w:name="_Toc428476222"/>
            <w:r w:rsidRPr="00FD27BE">
              <w:rPr>
                <w:rFonts w:asciiTheme="minorHAnsi" w:hAnsiTheme="minorHAnsi" w:cs="Calibri"/>
                <w:b/>
                <w:sz w:val="22"/>
                <w:szCs w:val="22"/>
                <w:lang w:val="es-BO" w:eastAsia="es-BO"/>
              </w:rPr>
              <w:t xml:space="preserve">Régimen de trabajo en </w:t>
            </w:r>
            <w:bookmarkEnd w:id="3"/>
            <w:r w:rsidRPr="00FD27BE">
              <w:rPr>
                <w:rFonts w:asciiTheme="minorHAnsi" w:hAnsiTheme="minorHAnsi" w:cs="Calibri"/>
                <w:b/>
                <w:sz w:val="22"/>
                <w:szCs w:val="22"/>
                <w:lang w:val="es-BO" w:eastAsia="es-BO"/>
              </w:rPr>
              <w:t xml:space="preserve">campo. - </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Los supervisores titulares deberán cumplir un régimen no mayor de 30 días en campo, debiendo estar fuera de obra como máximo 7 días. </w:t>
            </w:r>
          </w:p>
          <w:p w:rsidR="0081381A" w:rsidRPr="00FD27BE" w:rsidRDefault="0081381A" w:rsidP="002E029A">
            <w:pPr>
              <w:spacing w:before="120" w:after="120" w:line="276" w:lineRule="auto"/>
              <w:jc w:val="both"/>
              <w:rPr>
                <w:rFonts w:asciiTheme="minorHAnsi" w:hAnsiTheme="minorHAnsi" w:cs="Calibri"/>
                <w:b/>
                <w:sz w:val="22"/>
                <w:szCs w:val="22"/>
                <w:lang w:val="es-BO" w:eastAsia="es-BO"/>
              </w:rPr>
            </w:pPr>
            <w:bookmarkStart w:id="4" w:name="_Toc428476227"/>
            <w:r w:rsidRPr="00FD27BE">
              <w:rPr>
                <w:rFonts w:asciiTheme="minorHAnsi" w:hAnsiTheme="minorHAnsi" w:cs="Calibri"/>
                <w:b/>
                <w:sz w:val="22"/>
                <w:szCs w:val="22"/>
                <w:lang w:val="es-BO" w:eastAsia="es-BO"/>
              </w:rPr>
              <w:t>Movilización y desmovilización</w:t>
            </w:r>
            <w:bookmarkEnd w:id="4"/>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YPFB, comunicará a la Empresa mediante la orden de proceder la movilización de su personal a campo, en principio solo se requerirá del Supervisor de Obra Civil y del Supervisor de SMS, posteriormente se integrará el Supervisor de Topografía. </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lastRenderedPageBreak/>
              <w:t>La empresa encargada de la Supervisión deberá contemplar la movilización de su personal desde su ciudad de origen hasta la ciudad de La Paz, en transporte aéreo.</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YPFB mediante la contratista de Obra Civil proveerá a la Supervisión (1 camioneta 4x4) como medio de transporte dentro de la Obra y durante los cambios de turno hasta la Ciudad de La Paz.</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Empresa de Supervisión debe considerar la entrega de viáticos y gastos de viaje a su personal, hasta la obra.</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desmovilización de los Supervisores de Topografía y SMS se realizará al concluir en Hito 1.</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Supervisor de Obras Civiles permanecerá hasta la conclusión de la obra.</w:t>
            </w:r>
          </w:p>
          <w:p w:rsidR="0081381A" w:rsidRPr="00FD27BE" w:rsidRDefault="0081381A" w:rsidP="002E029A">
            <w:pPr>
              <w:spacing w:before="80" w:after="80" w:line="276" w:lineRule="auto"/>
              <w:jc w:val="both"/>
              <w:rPr>
                <w:rFonts w:asciiTheme="minorHAnsi" w:hAnsiTheme="minorHAnsi" w:cs="Calibri"/>
                <w:b/>
                <w:sz w:val="22"/>
                <w:szCs w:val="22"/>
                <w:lang w:val="es-BO" w:eastAsia="es-BO"/>
              </w:rPr>
            </w:pPr>
            <w:bookmarkStart w:id="5" w:name="_Toc428476228"/>
            <w:r w:rsidRPr="00FD27BE">
              <w:rPr>
                <w:rFonts w:asciiTheme="minorHAnsi" w:hAnsiTheme="minorHAnsi" w:cs="Calibri"/>
                <w:b/>
                <w:sz w:val="22"/>
                <w:szCs w:val="22"/>
                <w:lang w:val="es-BO" w:eastAsia="es-BO"/>
              </w:rPr>
              <w:t>Oficinas, Alojamiento y Alimentación</w:t>
            </w:r>
            <w:bookmarkEnd w:id="5"/>
            <w:r w:rsidRPr="00FD27BE">
              <w:rPr>
                <w:rFonts w:asciiTheme="minorHAnsi" w:hAnsiTheme="minorHAnsi" w:cs="Calibri"/>
                <w:b/>
                <w:sz w:val="22"/>
                <w:szCs w:val="22"/>
                <w:lang w:val="es-BO" w:eastAsia="es-BO"/>
              </w:rPr>
              <w:t xml:space="preserve"> </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contratista de Obra Civil “</w:t>
            </w:r>
            <w:r w:rsidR="00793211" w:rsidRPr="00FD27BE">
              <w:rPr>
                <w:rFonts w:asciiTheme="minorHAnsi" w:hAnsiTheme="minorHAnsi" w:cs="Calibri"/>
                <w:sz w:val="22"/>
                <w:szCs w:val="22"/>
                <w:lang w:val="es-BO" w:eastAsia="es-BO"/>
              </w:rPr>
              <w:t>CONSTRUCCIÓN</w:t>
            </w:r>
            <w:r w:rsidRPr="00FD27BE">
              <w:rPr>
                <w:rFonts w:asciiTheme="minorHAnsi" w:hAnsiTheme="minorHAnsi" w:cs="Calibri"/>
                <w:sz w:val="22"/>
                <w:szCs w:val="22"/>
                <w:lang w:val="es-BO" w:eastAsia="es-BO"/>
              </w:rPr>
              <w:t xml:space="preserve"> DE OBRAS CIVILES PARA LA PERFORACIÓN DEL POZO DE </w:t>
            </w:r>
            <w:r w:rsidR="00793211" w:rsidRPr="00FD27BE">
              <w:rPr>
                <w:rFonts w:asciiTheme="minorHAnsi" w:hAnsiTheme="minorHAnsi" w:cs="Calibri"/>
                <w:sz w:val="22"/>
                <w:szCs w:val="22"/>
                <w:lang w:val="es-BO" w:eastAsia="es-BO"/>
              </w:rPr>
              <w:t>INVESTIGACIÓN</w:t>
            </w:r>
            <w:r w:rsidRPr="00FD27BE">
              <w:rPr>
                <w:rFonts w:asciiTheme="minorHAnsi" w:hAnsiTheme="minorHAnsi" w:cs="Calibri"/>
                <w:sz w:val="22"/>
                <w:szCs w:val="22"/>
                <w:lang w:val="es-BO" w:eastAsia="es-BO"/>
              </w:rPr>
              <w:t xml:space="preserve"> </w:t>
            </w:r>
            <w:r w:rsidR="00793211" w:rsidRPr="00FD27BE">
              <w:rPr>
                <w:rFonts w:asciiTheme="minorHAnsi" w:hAnsiTheme="minorHAnsi" w:cs="Calibri"/>
                <w:sz w:val="22"/>
                <w:szCs w:val="22"/>
                <w:lang w:val="es-BO" w:eastAsia="es-BO"/>
              </w:rPr>
              <w:t>ESTRATIGRÁFICA</w:t>
            </w:r>
            <w:r w:rsidRPr="00FD27BE">
              <w:rPr>
                <w:rFonts w:asciiTheme="minorHAnsi" w:hAnsiTheme="minorHAnsi" w:cs="Calibri"/>
                <w:sz w:val="22"/>
                <w:szCs w:val="22"/>
                <w:lang w:val="es-BO" w:eastAsia="es-BO"/>
              </w:rPr>
              <w:t xml:space="preserve"> MAYAYA CENTRO X1 I.E.”, proveerá a la Empresa de Supervisión, una (1) oficina con mobiliario para tres personas, tres (3) handies, tres (3) dormitorios en campamento, alimentación en obra y servicios.</w:t>
            </w:r>
          </w:p>
          <w:p w:rsidR="0081381A" w:rsidRPr="00FD27BE" w:rsidRDefault="0081381A" w:rsidP="002E029A">
            <w:pPr>
              <w:spacing w:before="80" w:after="80" w:line="276" w:lineRule="auto"/>
              <w:jc w:val="both"/>
              <w:rPr>
                <w:rFonts w:asciiTheme="minorHAnsi" w:hAnsiTheme="minorHAnsi" w:cs="Calibri"/>
                <w:b/>
                <w:sz w:val="22"/>
                <w:szCs w:val="22"/>
                <w:lang w:val="es-BO" w:eastAsia="es-BO"/>
              </w:rPr>
            </w:pPr>
            <w:bookmarkStart w:id="6" w:name="_Toc428476229"/>
            <w:r w:rsidRPr="00FD27BE">
              <w:rPr>
                <w:rFonts w:asciiTheme="minorHAnsi" w:hAnsiTheme="minorHAnsi" w:cs="Calibri"/>
                <w:b/>
                <w:sz w:val="22"/>
                <w:szCs w:val="22"/>
                <w:lang w:val="es-BO" w:eastAsia="es-BO"/>
              </w:rPr>
              <w:t>Asistencia Médica</w:t>
            </w:r>
            <w:bookmarkEnd w:id="6"/>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Los primeros auxilios serán proporcionados por el Contratista de obra.</w:t>
            </w:r>
          </w:p>
          <w:p w:rsidR="0081381A" w:rsidRPr="00FD27BE" w:rsidRDefault="0081381A" w:rsidP="002E029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Empresa de Supervisión, debe contar con un Plan de Contingencias, donde se considere la evacuación y asistencia médica necesaria para su personal, en caso de ocurrir alguna eventualidad durante el desarrollo del contrato.</w:t>
            </w:r>
          </w:p>
          <w:p w:rsidR="0081381A" w:rsidRPr="00FD27BE" w:rsidRDefault="0081381A" w:rsidP="002E029A">
            <w:pPr>
              <w:spacing w:before="80" w:after="8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Equipo mínimo necesario:</w:t>
            </w:r>
          </w:p>
          <w:p w:rsidR="0081381A" w:rsidRPr="00FD27BE" w:rsidRDefault="0081381A" w:rsidP="00F86152">
            <w:pPr>
              <w:numPr>
                <w:ilvl w:val="0"/>
                <w:numId w:val="42"/>
              </w:numPr>
              <w:spacing w:before="80" w:after="80" w:line="276" w:lineRule="auto"/>
              <w:contextualSpacing/>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Computadora Portátil (una por supervisor).</w:t>
            </w:r>
          </w:p>
          <w:p w:rsidR="0081381A" w:rsidRPr="00FD27BE" w:rsidRDefault="0081381A" w:rsidP="00F86152">
            <w:pPr>
              <w:numPr>
                <w:ilvl w:val="0"/>
                <w:numId w:val="42"/>
              </w:numPr>
              <w:spacing w:before="80" w:after="80" w:line="276" w:lineRule="auto"/>
              <w:contextualSpacing/>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Tres (3) Impresoras multifunción.</w:t>
            </w:r>
          </w:p>
          <w:p w:rsidR="0081381A" w:rsidRPr="00FD27BE" w:rsidRDefault="0081381A" w:rsidP="00F86152">
            <w:pPr>
              <w:numPr>
                <w:ilvl w:val="0"/>
                <w:numId w:val="42"/>
              </w:numPr>
              <w:spacing w:before="80" w:after="80" w:line="276" w:lineRule="auto"/>
              <w:contextualSpacing/>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Una (1) Estación Total y accesorios, con certificado de calibración vigente.</w:t>
            </w:r>
          </w:p>
          <w:p w:rsidR="0081381A" w:rsidRPr="00FD27BE" w:rsidRDefault="0081381A" w:rsidP="00F86152">
            <w:pPr>
              <w:numPr>
                <w:ilvl w:val="0"/>
                <w:numId w:val="42"/>
              </w:numPr>
              <w:spacing w:before="80" w:after="80" w:line="276" w:lineRule="auto"/>
              <w:contextualSpacing/>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Dos cámaras fotográficas.</w:t>
            </w:r>
          </w:p>
        </w:tc>
      </w:tr>
      <w:tr w:rsidR="0081381A" w:rsidRPr="00FD27BE" w:rsidTr="002E029A">
        <w:trPr>
          <w:trHeight w:val="448"/>
        </w:trPr>
        <w:tc>
          <w:tcPr>
            <w:tcW w:w="9498" w:type="dxa"/>
            <w:shd w:val="clear" w:color="auto" w:fill="BDD6EE"/>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lastRenderedPageBreak/>
              <w:t>REQUISITOS DE GESTIÓN DE CALIDAD.</w:t>
            </w:r>
          </w:p>
        </w:tc>
      </w:tr>
      <w:tr w:rsidR="0081381A" w:rsidRPr="00FD27BE" w:rsidTr="002E029A">
        <w:trPr>
          <w:trHeight w:val="448"/>
        </w:trPr>
        <w:tc>
          <w:tcPr>
            <w:tcW w:w="9498" w:type="dxa"/>
            <w:shd w:val="clear" w:color="auto" w:fill="auto"/>
            <w:vAlign w:val="center"/>
          </w:tcPr>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 empresa adjudicada, previo ingreso a campo deberá presentar y gestionar la aprobación del fiscal de YPFB, de un plan de Control de calidad.</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objetivo es establecer los requisitos de Aseguramiento y Control de Calidad que deberán estar de acuerdo con las normas nacionales e internacionales, para desarrollar la Supervisión del Campamento Permanente.</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En el Plan de Calidad la empresa contratista debe describir el Sistema de Gestión de Calidad que se aplicara en el proyecto y que permita que la Supervisión sea realizada cumpliendo todos los estándares de calidad y requisitos del cliente. </w:t>
            </w:r>
          </w:p>
          <w:p w:rsidR="0081381A" w:rsidRPr="00FD27BE" w:rsidRDefault="0081381A" w:rsidP="002E029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 xml:space="preserve">En el Plan de Calidad la empresa contratista debe incluir, entre otros, el alcance del Contrato, la Política de Calidad de Empresa, establecer los objetivos y metas de calidad para el proyecto, reflejar la organización de la Supervisión, describir las responsabilidades y funciones del personal involucrado en la Supervisión, describir la metodología de control de documentos y registros, especificar los recursos </w:t>
            </w:r>
            <w:r w:rsidRPr="00FD27BE">
              <w:rPr>
                <w:rFonts w:asciiTheme="minorHAnsi" w:hAnsiTheme="minorHAnsi" w:cs="Calibri"/>
                <w:spacing w:val="2"/>
                <w:sz w:val="22"/>
                <w:szCs w:val="22"/>
                <w:lang w:val="es-BO" w:eastAsia="es-BO"/>
              </w:rPr>
              <w:lastRenderedPageBreak/>
              <w:t>con cuales proveerá a su personal, de qué forma se asegurara que el personal involucrado en la empresa contratista tenga competencias necesaria, como se asegurara que el personal sea constantemente capacitado y actualizado en las actividades que realizara, describir como se realizara la comunicación con el cliente, describir como se realizara la planificación, de qué forma se controlaran los procesos operativos, de qué manera se realizaran compras y contratación de otros servicios, como se controlaran los equipos de medición y ensayos (si hubieran),  como realizará las actividades de seguimiento y/o medición durante el proceso de ejecución del servicio, de qué manera se medirá la satisfacción del cliente, como se auditará el servicio prestado, como se gestionaran las no conformidades, acciones correctivas y preventivas,  etc.</w:t>
            </w:r>
          </w:p>
        </w:tc>
      </w:tr>
      <w:tr w:rsidR="0081381A" w:rsidRPr="00FD27BE" w:rsidTr="002E029A">
        <w:trPr>
          <w:trHeight w:val="448"/>
        </w:trPr>
        <w:tc>
          <w:tcPr>
            <w:tcW w:w="9498" w:type="dxa"/>
            <w:shd w:val="clear" w:color="auto" w:fill="BDD6EE"/>
            <w:vAlign w:val="center"/>
          </w:tcPr>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lastRenderedPageBreak/>
              <w:t>MULTAS.</w:t>
            </w:r>
          </w:p>
        </w:tc>
      </w:tr>
      <w:tr w:rsidR="0081381A" w:rsidRPr="00FD27BE" w:rsidTr="002E029A">
        <w:trPr>
          <w:trHeight w:val="448"/>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SUPERVISOR se obliga a cumplir con el alcance total del Contrato y presentación del Informe Final, caso contrario será multado con el 5% (cinco por ciento) sobre el importe total del monto del Contrato. Asimismo, el SUPERVISOR será multado por los siguientes conceptos:</w:t>
            </w:r>
          </w:p>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Multa por llamada de atención:</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Supervisor será pasible de una multa del 1% (uno por ciento) del monto total del Contrato cada vez que el Fiscal de Obra, llame la atención por segunda vez sobre un mismo tema.</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El Fiscal de Obra podrá emitir llamadas de atención al Supervisor, sin perjuicio, en el caso de corresponder por la gravedad de los efectos previstos en la cláusula (Terminación del Contrato) por</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incumplimiento en:</w:t>
            </w:r>
          </w:p>
          <w:p w:rsidR="0081381A" w:rsidRPr="00FD27BE" w:rsidRDefault="0081381A" w:rsidP="00F86152">
            <w:pPr>
              <w:numPr>
                <w:ilvl w:val="0"/>
                <w:numId w:val="35"/>
              </w:numPr>
              <w:autoSpaceDE w:val="0"/>
              <w:autoSpaceDN w:val="0"/>
              <w:adjustRightInd w:val="0"/>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Inasistencia del personal propuesto y/o autorizado, de acuerdo a lo establecido en los términos de referencia y la propuesta adjudicada.</w:t>
            </w:r>
          </w:p>
          <w:p w:rsidR="0081381A" w:rsidRPr="00FD27BE" w:rsidRDefault="0081381A" w:rsidP="00F86152">
            <w:pPr>
              <w:numPr>
                <w:ilvl w:val="0"/>
                <w:numId w:val="35"/>
              </w:numPr>
              <w:autoSpaceDE w:val="0"/>
              <w:autoSpaceDN w:val="0"/>
              <w:adjustRightInd w:val="0"/>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Incumplimiento de las actas de coordinación suscritas entre el Contratista de la Obra, el Supervisor y Fiscal de Obra durante la ejecución del Contrato.</w:t>
            </w:r>
          </w:p>
          <w:p w:rsidR="0081381A" w:rsidRPr="00FD27BE" w:rsidRDefault="0081381A" w:rsidP="00F86152">
            <w:pPr>
              <w:numPr>
                <w:ilvl w:val="0"/>
                <w:numId w:val="35"/>
              </w:numPr>
              <w:autoSpaceDE w:val="0"/>
              <w:autoSpaceDN w:val="0"/>
              <w:adjustRightInd w:val="0"/>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Incumplimiento a las instrucciones impartidas por el Fiscal de YPFB</w:t>
            </w:r>
          </w:p>
          <w:p w:rsidR="0081381A" w:rsidRPr="00FD27BE" w:rsidRDefault="0081381A" w:rsidP="002E029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Multa por cambio de personal:</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El Supervisor será pasible de una multa del 1% (uno por ciento) del monto total del Contrato por cada cambio de personal propuesto sin autorización del Fiscal de YPFB, que habiendo sido evaluado y aprobado por YPFB no ingrese a Obra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para solicitar el cambio del personal. En cualquiera de los casos, el Supervisor deberá acreditar oportunamente con los certificados respectivos la causa aducida. </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 xml:space="preserve">De establecer el Fiscal de YPFB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FD27BE">
              <w:rPr>
                <w:rFonts w:asciiTheme="minorHAnsi" w:hAnsiTheme="minorHAnsi" w:cs="Calibri"/>
                <w:sz w:val="22"/>
                <w:szCs w:val="22"/>
                <w:lang w:val="es-BO" w:eastAsia="es-BO"/>
              </w:rPr>
              <w:lastRenderedPageBreak/>
              <w:t>Supervisor a efectos del procesamiento de la resolución del Contrato, conforme a lo estipulado en la cláusula (Terminación del Contrato).</w:t>
            </w:r>
          </w:p>
          <w:p w:rsidR="0081381A" w:rsidRPr="00FD27BE" w:rsidRDefault="0081381A" w:rsidP="002E029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Las multas serán cobradas mediante descuentos establecidos expresamente por el Fiscal de YPFB, con base en el informe específico y documentado que formulará el mismo, bajo su directa responsabilidad, de los certificados de pago mensuales o del certificado de liquidación final, sin perjuicio de que el Contratante ejecute la garantía de cumplimiento de Contrato y proceda al resarcimiento de daños y perjuicios por medio de la acción coactiva fiscal por la naturaleza del Contrato, conforme lo establecido en el Artículo 47 de la Ley N° 1178.</w:t>
            </w:r>
          </w:p>
        </w:tc>
      </w:tr>
    </w:tbl>
    <w:p w:rsidR="0081381A" w:rsidRPr="00FD27BE" w:rsidRDefault="0081381A" w:rsidP="0081381A">
      <w:pPr>
        <w:spacing w:before="120" w:after="120" w:line="276" w:lineRule="auto"/>
        <w:ind w:left="708"/>
        <w:jc w:val="both"/>
        <w:rPr>
          <w:rFonts w:asciiTheme="minorHAnsi" w:hAnsiTheme="minorHAnsi" w:cs="Calibri"/>
          <w:sz w:val="22"/>
          <w:szCs w:val="22"/>
          <w:lang w:val="es-BO" w:eastAsia="es-BO"/>
        </w:rPr>
      </w:pPr>
    </w:p>
    <w:p w:rsidR="0081381A" w:rsidRPr="00FD27BE" w:rsidRDefault="0081381A" w:rsidP="0081381A">
      <w:pPr>
        <w:spacing w:before="120" w:after="120" w:line="276" w:lineRule="auto"/>
        <w:ind w:left="708"/>
        <w:jc w:val="both"/>
        <w:rPr>
          <w:rFonts w:asciiTheme="minorHAnsi" w:hAnsiTheme="minorHAnsi" w:cs="Calibri"/>
          <w:sz w:val="22"/>
          <w:szCs w:val="22"/>
          <w:lang w:val="es-BO" w:eastAsia="es-BO"/>
        </w:rPr>
      </w:pPr>
    </w:p>
    <w:p w:rsidR="0081381A" w:rsidRPr="00FD27BE" w:rsidRDefault="0081381A" w:rsidP="0081381A">
      <w:pPr>
        <w:spacing w:before="120" w:after="120" w:line="276" w:lineRule="auto"/>
        <w:ind w:left="708"/>
        <w:jc w:val="both"/>
        <w:rPr>
          <w:rFonts w:asciiTheme="minorHAnsi" w:hAnsiTheme="minorHAnsi" w:cs="Calibri"/>
          <w:sz w:val="22"/>
          <w:szCs w:val="22"/>
          <w:lang w:val="es-BO" w:eastAsia="es-BO"/>
        </w:rPr>
      </w:pPr>
    </w:p>
    <w:p w:rsidR="0081381A" w:rsidRPr="00FD27BE" w:rsidRDefault="0081381A" w:rsidP="0081381A">
      <w:pPr>
        <w:spacing w:before="120" w:after="120" w:line="276" w:lineRule="auto"/>
        <w:ind w:left="708"/>
        <w:jc w:val="both"/>
        <w:rPr>
          <w:rFonts w:asciiTheme="minorHAnsi" w:hAnsiTheme="minorHAnsi" w:cs="Calibri"/>
          <w:sz w:val="22"/>
          <w:szCs w:val="22"/>
          <w:lang w:val="es-BO" w:eastAsia="es-BO"/>
        </w:rPr>
      </w:pPr>
    </w:p>
    <w:p w:rsidR="0081381A" w:rsidRPr="00FD27BE" w:rsidRDefault="0081381A" w:rsidP="0081381A">
      <w:pPr>
        <w:spacing w:before="120" w:after="120" w:line="276" w:lineRule="auto"/>
        <w:ind w:left="708"/>
        <w:jc w:val="both"/>
        <w:rPr>
          <w:rFonts w:asciiTheme="minorHAnsi" w:hAnsiTheme="minorHAnsi" w:cs="Calibri"/>
          <w:sz w:val="22"/>
          <w:szCs w:val="22"/>
          <w:lang w:val="es-BO" w:eastAsia="es-BO"/>
        </w:rPr>
      </w:pPr>
    </w:p>
    <w:p w:rsidR="0081381A" w:rsidRPr="00FD27BE" w:rsidRDefault="0081381A" w:rsidP="0081381A">
      <w:pPr>
        <w:spacing w:before="120" w:after="120" w:line="276" w:lineRule="auto"/>
        <w:ind w:left="708"/>
        <w:jc w:val="both"/>
        <w:rPr>
          <w:rFonts w:asciiTheme="minorHAnsi" w:hAnsiTheme="minorHAnsi" w:cs="Calibri"/>
          <w:sz w:val="22"/>
          <w:szCs w:val="22"/>
          <w:lang w:val="es-BO" w:eastAsia="es-BO"/>
        </w:rPr>
      </w:pPr>
    </w:p>
    <w:p w:rsidR="0081381A" w:rsidRDefault="0081381A"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Pr="00FD27BE" w:rsidRDefault="00793211" w:rsidP="0081381A">
      <w:pPr>
        <w:spacing w:before="120" w:after="120" w:line="276" w:lineRule="auto"/>
        <w:ind w:left="708"/>
        <w:jc w:val="both"/>
        <w:rPr>
          <w:rFonts w:asciiTheme="minorHAnsi" w:hAnsiTheme="minorHAnsi" w:cs="Calibri"/>
          <w:sz w:val="22"/>
          <w:szCs w:val="22"/>
          <w:lang w:val="es-BO" w:eastAsia="es-BO"/>
        </w:rPr>
      </w:pPr>
    </w:p>
    <w:p w:rsidR="0081381A" w:rsidRPr="00FD27BE" w:rsidRDefault="0081381A" w:rsidP="0081381A">
      <w:pPr>
        <w:spacing w:before="120" w:after="120" w:line="276" w:lineRule="auto"/>
        <w:ind w:left="708"/>
        <w:jc w:val="both"/>
        <w:rPr>
          <w:rFonts w:asciiTheme="minorHAnsi" w:hAnsiTheme="minorHAnsi" w:cs="Calibri"/>
          <w:sz w:val="22"/>
          <w:szCs w:val="22"/>
          <w:lang w:val="es-BO" w:eastAsia="es-BO"/>
        </w:rPr>
      </w:pPr>
    </w:p>
    <w:p w:rsidR="0081381A" w:rsidRPr="00FD27BE" w:rsidRDefault="0081381A" w:rsidP="0081381A">
      <w:pPr>
        <w:spacing w:before="120" w:after="120" w:line="276" w:lineRule="auto"/>
        <w:ind w:left="708"/>
        <w:jc w:val="both"/>
        <w:rPr>
          <w:rFonts w:asciiTheme="minorHAnsi" w:hAnsiTheme="minorHAnsi" w:cs="Calibri"/>
          <w:sz w:val="22"/>
          <w:szCs w:val="22"/>
          <w:lang w:val="es-BO" w:eastAsia="es-BO"/>
        </w:rPr>
      </w:pPr>
    </w:p>
    <w:p w:rsidR="0081381A" w:rsidRPr="00FD27BE" w:rsidRDefault="0081381A" w:rsidP="0081381A">
      <w:pPr>
        <w:spacing w:before="80" w:after="80" w:line="276" w:lineRule="auto"/>
        <w:jc w:val="center"/>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lastRenderedPageBreak/>
        <w:t>ANEXO 1</w:t>
      </w:r>
    </w:p>
    <w:p w:rsidR="0081381A" w:rsidRPr="00FD27BE" w:rsidRDefault="0081381A" w:rsidP="0081381A">
      <w:pPr>
        <w:spacing w:before="80" w:after="80" w:line="276" w:lineRule="auto"/>
        <w:jc w:val="center"/>
        <w:rPr>
          <w:rFonts w:asciiTheme="minorHAnsi" w:hAnsiTheme="minorHAnsi" w:cs="Calibri"/>
          <w:sz w:val="22"/>
          <w:szCs w:val="22"/>
          <w:lang w:val="es-BO" w:eastAsia="es-BO"/>
        </w:rPr>
      </w:pPr>
      <w:r w:rsidRPr="00FD27BE">
        <w:rPr>
          <w:rFonts w:asciiTheme="minorHAnsi" w:hAnsiTheme="minorHAnsi" w:cs="Calibri"/>
          <w:b/>
          <w:sz w:val="22"/>
          <w:szCs w:val="22"/>
          <w:lang w:val="es-BO" w:eastAsia="es-BO"/>
        </w:rPr>
        <w:t>GARANTÍAS FINANCIERAS</w:t>
      </w:r>
    </w:p>
    <w:p w:rsidR="0081381A" w:rsidRPr="00FD27BE" w:rsidRDefault="0081381A" w:rsidP="0081381A">
      <w:pPr>
        <w:spacing w:before="80" w:after="8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GARANTÍA DE SERIEDAD DE PROPUESTA</w:t>
      </w:r>
    </w:p>
    <w:p w:rsidR="0081381A" w:rsidRPr="00FD27BE" w:rsidRDefault="0081381A" w:rsidP="0081381A">
      <w:pPr>
        <w:spacing w:before="80" w:after="8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A elección de la empresa (proponente o adjudicada, según corresponda) ésta podrá optar por uno de los siguientes instrumentos financieros.</w:t>
      </w:r>
    </w:p>
    <w:p w:rsidR="0081381A" w:rsidRPr="00FD27BE" w:rsidRDefault="0081381A" w:rsidP="00F86152">
      <w:pPr>
        <w:numPr>
          <w:ilvl w:val="0"/>
          <w:numId w:val="58"/>
        </w:numPr>
        <w:spacing w:before="80" w:after="80" w:line="276" w:lineRule="auto"/>
        <w:contextualSpacing/>
        <w:jc w:val="both"/>
        <w:rPr>
          <w:rFonts w:asciiTheme="minorHAnsi" w:hAnsiTheme="minorHAnsi" w:cs="Calibri"/>
          <w:sz w:val="22"/>
          <w:szCs w:val="22"/>
          <w:lang w:val="es-BO" w:eastAsia="es-BO"/>
        </w:rPr>
      </w:pPr>
      <w:r w:rsidRPr="00FD27BE">
        <w:rPr>
          <w:rFonts w:asciiTheme="minorHAnsi" w:hAnsiTheme="minorHAnsi" w:cs="Calibri"/>
          <w:b/>
          <w:sz w:val="22"/>
          <w:szCs w:val="22"/>
          <w:lang w:val="es-BO" w:eastAsia="es-BO"/>
        </w:rPr>
        <w:t>Boleta de Garantía</w:t>
      </w:r>
      <w:r w:rsidRPr="00FD27BE">
        <w:rPr>
          <w:rFonts w:asciiTheme="minorHAnsi" w:hAnsiTheme="minorHAnsi" w:cs="Calibri"/>
          <w:sz w:val="22"/>
          <w:szCs w:val="22"/>
          <w:lang w:val="es-BO"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0,5 % del valor total de la propuesta económica.</w:t>
      </w:r>
    </w:p>
    <w:p w:rsidR="0081381A" w:rsidRPr="00FD27BE" w:rsidRDefault="0081381A" w:rsidP="00F86152">
      <w:pPr>
        <w:numPr>
          <w:ilvl w:val="0"/>
          <w:numId w:val="58"/>
        </w:numPr>
        <w:spacing w:before="120" w:after="120" w:line="276" w:lineRule="auto"/>
        <w:contextualSpacing/>
        <w:jc w:val="both"/>
        <w:rPr>
          <w:rFonts w:asciiTheme="minorHAnsi" w:hAnsiTheme="minorHAnsi" w:cs="Calibri"/>
          <w:sz w:val="22"/>
          <w:szCs w:val="22"/>
          <w:lang w:val="es-BO" w:eastAsia="es-BO"/>
        </w:rPr>
      </w:pPr>
      <w:r w:rsidRPr="00FD27BE">
        <w:rPr>
          <w:rFonts w:asciiTheme="minorHAnsi" w:hAnsiTheme="minorHAnsi" w:cs="Calibri"/>
          <w:b/>
          <w:sz w:val="22"/>
          <w:szCs w:val="22"/>
          <w:lang w:val="es-BO" w:eastAsia="es-BO"/>
        </w:rPr>
        <w:t>Garantía a Primer Requerimiento</w:t>
      </w:r>
      <w:r w:rsidRPr="00FD27BE">
        <w:rPr>
          <w:rFonts w:asciiTheme="minorHAnsi" w:hAnsiTheme="minorHAnsi" w:cs="Calibri"/>
          <w:sz w:val="22"/>
          <w:szCs w:val="22"/>
          <w:lang w:val="es-BO"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0,5 % del valor total la propuesta económica.</w:t>
      </w:r>
    </w:p>
    <w:p w:rsidR="0081381A" w:rsidRPr="00FD27BE" w:rsidRDefault="0081381A" w:rsidP="00F86152">
      <w:pPr>
        <w:numPr>
          <w:ilvl w:val="0"/>
          <w:numId w:val="58"/>
        </w:numPr>
        <w:spacing w:before="120" w:after="120" w:line="276" w:lineRule="auto"/>
        <w:contextualSpacing/>
        <w:jc w:val="both"/>
        <w:rPr>
          <w:rFonts w:asciiTheme="minorHAnsi" w:hAnsiTheme="minorHAnsi" w:cs="Calibri"/>
          <w:sz w:val="22"/>
          <w:szCs w:val="22"/>
          <w:lang w:val="es-BO" w:eastAsia="es-BO"/>
        </w:rPr>
      </w:pPr>
      <w:r w:rsidRPr="00FD27BE">
        <w:rPr>
          <w:rFonts w:asciiTheme="minorHAnsi" w:hAnsiTheme="minorHAnsi" w:cs="Calibri"/>
          <w:b/>
          <w:sz w:val="22"/>
          <w:szCs w:val="22"/>
          <w:lang w:val="es-BO" w:eastAsia="es-BO"/>
        </w:rPr>
        <w:t>Póliza de caución a Primer requerimiento para Entidades Públicas</w:t>
      </w:r>
      <w:r w:rsidRPr="00FD27BE">
        <w:rPr>
          <w:rFonts w:asciiTheme="minorHAnsi" w:hAnsiTheme="minorHAnsi" w:cs="Calibri"/>
          <w:sz w:val="22"/>
          <w:szCs w:val="22"/>
          <w:lang w:val="es-BO"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0,5 % del valor total de la propuesta económica.</w:t>
      </w:r>
    </w:p>
    <w:p w:rsidR="0081381A" w:rsidRPr="00FD27BE" w:rsidRDefault="0081381A" w:rsidP="0081381A">
      <w:pPr>
        <w:spacing w:before="120" w:after="120" w:line="276" w:lineRule="auto"/>
        <w:contextualSpacing/>
        <w:jc w:val="both"/>
        <w:rPr>
          <w:rFonts w:asciiTheme="minorHAnsi" w:hAnsiTheme="minorHAnsi" w:cs="Calibri"/>
          <w:sz w:val="22"/>
          <w:szCs w:val="22"/>
          <w:lang w:val="es-BO" w:eastAsia="es-BO"/>
        </w:rPr>
      </w:pPr>
    </w:p>
    <w:p w:rsidR="0081381A" w:rsidRPr="00FD27BE" w:rsidRDefault="0081381A" w:rsidP="0081381A">
      <w:pPr>
        <w:spacing w:before="120" w:after="120" w:line="276" w:lineRule="auto"/>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GARANTÍA DE CUMPLIMIENTO DE CONTRATO</w:t>
      </w:r>
    </w:p>
    <w:p w:rsidR="0081381A" w:rsidRPr="00FD27BE" w:rsidRDefault="0081381A" w:rsidP="0081381A">
      <w:pPr>
        <w:spacing w:before="120" w:after="120" w:line="276" w:lineRule="auto"/>
        <w:jc w:val="both"/>
        <w:rPr>
          <w:rFonts w:asciiTheme="minorHAnsi" w:hAnsiTheme="minorHAnsi" w:cs="Calibri"/>
          <w:sz w:val="22"/>
          <w:szCs w:val="22"/>
          <w:lang w:val="es-BO" w:eastAsia="es-BO"/>
        </w:rPr>
      </w:pPr>
      <w:r w:rsidRPr="00FD27BE">
        <w:rPr>
          <w:rFonts w:asciiTheme="minorHAnsi" w:hAnsiTheme="minorHAnsi" w:cs="Calibri"/>
          <w:sz w:val="22"/>
          <w:szCs w:val="22"/>
          <w:lang w:val="es-BO" w:eastAsia="es-BO"/>
        </w:rPr>
        <w:t>A elección de la empresa (proponente o adjudicada, según corresponda) ésta podrá optar por uno de los siguientes instrumentos financieros.</w:t>
      </w:r>
    </w:p>
    <w:p w:rsidR="0081381A" w:rsidRPr="00FD27BE" w:rsidRDefault="0081381A" w:rsidP="00F86152">
      <w:pPr>
        <w:numPr>
          <w:ilvl w:val="0"/>
          <w:numId w:val="58"/>
        </w:numPr>
        <w:spacing w:before="120" w:after="120" w:line="276" w:lineRule="auto"/>
        <w:ind w:left="567" w:hanging="567"/>
        <w:jc w:val="both"/>
        <w:rPr>
          <w:rFonts w:asciiTheme="minorHAnsi" w:hAnsiTheme="minorHAnsi" w:cs="Calibri"/>
          <w:sz w:val="22"/>
          <w:szCs w:val="22"/>
          <w:lang w:val="es-BO" w:eastAsia="es-BO"/>
        </w:rPr>
      </w:pPr>
      <w:r w:rsidRPr="00FD27BE">
        <w:rPr>
          <w:rFonts w:asciiTheme="minorHAnsi" w:hAnsiTheme="minorHAnsi" w:cs="Calibri"/>
          <w:b/>
          <w:sz w:val="22"/>
          <w:szCs w:val="22"/>
          <w:lang w:val="es-BO" w:eastAsia="es-BO"/>
        </w:rPr>
        <w:t xml:space="preserve">Boleta de Garantía, </w:t>
      </w:r>
      <w:r w:rsidRPr="00FD27BE">
        <w:rPr>
          <w:rFonts w:asciiTheme="minorHAnsi" w:hAnsiTheme="minorHAnsi" w:cs="Calibri"/>
          <w:sz w:val="22"/>
          <w:szCs w:val="22"/>
          <w:lang w:val="es-BO"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1381A" w:rsidRPr="00FD27BE" w:rsidRDefault="0081381A" w:rsidP="00F86152">
      <w:pPr>
        <w:numPr>
          <w:ilvl w:val="0"/>
          <w:numId w:val="58"/>
        </w:numPr>
        <w:spacing w:before="120" w:after="120" w:line="276" w:lineRule="auto"/>
        <w:ind w:left="567" w:hanging="567"/>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lastRenderedPageBreak/>
        <w:t xml:space="preserve">Garantía a Primer Requerimiento, </w:t>
      </w:r>
      <w:r w:rsidRPr="00FD27BE">
        <w:rPr>
          <w:rFonts w:asciiTheme="minorHAnsi" w:hAnsiTheme="minorHAnsi" w:cs="Calibri"/>
          <w:sz w:val="22"/>
          <w:szCs w:val="22"/>
          <w:lang w:val="es-BO" w:eastAsia="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1381A" w:rsidRPr="00FD27BE" w:rsidRDefault="0081381A" w:rsidP="00F86152">
      <w:pPr>
        <w:numPr>
          <w:ilvl w:val="0"/>
          <w:numId w:val="58"/>
        </w:numPr>
        <w:spacing w:before="120" w:after="120" w:line="276" w:lineRule="auto"/>
        <w:ind w:left="567" w:hanging="567"/>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 xml:space="preserve">Póliza de caución a Primer requerimiento para Entidades Públicas, </w:t>
      </w:r>
      <w:r w:rsidRPr="00FD27BE">
        <w:rPr>
          <w:rFonts w:asciiTheme="minorHAnsi" w:hAnsiTheme="minorHAnsi" w:cs="Calibri"/>
          <w:sz w:val="22"/>
          <w:szCs w:val="22"/>
          <w:lang w:val="es-BO" w:eastAsia="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1381A" w:rsidRPr="00FD27BE" w:rsidRDefault="0081381A" w:rsidP="00F86152">
      <w:pPr>
        <w:numPr>
          <w:ilvl w:val="0"/>
          <w:numId w:val="58"/>
        </w:numPr>
        <w:spacing w:before="120" w:after="120" w:line="276" w:lineRule="auto"/>
        <w:ind w:left="567" w:hanging="567"/>
        <w:jc w:val="both"/>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 xml:space="preserve">RETENCIONES.  </w:t>
      </w:r>
      <w:r w:rsidRPr="00FD27BE">
        <w:rPr>
          <w:rFonts w:asciiTheme="minorHAnsi" w:hAnsiTheme="minorHAnsi" w:cs="Calibri"/>
          <w:sz w:val="22"/>
          <w:szCs w:val="22"/>
          <w:lang w:val="es-BO" w:eastAsia="es-BO"/>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81381A" w:rsidRPr="00FD27BE" w:rsidRDefault="0081381A" w:rsidP="0081381A">
      <w:pPr>
        <w:spacing w:before="120" w:after="120" w:line="276" w:lineRule="auto"/>
        <w:jc w:val="both"/>
        <w:rPr>
          <w:rFonts w:asciiTheme="minorHAnsi" w:hAnsiTheme="minorHAnsi" w:cs="Calibri"/>
          <w:b/>
          <w:bCs/>
          <w:sz w:val="22"/>
          <w:szCs w:val="22"/>
          <w:lang w:val="es-BO" w:eastAsia="es-BO"/>
        </w:rPr>
      </w:pPr>
      <w:r w:rsidRPr="00FD27BE">
        <w:rPr>
          <w:rFonts w:asciiTheme="minorHAnsi" w:hAnsiTheme="minorHAnsi" w:cs="Calibri"/>
          <w:b/>
          <w:sz w:val="22"/>
          <w:szCs w:val="22"/>
          <w:lang w:val="es-BO" w:eastAsia="es-BO"/>
        </w:rPr>
        <w:t>INSTRUCCIONES PARA LA EMISIÓN DE INSTRUMENTOS FINANCIEROS -V.3</w:t>
      </w:r>
    </w:p>
    <w:p w:rsidR="0081381A" w:rsidRPr="00FD27BE" w:rsidRDefault="0081381A" w:rsidP="0081381A">
      <w:pPr>
        <w:spacing w:before="120" w:after="120" w:line="276" w:lineRule="auto"/>
        <w:jc w:val="both"/>
        <w:rPr>
          <w:rFonts w:asciiTheme="minorHAnsi" w:hAnsiTheme="minorHAnsi" w:cs="Arial"/>
          <w:sz w:val="22"/>
          <w:szCs w:val="22"/>
          <w:lang w:val="es-BO" w:eastAsia="es-ES"/>
        </w:rPr>
      </w:pPr>
      <w:r w:rsidRPr="00FD27BE">
        <w:rPr>
          <w:rFonts w:asciiTheme="minorHAnsi" w:hAnsiTheme="minorHAnsi" w:cs="Arial"/>
          <w:sz w:val="22"/>
          <w:szCs w:val="22"/>
          <w:lang w:val="es-BO" w:eastAsia="es-ES"/>
        </w:rPr>
        <w:t xml:space="preserve">El Proponente o Adjudicado deberá solicitar o instruir a la entidad de intermediación financiera bancaría, el correcto registro de datos o información en los Instrumentos Financieros de Garantía requeridos, </w:t>
      </w:r>
      <w:r w:rsidRPr="00FD27BE">
        <w:rPr>
          <w:rFonts w:asciiTheme="minorHAnsi" w:hAnsiTheme="minorHAnsi" w:cs="Arial"/>
          <w:sz w:val="22"/>
          <w:szCs w:val="22"/>
          <w:u w:val="single"/>
          <w:lang w:val="es-BO" w:eastAsia="es-ES"/>
        </w:rPr>
        <w:t>cumpliendo obligatoriamente</w:t>
      </w:r>
      <w:r w:rsidRPr="00FD27BE">
        <w:rPr>
          <w:rFonts w:asciiTheme="minorHAnsi" w:hAnsiTheme="minorHAnsi" w:cs="Arial"/>
          <w:sz w:val="22"/>
          <w:szCs w:val="22"/>
          <w:lang w:val="es-BO"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077"/>
        <w:gridCol w:w="6945"/>
      </w:tblGrid>
      <w:tr w:rsidR="0081381A" w:rsidRPr="00FD27BE" w:rsidTr="002E029A">
        <w:trPr>
          <w:jc w:val="center"/>
        </w:trPr>
        <w:tc>
          <w:tcPr>
            <w:tcW w:w="207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1381A" w:rsidRPr="00FD27BE" w:rsidRDefault="0081381A" w:rsidP="002E029A">
            <w:pPr>
              <w:jc w:val="both"/>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t>VARIABLE</w:t>
            </w:r>
          </w:p>
        </w:tc>
        <w:tc>
          <w:tcPr>
            <w:tcW w:w="69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1381A" w:rsidRPr="00FD27BE" w:rsidRDefault="0081381A" w:rsidP="002E029A">
            <w:pPr>
              <w:jc w:val="both"/>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t>INSTRUCCIÓN</w:t>
            </w:r>
          </w:p>
        </w:tc>
      </w:tr>
      <w:tr w:rsidR="0081381A" w:rsidRPr="00FD27BE" w:rsidTr="002E029A">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381A" w:rsidRPr="00FD27BE" w:rsidRDefault="0081381A" w:rsidP="002E029A">
            <w:pPr>
              <w:jc w:val="both"/>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t>INSTRUMENTO DE GARANTÍA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81381A" w:rsidRPr="00FD27BE" w:rsidRDefault="0081381A" w:rsidP="002E029A">
            <w:p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 xml:space="preserve">Se aceptará </w:t>
            </w:r>
            <w:r w:rsidRPr="00FD27BE">
              <w:rPr>
                <w:rFonts w:asciiTheme="minorHAnsi" w:hAnsiTheme="minorHAnsi" w:cs="Calibri"/>
                <w:b/>
                <w:sz w:val="22"/>
                <w:szCs w:val="22"/>
                <w:u w:val="single"/>
                <w:lang w:val="es-BO" w:eastAsia="es-ES"/>
              </w:rPr>
              <w:t>únicamente</w:t>
            </w:r>
            <w:r w:rsidRPr="00FD27BE">
              <w:rPr>
                <w:rFonts w:asciiTheme="minorHAnsi" w:hAnsiTheme="minorHAnsi" w:cs="Calibri"/>
                <w:sz w:val="22"/>
                <w:szCs w:val="22"/>
                <w:lang w:val="es-BO" w:eastAsia="es-ES"/>
              </w:rPr>
              <w:t xml:space="preserve"> los instrumentos detallados en el anexo o acápite de Garantías Financieras.</w:t>
            </w:r>
          </w:p>
          <w:p w:rsidR="0081381A" w:rsidRPr="00FD27BE" w:rsidRDefault="0081381A" w:rsidP="002E029A">
            <w:pPr>
              <w:jc w:val="both"/>
              <w:rPr>
                <w:rFonts w:asciiTheme="minorHAnsi" w:hAnsiTheme="minorHAnsi" w:cs="Calibri"/>
                <w:i/>
                <w:iCs/>
                <w:sz w:val="22"/>
                <w:szCs w:val="22"/>
                <w:lang w:val="es-BO" w:eastAsia="es-BO"/>
              </w:rPr>
            </w:pPr>
            <w:r w:rsidRPr="00FD27BE">
              <w:rPr>
                <w:rFonts w:asciiTheme="minorHAnsi" w:hAnsiTheme="minorHAnsi" w:cs="Calibri"/>
                <w:sz w:val="22"/>
                <w:szCs w:val="22"/>
                <w:lang w:val="es-BO" w:eastAsia="es-ES"/>
              </w:rPr>
              <w:t xml:space="preserve">En caso de </w:t>
            </w:r>
            <w:r w:rsidRPr="00FD27BE">
              <w:rPr>
                <w:rFonts w:asciiTheme="minorHAnsi" w:hAnsiTheme="minorHAnsi" w:cs="Calibri"/>
                <w:i/>
                <w:sz w:val="22"/>
                <w:szCs w:val="22"/>
                <w:lang w:val="es-BO" w:eastAsia="es-ES"/>
              </w:rPr>
              <w:t>Póliza de caución a Primer requerimiento para Entidades Públicas</w:t>
            </w:r>
            <w:r w:rsidRPr="00FD27BE">
              <w:rPr>
                <w:rFonts w:asciiTheme="minorHAnsi" w:hAnsiTheme="minorHAnsi" w:cs="Calibri"/>
                <w:sz w:val="22"/>
                <w:szCs w:val="22"/>
                <w:lang w:val="es-BO" w:eastAsia="es-ES"/>
              </w:rPr>
              <w:t>, se deberá remitir todos los anexos vinculados.</w:t>
            </w:r>
          </w:p>
        </w:tc>
      </w:tr>
      <w:tr w:rsidR="0081381A" w:rsidRPr="00FD27BE" w:rsidTr="002E029A">
        <w:trPr>
          <w:jc w:val="center"/>
        </w:trPr>
        <w:tc>
          <w:tcPr>
            <w:tcW w:w="207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381A" w:rsidRPr="00FD27BE" w:rsidRDefault="0081381A" w:rsidP="002E029A">
            <w:pPr>
              <w:jc w:val="both"/>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t>OBJETO DE LA GARANTÍA</w:t>
            </w:r>
          </w:p>
          <w:p w:rsidR="0081381A" w:rsidRPr="00FD27BE" w:rsidRDefault="0081381A" w:rsidP="002E029A">
            <w:pPr>
              <w:jc w:val="both"/>
              <w:rPr>
                <w:rFonts w:asciiTheme="minorHAnsi" w:hAnsiTheme="minorHAnsi" w:cs="Calibri"/>
                <w:i/>
                <w:sz w:val="22"/>
                <w:szCs w:val="22"/>
                <w:lang w:val="es-BO" w:eastAsia="es-BO"/>
              </w:rPr>
            </w:pPr>
            <w:r w:rsidRPr="00FD27BE">
              <w:rPr>
                <w:rFonts w:asciiTheme="minorHAnsi" w:hAnsiTheme="minorHAnsi" w:cs="Calibri"/>
                <w:b/>
                <w:bCs/>
                <w:sz w:val="22"/>
                <w:szCs w:val="22"/>
                <w:lang w:val="es-BO" w:eastAsia="es-BO"/>
              </w:rPr>
              <w:t xml:space="preserve"> (“Para Garantizar:”)</w:t>
            </w:r>
          </w:p>
        </w:tc>
        <w:tc>
          <w:tcPr>
            <w:tcW w:w="694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1381A" w:rsidRPr="00FD27BE" w:rsidRDefault="0081381A" w:rsidP="002E029A">
            <w:p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 xml:space="preserve">Debe consignar correctamente y de manera explícita, </w:t>
            </w:r>
            <w:r w:rsidRPr="00FD27BE">
              <w:rPr>
                <w:rFonts w:asciiTheme="minorHAnsi" w:hAnsiTheme="minorHAnsi" w:cs="Calibri"/>
                <w:b/>
                <w:sz w:val="22"/>
                <w:szCs w:val="22"/>
                <w:u w:val="single"/>
                <w:lang w:val="es-BO" w:eastAsia="es-ES"/>
              </w:rPr>
              <w:t>textual</w:t>
            </w:r>
            <w:r w:rsidRPr="00FD27BE">
              <w:rPr>
                <w:rFonts w:asciiTheme="minorHAnsi" w:hAnsiTheme="minorHAnsi" w:cs="Calibri"/>
                <w:sz w:val="22"/>
                <w:szCs w:val="22"/>
                <w:lang w:val="es-BO" w:eastAsia="es-ES"/>
              </w:rPr>
              <w:t xml:space="preserve"> y </w:t>
            </w:r>
            <w:r w:rsidRPr="00FD27BE">
              <w:rPr>
                <w:rFonts w:asciiTheme="minorHAnsi" w:hAnsiTheme="minorHAnsi" w:cs="Calibri"/>
                <w:b/>
                <w:sz w:val="22"/>
                <w:szCs w:val="22"/>
                <w:u w:val="single"/>
                <w:lang w:val="es-BO" w:eastAsia="es-ES"/>
              </w:rPr>
              <w:t>completa</w:t>
            </w:r>
            <w:r w:rsidRPr="00FD27BE">
              <w:rPr>
                <w:rFonts w:asciiTheme="minorHAnsi" w:hAnsiTheme="minorHAnsi" w:cs="Calibri"/>
                <w:sz w:val="22"/>
                <w:szCs w:val="22"/>
                <w:lang w:val="es-BO" w:eastAsia="es-ES"/>
              </w:rPr>
              <w:t xml:space="preserve">: </w:t>
            </w:r>
          </w:p>
          <w:p w:rsidR="0081381A" w:rsidRPr="00FD27BE" w:rsidRDefault="0081381A" w:rsidP="00F86152">
            <w:pPr>
              <w:numPr>
                <w:ilvl w:val="0"/>
                <w:numId w:val="54"/>
              </w:numPr>
              <w:jc w:val="both"/>
              <w:rPr>
                <w:rFonts w:asciiTheme="minorHAnsi" w:hAnsiTheme="minorHAnsi" w:cs="Calibri"/>
                <w:sz w:val="22"/>
                <w:szCs w:val="22"/>
                <w:lang w:val="es-BO" w:eastAsia="es-ES"/>
              </w:rPr>
            </w:pPr>
            <w:r w:rsidRPr="00FD27BE">
              <w:rPr>
                <w:rFonts w:asciiTheme="minorHAnsi" w:hAnsiTheme="minorHAnsi" w:cs="Calibri"/>
                <w:b/>
                <w:sz w:val="22"/>
                <w:szCs w:val="22"/>
                <w:lang w:val="es-BO" w:eastAsia="es-ES"/>
              </w:rPr>
              <w:t>Objeto a garantizar (“Garantía según el objeto”)</w:t>
            </w:r>
            <w:r w:rsidRPr="00FD27BE">
              <w:rPr>
                <w:rFonts w:asciiTheme="minorHAnsi" w:hAnsiTheme="minorHAnsi" w:cs="Calibri"/>
                <w:b/>
                <w:sz w:val="22"/>
                <w:szCs w:val="22"/>
                <w:vertAlign w:val="superscript"/>
                <w:lang w:val="es-BO" w:eastAsia="es-ES"/>
              </w:rPr>
              <w:footnoteReference w:id="1"/>
            </w:r>
            <w:r w:rsidRPr="00FD27BE">
              <w:rPr>
                <w:rFonts w:asciiTheme="minorHAnsi" w:hAnsiTheme="minorHAnsi" w:cs="Calibri"/>
                <w:sz w:val="22"/>
                <w:szCs w:val="22"/>
                <w:lang w:val="es-BO" w:eastAsia="es-ES"/>
              </w:rPr>
              <w:t xml:space="preserve"> conforme lo requerido en el anexo o acápite de Garantías Financieras. </w:t>
            </w:r>
          </w:p>
          <w:p w:rsidR="0081381A" w:rsidRPr="00FD27BE" w:rsidRDefault="0081381A" w:rsidP="00F86152">
            <w:pPr>
              <w:numPr>
                <w:ilvl w:val="0"/>
                <w:numId w:val="54"/>
              </w:numPr>
              <w:jc w:val="both"/>
              <w:rPr>
                <w:rFonts w:asciiTheme="minorHAnsi" w:hAnsiTheme="minorHAnsi" w:cs="Calibri"/>
                <w:b/>
                <w:sz w:val="22"/>
                <w:szCs w:val="22"/>
                <w:lang w:val="es-BO" w:eastAsia="es-ES"/>
              </w:rPr>
            </w:pPr>
            <w:r w:rsidRPr="00FD27BE">
              <w:rPr>
                <w:rFonts w:asciiTheme="minorHAnsi" w:hAnsiTheme="minorHAnsi" w:cs="Calibri"/>
                <w:b/>
                <w:sz w:val="22"/>
                <w:szCs w:val="22"/>
                <w:lang w:val="es-BO" w:eastAsia="es-ES"/>
              </w:rPr>
              <w:t xml:space="preserve">Nombre (Objeto de la Contratación) y/o código </w:t>
            </w:r>
            <w:r w:rsidRPr="00FD27BE">
              <w:rPr>
                <w:rFonts w:asciiTheme="minorHAnsi" w:hAnsiTheme="minorHAnsi" w:cs="Calibri"/>
                <w:sz w:val="22"/>
                <w:szCs w:val="22"/>
                <w:lang w:val="es-BO" w:eastAsia="es-ES"/>
              </w:rPr>
              <w:t>del proceso de contratación, conforme al registrado en la página web</w:t>
            </w:r>
            <w:r w:rsidRPr="00FD27BE">
              <w:rPr>
                <w:rFonts w:asciiTheme="minorHAnsi" w:hAnsiTheme="minorHAnsi" w:cs="Calibri"/>
                <w:b/>
                <w:sz w:val="22"/>
                <w:szCs w:val="22"/>
                <w:lang w:val="es-BO" w:eastAsia="es-ES"/>
              </w:rPr>
              <w:t>:</w:t>
            </w:r>
          </w:p>
          <w:p w:rsidR="0081381A" w:rsidRPr="00FD27BE" w:rsidRDefault="0081381A" w:rsidP="002E029A">
            <w:pPr>
              <w:ind w:left="360"/>
              <w:jc w:val="both"/>
              <w:rPr>
                <w:rFonts w:asciiTheme="minorHAnsi" w:hAnsiTheme="minorHAnsi" w:cs="Calibri"/>
                <w:b/>
                <w:i/>
                <w:sz w:val="22"/>
                <w:szCs w:val="22"/>
                <w:lang w:val="es-BO" w:eastAsia="es-ES"/>
              </w:rPr>
            </w:pPr>
            <w:r w:rsidRPr="00FD27BE">
              <w:rPr>
                <w:rFonts w:asciiTheme="minorHAnsi" w:hAnsiTheme="minorHAnsi" w:cs="Calibri"/>
                <w:b/>
                <w:i/>
                <w:sz w:val="22"/>
                <w:szCs w:val="22"/>
                <w:lang w:val="es-BO" w:eastAsia="es-ES"/>
              </w:rPr>
              <w:t>http://contrataciones.ypfb.gob.bo/contrataciones/publicacion</w:t>
            </w:r>
          </w:p>
        </w:tc>
      </w:tr>
      <w:tr w:rsidR="0081381A" w:rsidRPr="00FD27BE" w:rsidTr="002E029A">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381A" w:rsidRPr="00FD27BE" w:rsidRDefault="0081381A" w:rsidP="002E029A">
            <w:pPr>
              <w:jc w:val="both"/>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lastRenderedPageBreak/>
              <w:t xml:space="preserve">NOMBRE, RAZÓN SOCIAL O DENOMINACIÓN DEL ORDENANTE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81381A" w:rsidRPr="00FD27BE" w:rsidRDefault="0081381A" w:rsidP="002E029A">
            <w:p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 xml:space="preserve">Debe consignar el nombre y tipo societario </w:t>
            </w:r>
            <w:r w:rsidRPr="00FD27BE">
              <w:rPr>
                <w:rFonts w:asciiTheme="minorHAnsi" w:hAnsiTheme="minorHAnsi" w:cs="Calibri"/>
                <w:sz w:val="22"/>
                <w:szCs w:val="22"/>
                <w:u w:val="single"/>
                <w:lang w:val="es-BO" w:eastAsia="es-ES"/>
              </w:rPr>
              <w:t>conforme</w:t>
            </w:r>
            <w:r w:rsidRPr="00FD27BE">
              <w:rPr>
                <w:rFonts w:asciiTheme="minorHAnsi" w:hAnsiTheme="minorHAnsi" w:cs="Calibri"/>
                <w:sz w:val="22"/>
                <w:szCs w:val="22"/>
                <w:lang w:val="es-BO" w:eastAsia="es-ES"/>
              </w:rPr>
              <w:t xml:space="preserve"> se encuentre inscrito en el Registro (informático o documental) FUNDEMPRESA -o equivalente en el país de origen-. </w:t>
            </w:r>
          </w:p>
          <w:p w:rsidR="0081381A" w:rsidRPr="00FD27BE" w:rsidRDefault="0081381A" w:rsidP="002E029A">
            <w:p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 xml:space="preserve">Para </w:t>
            </w:r>
            <w:r w:rsidRPr="00FD27BE">
              <w:rPr>
                <w:rFonts w:asciiTheme="minorHAnsi" w:hAnsiTheme="minorHAnsi" w:cs="Calibri"/>
                <w:sz w:val="22"/>
                <w:szCs w:val="22"/>
                <w:u w:val="single"/>
                <w:lang w:val="es-BO" w:eastAsia="es-ES"/>
              </w:rPr>
              <w:t>Asociaciones Accidentales,</w:t>
            </w:r>
            <w:r w:rsidRPr="00FD27BE">
              <w:rPr>
                <w:rFonts w:asciiTheme="minorHAnsi" w:hAnsiTheme="minorHAnsi" w:cs="Calibri"/>
                <w:sz w:val="22"/>
                <w:szCs w:val="22"/>
                <w:lang w:val="es-BO" w:eastAsia="es-ES"/>
              </w:rPr>
              <w:t xml:space="preserve"> podrá figurar el nombre de la Asociación Accidental o de una de las empresas que conforman la misma, concordante con su respectivo Registro FUNDEMPRESA.</w:t>
            </w:r>
          </w:p>
          <w:p w:rsidR="0081381A" w:rsidRPr="00FD27BE" w:rsidRDefault="0081381A" w:rsidP="002E029A">
            <w:p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 xml:space="preserve">Para </w:t>
            </w:r>
            <w:r w:rsidRPr="00FD27BE">
              <w:rPr>
                <w:rFonts w:asciiTheme="minorHAnsi" w:hAnsiTheme="minorHAnsi" w:cs="Calibri"/>
                <w:sz w:val="22"/>
                <w:szCs w:val="22"/>
                <w:u w:val="single"/>
                <w:lang w:val="es-BO" w:eastAsia="es-ES"/>
              </w:rPr>
              <w:t>Empresas Unipersonales</w:t>
            </w:r>
            <w:r w:rsidRPr="00FD27BE">
              <w:rPr>
                <w:rFonts w:asciiTheme="minorHAnsi" w:hAnsiTheme="minorHAnsi" w:cs="Calibri"/>
                <w:sz w:val="22"/>
                <w:szCs w:val="22"/>
                <w:lang w:val="es-BO" w:eastAsia="es-ES"/>
              </w:rPr>
              <w:t>, alternativamente podrá figurar el nombre del Contribuyente (NIT).</w:t>
            </w:r>
          </w:p>
        </w:tc>
      </w:tr>
      <w:tr w:rsidR="0081381A" w:rsidRPr="00FD27BE" w:rsidTr="002E029A">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381A" w:rsidRPr="00FD27BE" w:rsidRDefault="0081381A" w:rsidP="002E029A">
            <w:pPr>
              <w:jc w:val="both"/>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t>NOMBRE DEL BENEFICIARIO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81381A" w:rsidRPr="00FD27BE" w:rsidRDefault="0081381A" w:rsidP="002E029A">
            <w:p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Debe consignar:</w:t>
            </w:r>
          </w:p>
          <w:p w:rsidR="0081381A" w:rsidRPr="00FD27BE" w:rsidRDefault="0081381A" w:rsidP="00F86152">
            <w:pPr>
              <w:numPr>
                <w:ilvl w:val="0"/>
                <w:numId w:val="55"/>
              </w:numPr>
              <w:ind w:left="357" w:hanging="357"/>
              <w:jc w:val="both"/>
              <w:rPr>
                <w:rFonts w:asciiTheme="minorHAnsi" w:hAnsiTheme="minorHAnsi" w:cs="Calibri"/>
                <w:i/>
                <w:sz w:val="22"/>
                <w:szCs w:val="22"/>
                <w:lang w:val="es-BO" w:eastAsia="es-ES"/>
              </w:rPr>
            </w:pPr>
            <w:r w:rsidRPr="00FD27BE">
              <w:rPr>
                <w:rFonts w:asciiTheme="minorHAnsi" w:hAnsiTheme="minorHAnsi" w:cs="Calibri"/>
                <w:sz w:val="22"/>
                <w:szCs w:val="22"/>
                <w:lang w:val="es-BO" w:eastAsia="es-ES"/>
              </w:rPr>
              <w:t xml:space="preserve">YACIMIENTOS PETROLÍFEROS FISCALES BOLIVIANOS; </w:t>
            </w:r>
            <w:r w:rsidRPr="00FD27BE">
              <w:rPr>
                <w:rFonts w:asciiTheme="minorHAnsi" w:hAnsiTheme="minorHAnsi" w:cs="Calibri"/>
                <w:i/>
                <w:sz w:val="22"/>
                <w:szCs w:val="22"/>
                <w:lang w:val="es-BO" w:eastAsia="es-ES"/>
              </w:rPr>
              <w:t>YPFB; o ambos.</w:t>
            </w:r>
          </w:p>
        </w:tc>
      </w:tr>
      <w:tr w:rsidR="0081381A" w:rsidRPr="00FD27BE" w:rsidTr="002E029A">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381A" w:rsidRPr="00FD27BE" w:rsidRDefault="0081381A" w:rsidP="002E029A">
            <w:pPr>
              <w:jc w:val="both"/>
              <w:rPr>
                <w:rFonts w:asciiTheme="minorHAnsi" w:hAnsiTheme="minorHAnsi" w:cs="Calibri"/>
                <w:sz w:val="22"/>
                <w:szCs w:val="22"/>
                <w:lang w:val="es-BO" w:eastAsia="es-BO"/>
              </w:rPr>
            </w:pPr>
            <w:r w:rsidRPr="00FD27BE">
              <w:rPr>
                <w:rFonts w:asciiTheme="minorHAnsi" w:hAnsiTheme="minorHAnsi" w:cs="Calibri"/>
                <w:b/>
                <w:bCs/>
                <w:sz w:val="22"/>
                <w:szCs w:val="22"/>
                <w:lang w:val="es-BO" w:eastAsia="es-BO"/>
              </w:rPr>
              <w:t>MONTO GARANTIZADO Y MONEDA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81381A" w:rsidRPr="00FD27BE" w:rsidRDefault="0081381A" w:rsidP="002E029A">
            <w:p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Debe consignar el valor/importe/monto correctamente calculado conforme el anexo o acápite de Garantías Financieras, la “</w:t>
            </w:r>
            <w:r w:rsidRPr="00FD27BE">
              <w:rPr>
                <w:rFonts w:asciiTheme="minorHAnsi" w:hAnsiTheme="minorHAnsi" w:cs="Calibri"/>
                <w:i/>
                <w:sz w:val="22"/>
                <w:szCs w:val="22"/>
                <w:lang w:val="es-BO" w:eastAsia="es-ES"/>
              </w:rPr>
              <w:t>Garantía según el objeto</w:t>
            </w:r>
            <w:r w:rsidRPr="00FD27BE">
              <w:rPr>
                <w:rFonts w:asciiTheme="minorHAnsi" w:hAnsiTheme="minorHAnsi" w:cs="Calibri"/>
                <w:sz w:val="22"/>
                <w:szCs w:val="22"/>
                <w:lang w:val="es-BO" w:eastAsia="es-ES"/>
              </w:rPr>
              <w:t>” y la moneda del proceso de contratación requerido en el DBC o DCD.</w:t>
            </w:r>
          </w:p>
          <w:p w:rsidR="0081381A" w:rsidRPr="00FD27BE" w:rsidRDefault="0081381A" w:rsidP="002E029A">
            <w:p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Para adjudicación por ÍTEMS, LOTES, TRAMOS, PAQUETES, VOLÚMENES O ETAPAS, el “</w:t>
            </w:r>
            <w:r w:rsidRPr="00FD27BE">
              <w:rPr>
                <w:rFonts w:asciiTheme="minorHAnsi" w:hAnsiTheme="minorHAnsi" w:cs="Calibri"/>
                <w:i/>
                <w:sz w:val="22"/>
                <w:szCs w:val="22"/>
                <w:lang w:val="es-BO" w:eastAsia="es-ES"/>
              </w:rPr>
              <w:t>monto máximo de la contratación”</w:t>
            </w:r>
            <w:r w:rsidRPr="00FD27BE">
              <w:rPr>
                <w:rFonts w:asciiTheme="minorHAnsi" w:hAnsiTheme="minorHAnsi" w:cs="Calibri"/>
                <w:sz w:val="22"/>
                <w:szCs w:val="22"/>
                <w:lang w:val="es-BO" w:eastAsia="es-ES"/>
              </w:rPr>
              <w:t xml:space="preserve"> corresponderá al registrado en el acápite “P</w:t>
            </w:r>
            <w:r w:rsidRPr="00FD27BE">
              <w:rPr>
                <w:rFonts w:asciiTheme="minorHAnsi" w:hAnsiTheme="minorHAnsi" w:cs="Calibri"/>
                <w:i/>
                <w:sz w:val="22"/>
                <w:szCs w:val="22"/>
                <w:lang w:val="es-BO" w:eastAsia="es-ES"/>
              </w:rPr>
              <w:t>recio Referencial”</w:t>
            </w:r>
            <w:r w:rsidRPr="00FD27BE">
              <w:rPr>
                <w:rFonts w:asciiTheme="minorHAnsi" w:hAnsiTheme="minorHAnsi" w:cs="Calibri"/>
                <w:sz w:val="22"/>
                <w:szCs w:val="22"/>
                <w:lang w:val="es-BO" w:eastAsia="es-ES"/>
              </w:rPr>
              <w:t xml:space="preserve"> del DBC o DCD.</w:t>
            </w:r>
          </w:p>
        </w:tc>
      </w:tr>
      <w:tr w:rsidR="0081381A" w:rsidRPr="00FD27BE" w:rsidTr="002E029A">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381A" w:rsidRPr="00FD27BE" w:rsidRDefault="0081381A" w:rsidP="002E029A">
            <w:pPr>
              <w:jc w:val="both"/>
              <w:rPr>
                <w:rFonts w:asciiTheme="minorHAnsi" w:hAnsiTheme="minorHAnsi" w:cs="Calibri"/>
                <w:sz w:val="22"/>
                <w:szCs w:val="22"/>
                <w:lang w:val="es-BO" w:eastAsia="es-BO"/>
              </w:rPr>
            </w:pPr>
            <w:r w:rsidRPr="00FD27BE">
              <w:rPr>
                <w:rFonts w:asciiTheme="minorHAnsi" w:hAnsiTheme="minorHAnsi" w:cs="Calibri"/>
                <w:b/>
                <w:bCs/>
                <w:sz w:val="22"/>
                <w:szCs w:val="22"/>
                <w:lang w:val="es-BO" w:eastAsia="es-BO"/>
              </w:rPr>
              <w:t>VIGENCIA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81381A" w:rsidRPr="00FD27BE" w:rsidRDefault="0081381A" w:rsidP="002E029A">
            <w:p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 xml:space="preserve">Debe consignar una vigencia </w:t>
            </w:r>
            <w:r w:rsidRPr="00FD27BE">
              <w:rPr>
                <w:rFonts w:asciiTheme="minorHAnsi" w:hAnsiTheme="minorHAnsi" w:cs="Calibri"/>
                <w:sz w:val="22"/>
                <w:szCs w:val="22"/>
                <w:u w:val="single"/>
                <w:lang w:val="es-BO" w:eastAsia="es-ES"/>
              </w:rPr>
              <w:t>igual o mayor</w:t>
            </w:r>
            <w:r w:rsidRPr="00FD27BE">
              <w:rPr>
                <w:rFonts w:asciiTheme="minorHAnsi" w:hAnsiTheme="minorHAnsi" w:cs="Calibri"/>
                <w:sz w:val="22"/>
                <w:szCs w:val="22"/>
                <w:lang w:val="es-BO" w:eastAsia="es-ES"/>
              </w:rPr>
              <w:t xml:space="preserve"> a la requerida en el Anexo o acápite de Garantías Financieras, </w:t>
            </w:r>
          </w:p>
          <w:p w:rsidR="0081381A" w:rsidRPr="00FD27BE" w:rsidRDefault="0081381A" w:rsidP="00F86152">
            <w:pPr>
              <w:numPr>
                <w:ilvl w:val="0"/>
                <w:numId w:val="56"/>
              </w:numPr>
              <w:jc w:val="both"/>
              <w:rPr>
                <w:rFonts w:asciiTheme="minorHAnsi" w:hAnsiTheme="minorHAnsi" w:cs="Calibri"/>
                <w:sz w:val="22"/>
                <w:szCs w:val="22"/>
                <w:lang w:val="es-BO" w:eastAsia="es-ES"/>
              </w:rPr>
            </w:pPr>
            <w:r w:rsidRPr="00FD27BE">
              <w:rPr>
                <w:rFonts w:asciiTheme="minorHAnsi" w:hAnsiTheme="minorHAnsi" w:cs="Calibri"/>
                <w:b/>
                <w:sz w:val="22"/>
                <w:szCs w:val="22"/>
                <w:u w:val="single"/>
                <w:lang w:val="es-BO" w:eastAsia="es-ES"/>
              </w:rPr>
              <w:t>Para la Garantía de Seriedad de Propuesta:</w:t>
            </w:r>
            <w:r w:rsidRPr="00FD27BE">
              <w:rPr>
                <w:rFonts w:asciiTheme="minorHAnsi" w:hAnsiTheme="minorHAnsi" w:cs="Calibri"/>
                <w:sz w:val="22"/>
                <w:szCs w:val="22"/>
                <w:lang w:val="es-BO" w:eastAsia="es-ES"/>
              </w:rPr>
              <w:t xml:space="preserve"> mínimamente 150 días computables a partir de la “</w:t>
            </w:r>
            <w:r w:rsidRPr="00FD27BE">
              <w:rPr>
                <w:rFonts w:asciiTheme="minorHAnsi" w:hAnsiTheme="minorHAnsi" w:cs="Calibri"/>
                <w:i/>
                <w:sz w:val="22"/>
                <w:szCs w:val="22"/>
                <w:lang w:val="es-BO" w:eastAsia="es-ES"/>
              </w:rPr>
              <w:t>Fecha de presentación de propuestas</w:t>
            </w:r>
            <w:r w:rsidRPr="00FD27BE">
              <w:rPr>
                <w:rFonts w:asciiTheme="minorHAnsi" w:hAnsiTheme="minorHAnsi" w:cs="Calibri"/>
                <w:sz w:val="22"/>
                <w:szCs w:val="22"/>
                <w:lang w:val="es-BO" w:eastAsia="es-ES"/>
              </w:rPr>
              <w:t xml:space="preserve">”, establecida en el Cronograma de Plazos del DBC. </w:t>
            </w:r>
          </w:p>
          <w:p w:rsidR="0081381A" w:rsidRPr="00FD27BE" w:rsidRDefault="0081381A" w:rsidP="00F86152">
            <w:pPr>
              <w:numPr>
                <w:ilvl w:val="0"/>
                <w:numId w:val="56"/>
              </w:numPr>
              <w:jc w:val="both"/>
              <w:rPr>
                <w:rFonts w:asciiTheme="minorHAnsi" w:hAnsiTheme="minorHAnsi" w:cs="Calibri"/>
                <w:sz w:val="22"/>
                <w:szCs w:val="22"/>
                <w:lang w:val="es-BO" w:eastAsia="es-ES"/>
              </w:rPr>
            </w:pPr>
            <w:r w:rsidRPr="00FD27BE">
              <w:rPr>
                <w:rFonts w:asciiTheme="minorHAnsi" w:hAnsiTheme="minorHAnsi" w:cs="Calibri"/>
                <w:b/>
                <w:sz w:val="22"/>
                <w:szCs w:val="22"/>
                <w:u w:val="single"/>
                <w:lang w:val="es-BO" w:eastAsia="es-ES"/>
              </w:rPr>
              <w:t>Para Garantía de Cumplimiento de Contrato y otras garantías (D.S 29506 y D.S 181):</w:t>
            </w:r>
            <w:r w:rsidRPr="00FD27BE">
              <w:rPr>
                <w:rFonts w:asciiTheme="minorHAnsi" w:hAnsiTheme="minorHAnsi" w:cs="Calibri"/>
                <w:b/>
                <w:sz w:val="22"/>
                <w:szCs w:val="22"/>
                <w:lang w:val="es-BO" w:eastAsia="es-ES"/>
              </w:rPr>
              <w:t xml:space="preserve"> </w:t>
            </w:r>
            <w:r w:rsidRPr="00FD27BE">
              <w:rPr>
                <w:rFonts w:asciiTheme="minorHAnsi" w:hAnsiTheme="minorHAnsi" w:cs="Calibri"/>
                <w:sz w:val="22"/>
                <w:szCs w:val="22"/>
                <w:lang w:val="es-BO" w:eastAsia="es-ES"/>
              </w:rPr>
              <w:t>según lo requerido,</w:t>
            </w:r>
            <w:r w:rsidRPr="00FD27BE">
              <w:rPr>
                <w:rFonts w:asciiTheme="minorHAnsi" w:hAnsiTheme="minorHAnsi" w:cs="Calibri"/>
                <w:b/>
                <w:sz w:val="22"/>
                <w:szCs w:val="22"/>
                <w:lang w:val="es-BO" w:eastAsia="es-ES"/>
              </w:rPr>
              <w:t xml:space="preserve"> </w:t>
            </w:r>
            <w:r w:rsidRPr="00FD27BE">
              <w:rPr>
                <w:rFonts w:asciiTheme="minorHAnsi" w:hAnsiTheme="minorHAnsi" w:cs="Calibri"/>
                <w:sz w:val="22"/>
                <w:szCs w:val="22"/>
                <w:lang w:val="es-BO" w:eastAsia="es-ES"/>
              </w:rPr>
              <w:t xml:space="preserve">computables a partir de la </w:t>
            </w:r>
            <w:r w:rsidRPr="00FD27BE">
              <w:rPr>
                <w:rFonts w:asciiTheme="minorHAnsi" w:hAnsiTheme="minorHAnsi" w:cs="Calibri"/>
                <w:sz w:val="22"/>
                <w:szCs w:val="22"/>
                <w:u w:val="single"/>
                <w:lang w:val="es-BO" w:eastAsia="es-ES"/>
              </w:rPr>
              <w:t xml:space="preserve">fecha de emisión del instrumento financiero, </w:t>
            </w:r>
            <w:r w:rsidRPr="00FD27BE">
              <w:rPr>
                <w:rFonts w:asciiTheme="minorHAnsi" w:hAnsiTheme="minorHAnsi" w:cs="Calibri"/>
                <w:sz w:val="22"/>
                <w:szCs w:val="22"/>
                <w:lang w:val="es-BO" w:eastAsia="es-ES"/>
              </w:rPr>
              <w:t>debiendo exceder en sesenta (60) días calendario al plazo de entrega del objeto de la contratación.</w:t>
            </w:r>
          </w:p>
          <w:p w:rsidR="0081381A" w:rsidRPr="00FD27BE" w:rsidRDefault="0081381A" w:rsidP="002E029A">
            <w:pPr>
              <w:ind w:left="360"/>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Vigencia de la Gtia. = fecha de emisión + Plazo de entrega + 60 días</w:t>
            </w:r>
          </w:p>
        </w:tc>
      </w:tr>
      <w:tr w:rsidR="0081381A" w:rsidRPr="00FD27BE" w:rsidTr="002E029A">
        <w:trPr>
          <w:jc w:val="center"/>
        </w:trPr>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381A" w:rsidRPr="00FD27BE" w:rsidRDefault="0081381A" w:rsidP="002E029A">
            <w:pPr>
              <w:jc w:val="both"/>
              <w:rPr>
                <w:rFonts w:asciiTheme="minorHAnsi" w:hAnsiTheme="minorHAnsi" w:cs="Calibri"/>
                <w:b/>
                <w:bCs/>
                <w:sz w:val="22"/>
                <w:szCs w:val="22"/>
                <w:lang w:val="es-BO" w:eastAsia="es-BO"/>
              </w:rPr>
            </w:pPr>
            <w:r w:rsidRPr="00FD27BE">
              <w:rPr>
                <w:rFonts w:asciiTheme="minorHAnsi" w:hAnsiTheme="minorHAnsi" w:cs="Calibri"/>
                <w:b/>
                <w:bCs/>
                <w:sz w:val="22"/>
                <w:szCs w:val="22"/>
                <w:lang w:val="es-BO" w:eastAsia="es-BO"/>
              </w:rPr>
              <w:t xml:space="preserve">CLÁUSULAS O CONDICIONES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81381A" w:rsidRPr="00FD27BE" w:rsidRDefault="0081381A" w:rsidP="002E029A">
            <w:p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Debe incluir las cláusulas de:</w:t>
            </w:r>
          </w:p>
          <w:p w:rsidR="0081381A" w:rsidRPr="00FD27BE" w:rsidRDefault="0081381A" w:rsidP="00F86152">
            <w:pPr>
              <w:numPr>
                <w:ilvl w:val="0"/>
                <w:numId w:val="57"/>
              </w:numPr>
              <w:jc w:val="both"/>
              <w:rPr>
                <w:rFonts w:asciiTheme="minorHAnsi" w:hAnsiTheme="minorHAnsi" w:cs="Calibri"/>
                <w:sz w:val="22"/>
                <w:szCs w:val="22"/>
                <w:lang w:val="es-BO" w:eastAsia="es-ES"/>
              </w:rPr>
            </w:pPr>
            <w:r w:rsidRPr="00FD27BE">
              <w:rPr>
                <w:rFonts w:asciiTheme="minorHAnsi" w:hAnsiTheme="minorHAnsi" w:cs="Calibri"/>
                <w:sz w:val="22"/>
                <w:szCs w:val="22"/>
                <w:lang w:val="es-BO" w:eastAsia="es-ES"/>
              </w:rPr>
              <w:t xml:space="preserve">Renovable, irrevocable y de </w:t>
            </w:r>
            <w:r w:rsidRPr="00FD27BE">
              <w:rPr>
                <w:rFonts w:asciiTheme="minorHAnsi" w:hAnsiTheme="minorHAnsi" w:cs="Calibri"/>
                <w:sz w:val="22"/>
                <w:szCs w:val="22"/>
                <w:u w:val="single"/>
                <w:lang w:val="es-BO" w:eastAsia="es-ES"/>
              </w:rPr>
              <w:t>ejecución inmediata</w:t>
            </w:r>
            <w:r w:rsidRPr="00FD27BE">
              <w:rPr>
                <w:rFonts w:asciiTheme="minorHAnsi" w:hAnsiTheme="minorHAnsi" w:cs="Calibri"/>
                <w:sz w:val="22"/>
                <w:szCs w:val="22"/>
                <w:lang w:val="es-BO" w:eastAsia="es-ES"/>
              </w:rPr>
              <w:t xml:space="preserve"> o </w:t>
            </w:r>
            <w:r w:rsidRPr="00FD27BE">
              <w:rPr>
                <w:rFonts w:asciiTheme="minorHAnsi" w:hAnsiTheme="minorHAnsi" w:cs="Calibri"/>
                <w:sz w:val="22"/>
                <w:szCs w:val="22"/>
                <w:u w:val="single"/>
                <w:lang w:val="es-BO" w:eastAsia="es-ES"/>
              </w:rPr>
              <w:t>ejecución a primer requerimiento</w:t>
            </w:r>
            <w:r w:rsidRPr="00FD27BE">
              <w:rPr>
                <w:rFonts w:asciiTheme="minorHAnsi" w:hAnsiTheme="minorHAnsi" w:cs="Calibri"/>
                <w:sz w:val="22"/>
                <w:szCs w:val="22"/>
                <w:lang w:val="es-BO" w:eastAsia="es-ES"/>
              </w:rPr>
              <w:t xml:space="preserve"> según corresponda al Instrumento Financiero requerido. </w:t>
            </w:r>
          </w:p>
        </w:tc>
      </w:tr>
    </w:tbl>
    <w:p w:rsidR="0081381A" w:rsidRPr="00FD27BE" w:rsidRDefault="0081381A" w:rsidP="00793211">
      <w:pPr>
        <w:spacing w:before="120" w:after="120" w:line="276" w:lineRule="auto"/>
        <w:jc w:val="both"/>
        <w:rPr>
          <w:rFonts w:asciiTheme="minorHAnsi" w:hAnsiTheme="minorHAnsi" w:cs="Calibri"/>
          <w:b/>
          <w:sz w:val="22"/>
          <w:szCs w:val="22"/>
          <w:u w:val="single"/>
          <w:lang w:val="es-BO" w:eastAsia="es-BO"/>
        </w:rPr>
      </w:pPr>
      <w:r w:rsidRPr="00FD27BE">
        <w:rPr>
          <w:rFonts w:asciiTheme="minorHAnsi" w:hAnsiTheme="minorHAnsi" w:cs="Calibri"/>
          <w:b/>
          <w:sz w:val="22"/>
          <w:szCs w:val="22"/>
          <w:lang w:val="es-BO" w:eastAsia="es-BO"/>
        </w:rPr>
        <w:t xml:space="preserve">NOTA: EL INCUMPLIMIENTO DE LOS PARÁMETROS ESTABLECIDOS PRECEDENTEMENTE, POR PARTE DEL PROPONENTE O ADJUDICADO, </w:t>
      </w:r>
      <w:r w:rsidRPr="00FD27BE">
        <w:rPr>
          <w:rFonts w:asciiTheme="minorHAnsi" w:hAnsiTheme="minorHAnsi" w:cs="Calibri"/>
          <w:b/>
          <w:sz w:val="22"/>
          <w:szCs w:val="22"/>
          <w:u w:val="single"/>
          <w:lang w:val="es-BO" w:eastAsia="es-BO"/>
        </w:rPr>
        <w:t>NO DARÁ LUGAR A SUBSANACIÓN ALGUNA.</w:t>
      </w:r>
    </w:p>
    <w:p w:rsidR="0081381A" w:rsidRPr="00FD27BE" w:rsidRDefault="0081381A" w:rsidP="0081381A">
      <w:pPr>
        <w:spacing w:before="120" w:after="120" w:line="276" w:lineRule="auto"/>
        <w:ind w:left="708"/>
        <w:jc w:val="both"/>
        <w:rPr>
          <w:rFonts w:asciiTheme="minorHAnsi" w:hAnsiTheme="minorHAnsi" w:cs="Calibri"/>
          <w:sz w:val="22"/>
          <w:szCs w:val="22"/>
          <w:lang w:val="es-BO" w:eastAsia="es-BO"/>
        </w:rPr>
      </w:pPr>
    </w:p>
    <w:p w:rsidR="0081381A" w:rsidRDefault="0081381A"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Default="00793211" w:rsidP="0081381A">
      <w:pPr>
        <w:spacing w:before="120" w:after="120" w:line="276" w:lineRule="auto"/>
        <w:ind w:left="708"/>
        <w:jc w:val="both"/>
        <w:rPr>
          <w:rFonts w:asciiTheme="minorHAnsi" w:hAnsiTheme="minorHAnsi" w:cs="Calibri"/>
          <w:sz w:val="22"/>
          <w:szCs w:val="22"/>
          <w:lang w:val="es-BO" w:eastAsia="es-BO"/>
        </w:rPr>
      </w:pPr>
    </w:p>
    <w:p w:rsidR="00793211" w:rsidRPr="00FD27BE" w:rsidRDefault="00793211" w:rsidP="0081381A">
      <w:pPr>
        <w:spacing w:before="120" w:after="120" w:line="276" w:lineRule="auto"/>
        <w:ind w:left="708"/>
        <w:jc w:val="both"/>
        <w:rPr>
          <w:rFonts w:asciiTheme="minorHAnsi" w:hAnsiTheme="minorHAnsi" w:cs="Calibri"/>
          <w:sz w:val="22"/>
          <w:szCs w:val="22"/>
          <w:lang w:val="es-BO" w:eastAsia="es-BO"/>
        </w:rPr>
      </w:pPr>
    </w:p>
    <w:p w:rsidR="0081381A" w:rsidRPr="00FD27BE" w:rsidRDefault="0081381A" w:rsidP="0081381A">
      <w:pPr>
        <w:spacing w:before="120" w:after="13" w:line="276" w:lineRule="auto"/>
        <w:contextualSpacing/>
        <w:jc w:val="center"/>
        <w:rPr>
          <w:rFonts w:asciiTheme="minorHAnsi" w:hAnsiTheme="minorHAnsi" w:cs="Verdana"/>
          <w:b/>
          <w:bCs/>
          <w:color w:val="000000"/>
          <w:sz w:val="22"/>
          <w:szCs w:val="22"/>
          <w:lang w:val="es-BO" w:eastAsia="es-BO"/>
        </w:rPr>
      </w:pPr>
      <w:r w:rsidRPr="00FD27BE">
        <w:rPr>
          <w:rFonts w:asciiTheme="minorHAnsi" w:hAnsiTheme="minorHAnsi" w:cs="Verdana"/>
          <w:b/>
          <w:bCs/>
          <w:color w:val="000000"/>
          <w:sz w:val="22"/>
          <w:szCs w:val="22"/>
          <w:lang w:val="es-BO" w:eastAsia="es-BO"/>
        </w:rPr>
        <w:lastRenderedPageBreak/>
        <w:t>ANEXO 2</w:t>
      </w:r>
    </w:p>
    <w:p w:rsidR="0081381A" w:rsidRPr="00FD27BE" w:rsidRDefault="0081381A" w:rsidP="0081381A">
      <w:pPr>
        <w:spacing w:before="120" w:after="120" w:line="276" w:lineRule="auto"/>
        <w:jc w:val="center"/>
        <w:rPr>
          <w:rFonts w:asciiTheme="minorHAnsi" w:hAnsiTheme="minorHAnsi" w:cs="Calibri"/>
          <w:sz w:val="22"/>
          <w:szCs w:val="22"/>
          <w:lang w:val="es-BO" w:eastAsia="es-BO"/>
        </w:rPr>
      </w:pPr>
      <w:r w:rsidRPr="00FD27BE">
        <w:rPr>
          <w:rFonts w:asciiTheme="minorHAnsi" w:hAnsiTheme="minorHAnsi" w:cs="Verdana"/>
          <w:b/>
          <w:bCs/>
          <w:color w:val="000000"/>
          <w:sz w:val="22"/>
          <w:szCs w:val="22"/>
          <w:lang w:val="es-BO" w:eastAsia="es-BO"/>
        </w:rPr>
        <w:t>FACTURACIÓN Y TRIBUTOS</w:t>
      </w:r>
    </w:p>
    <w:p w:rsidR="0081381A" w:rsidRPr="00FD27BE" w:rsidRDefault="0081381A" w:rsidP="0081381A">
      <w:pPr>
        <w:spacing w:before="120" w:after="120" w:line="276" w:lineRule="auto"/>
        <w:jc w:val="both"/>
        <w:rPr>
          <w:rFonts w:asciiTheme="minorHAnsi" w:hAnsiTheme="minorHAnsi" w:cs="Calibri"/>
          <w:b/>
          <w:sz w:val="22"/>
          <w:szCs w:val="22"/>
          <w:lang w:val="es-BO" w:eastAsia="es-BO"/>
        </w:rPr>
      </w:pP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b/>
          <w:spacing w:val="-2"/>
          <w:sz w:val="22"/>
          <w:szCs w:val="22"/>
          <w:lang w:val="es-BO" w:eastAsia="es-BO"/>
        </w:rPr>
        <w:t xml:space="preserve">Facturación. </w:t>
      </w:r>
      <w:r w:rsidRPr="00FD27BE">
        <w:rPr>
          <w:rFonts w:asciiTheme="minorHAnsi" w:hAnsiTheme="minorHAnsi" w:cs="Calibri"/>
          <w:spacing w:val="-2"/>
          <w:sz w:val="22"/>
          <w:szCs w:val="22"/>
          <w:lang w:val="es-BO" w:eastAsia="es-BO"/>
        </w:rPr>
        <w:t>La factura debe ser emitida de acuerdo a normativa vigente a nombre de Yacimientos Petrolíferos Fiscales Bolivianos consignando el Número de Identificación Tributaria (NIT) 1020269020.</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La factura deberá emitirse en el momento que finalice la ejecución o la prestación efectiva del servicio o a momento de percibir el pago total o parcial, lo que ocurra primero, sin deducir las multas ni otros cargos.</w:t>
      </w:r>
    </w:p>
    <w:p w:rsidR="0081381A" w:rsidRPr="00FD27BE" w:rsidRDefault="0081381A" w:rsidP="0081381A">
      <w:pPr>
        <w:spacing w:before="120" w:after="120" w:line="276" w:lineRule="auto"/>
        <w:jc w:val="both"/>
        <w:rPr>
          <w:rFonts w:asciiTheme="minorHAnsi" w:hAnsiTheme="minorHAnsi" w:cs="Calibri"/>
          <w:b/>
          <w:spacing w:val="-2"/>
          <w:sz w:val="22"/>
          <w:szCs w:val="22"/>
          <w:lang w:val="es-BO" w:eastAsia="es-BO"/>
        </w:rPr>
      </w:pPr>
      <w:r w:rsidRPr="00FD27BE">
        <w:rPr>
          <w:rFonts w:asciiTheme="minorHAnsi" w:hAnsiTheme="minorHAnsi" w:cs="Calibri"/>
          <w:spacing w:val="-2"/>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FD27BE">
        <w:rPr>
          <w:rFonts w:asciiTheme="minorHAnsi" w:hAnsiTheme="minorHAnsi" w:cs="Calibri"/>
          <w:spacing w:val="-2"/>
          <w:sz w:val="22"/>
          <w:szCs w:val="22"/>
          <w:lang w:val="es-BO" w:eastAsia="es-BO"/>
        </w:rPr>
        <w:tab/>
      </w:r>
      <w:r w:rsidRPr="00FD27BE">
        <w:rPr>
          <w:rFonts w:asciiTheme="minorHAnsi" w:hAnsiTheme="minorHAnsi" w:cs="Calibri"/>
          <w:spacing w:val="-2"/>
          <w:sz w:val="22"/>
          <w:szCs w:val="22"/>
          <w:lang w:val="es-BO" w:eastAsia="es-BO"/>
        </w:rPr>
        <w:tab/>
      </w:r>
      <w:r w:rsidRPr="00FD27BE">
        <w:rPr>
          <w:rFonts w:asciiTheme="minorHAnsi" w:hAnsiTheme="minorHAnsi" w:cs="Calibri"/>
          <w:spacing w:val="-2"/>
          <w:sz w:val="22"/>
          <w:szCs w:val="22"/>
          <w:lang w:val="es-BO" w:eastAsia="es-BO"/>
        </w:rPr>
        <w:tab/>
      </w:r>
      <w:r w:rsidRPr="00FD27BE">
        <w:rPr>
          <w:rFonts w:asciiTheme="minorHAnsi" w:hAnsiTheme="minorHAnsi" w:cs="Calibri"/>
          <w:spacing w:val="-2"/>
          <w:sz w:val="22"/>
          <w:szCs w:val="22"/>
          <w:lang w:val="es-BO" w:eastAsia="es-BO"/>
        </w:rPr>
        <w:tab/>
      </w:r>
      <w:r w:rsidRPr="00FD27BE">
        <w:rPr>
          <w:rFonts w:asciiTheme="minorHAnsi" w:hAnsiTheme="minorHAnsi" w:cs="Calibri"/>
          <w:spacing w:val="-2"/>
          <w:sz w:val="22"/>
          <w:szCs w:val="22"/>
          <w:lang w:val="es-BO" w:eastAsia="es-BO"/>
        </w:rPr>
        <w:tab/>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b/>
          <w:spacing w:val="-2"/>
          <w:sz w:val="22"/>
          <w:szCs w:val="22"/>
          <w:lang w:val="es-BO" w:eastAsia="es-BO"/>
        </w:rPr>
        <w:t xml:space="preserve">Tributos. </w:t>
      </w:r>
      <w:r w:rsidRPr="00FD27BE">
        <w:rPr>
          <w:rFonts w:asciiTheme="minorHAnsi" w:hAnsiTheme="minorHAnsi" w:cs="Calibri"/>
          <w:spacing w:val="-2"/>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81381A" w:rsidRPr="00FD27BE" w:rsidRDefault="0081381A" w:rsidP="0081381A">
      <w:pPr>
        <w:spacing w:before="120" w:after="120" w:line="360" w:lineRule="auto"/>
        <w:jc w:val="both"/>
        <w:rPr>
          <w:rFonts w:asciiTheme="minorHAnsi" w:hAnsiTheme="minorHAnsi" w:cs="Calibri"/>
          <w:spacing w:val="-2"/>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360" w:lineRule="auto"/>
        <w:jc w:val="center"/>
        <w:rPr>
          <w:rFonts w:asciiTheme="minorHAnsi" w:hAnsiTheme="minorHAnsi" w:cs="Verdana"/>
          <w:b/>
          <w:bCs/>
          <w:color w:val="000000"/>
          <w:sz w:val="22"/>
          <w:szCs w:val="22"/>
          <w:lang w:val="es-BO" w:eastAsia="es-BO"/>
        </w:rPr>
      </w:pPr>
    </w:p>
    <w:p w:rsidR="0081381A" w:rsidRPr="00FD27BE" w:rsidRDefault="0081381A" w:rsidP="0081381A">
      <w:pPr>
        <w:spacing w:before="120" w:after="120" w:line="276" w:lineRule="auto"/>
        <w:jc w:val="center"/>
        <w:rPr>
          <w:rFonts w:asciiTheme="minorHAnsi" w:hAnsiTheme="minorHAnsi" w:cs="Verdana"/>
          <w:b/>
          <w:bCs/>
          <w:color w:val="000000"/>
          <w:sz w:val="22"/>
          <w:szCs w:val="22"/>
          <w:lang w:val="es-BO" w:eastAsia="es-BO"/>
        </w:rPr>
      </w:pPr>
      <w:r w:rsidRPr="00FD27BE">
        <w:rPr>
          <w:rFonts w:asciiTheme="minorHAnsi" w:hAnsiTheme="minorHAnsi" w:cs="Verdana"/>
          <w:b/>
          <w:bCs/>
          <w:color w:val="000000"/>
          <w:sz w:val="22"/>
          <w:szCs w:val="22"/>
          <w:lang w:val="es-BO" w:eastAsia="es-BO"/>
        </w:rPr>
        <w:t>ANEXO 3</w:t>
      </w:r>
    </w:p>
    <w:p w:rsidR="0081381A" w:rsidRPr="00FD27BE" w:rsidRDefault="0081381A" w:rsidP="0081381A">
      <w:pPr>
        <w:spacing w:before="120" w:after="120" w:line="276" w:lineRule="auto"/>
        <w:jc w:val="center"/>
        <w:rPr>
          <w:rFonts w:asciiTheme="minorHAnsi" w:hAnsiTheme="minorHAnsi" w:cs="Calibri"/>
          <w:b/>
          <w:sz w:val="22"/>
          <w:szCs w:val="22"/>
          <w:lang w:val="es-BO" w:eastAsia="es-BO"/>
        </w:rPr>
      </w:pPr>
      <w:r w:rsidRPr="00FD27BE">
        <w:rPr>
          <w:rFonts w:asciiTheme="minorHAnsi" w:hAnsiTheme="minorHAnsi" w:cs="Calibri"/>
          <w:b/>
          <w:sz w:val="22"/>
          <w:szCs w:val="22"/>
          <w:lang w:val="es-BO" w:eastAsia="es-BO"/>
        </w:rPr>
        <w:t>SEGUROS.</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La empresa adjudicada deberá presentar y mantener vigente de forma ininterrumpida durante todo el periodo del contrato la Póliza de Seguros especificada a continuación:</w:t>
      </w:r>
    </w:p>
    <w:p w:rsidR="0081381A" w:rsidRPr="00FD27BE" w:rsidRDefault="0081381A" w:rsidP="0081381A">
      <w:pPr>
        <w:spacing w:before="100" w:beforeAutospacing="1" w:after="240" w:line="276" w:lineRule="auto"/>
        <w:jc w:val="both"/>
        <w:rPr>
          <w:rFonts w:asciiTheme="minorHAnsi" w:hAnsiTheme="minorHAnsi" w:cs="Calibri"/>
          <w:spacing w:val="2"/>
          <w:sz w:val="22"/>
          <w:szCs w:val="22"/>
          <w:lang w:val="es-BO" w:eastAsia="es-BO"/>
        </w:rPr>
      </w:pPr>
      <w:r w:rsidRPr="00FD27BE">
        <w:rPr>
          <w:rFonts w:asciiTheme="minorHAnsi" w:hAnsiTheme="minorHAnsi" w:cs="Calibri"/>
          <w:b/>
          <w:spacing w:val="2"/>
          <w:sz w:val="22"/>
          <w:szCs w:val="22"/>
          <w:lang w:val="es-BO" w:eastAsia="es-BO"/>
        </w:rPr>
        <w:t>PÓLIZA DE ACCIDENTES PERSONALES.</w:t>
      </w:r>
      <w:r w:rsidRPr="00FD27BE">
        <w:rPr>
          <w:rFonts w:asciiTheme="minorHAnsi" w:hAnsiTheme="minorHAnsi" w:cs="Calibri"/>
          <w:spacing w:val="2"/>
          <w:sz w:val="22"/>
          <w:szCs w:val="22"/>
          <w:lang w:val="es-BO" w:eastAsia="es-BO"/>
        </w:rPr>
        <w:t xml:space="preserve"> </w:t>
      </w:r>
    </w:p>
    <w:p w:rsidR="0081381A" w:rsidRPr="00FD27BE" w:rsidRDefault="0081381A" w:rsidP="0081381A">
      <w:pPr>
        <w:spacing w:before="100" w:beforeAutospacing="1" w:after="24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p>
    <w:p w:rsidR="0081381A" w:rsidRPr="00FD27BE" w:rsidRDefault="0081381A" w:rsidP="0081381A">
      <w:pPr>
        <w:spacing w:before="100" w:beforeAutospacing="1" w:after="24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 xml:space="preserve">La Póliza deberá estar a nombre del Adjudicado como contratante y sus empleados deberán figurar como asegurados. En sustitución a la Póliza de Accidentes personales o certificado de seguro opcionalmente pueden presentar el certificado de aportes mensual voluntario al seguro social a corto plazo o una caja de Salud. </w:t>
      </w:r>
    </w:p>
    <w:p w:rsidR="0081381A" w:rsidRPr="00FD27BE" w:rsidRDefault="0081381A" w:rsidP="0081381A">
      <w:pPr>
        <w:spacing w:before="100" w:beforeAutospacing="1" w:after="240" w:line="276" w:lineRule="auto"/>
        <w:jc w:val="both"/>
        <w:rPr>
          <w:rFonts w:asciiTheme="minorHAnsi" w:hAnsiTheme="minorHAnsi" w:cs="Calibri"/>
          <w:spacing w:val="2"/>
          <w:sz w:val="22"/>
          <w:szCs w:val="22"/>
          <w:lang w:val="es-BO" w:eastAsia="es-BO"/>
        </w:rPr>
      </w:pPr>
      <w:r w:rsidRPr="00FD27BE">
        <w:rPr>
          <w:rFonts w:asciiTheme="minorHAnsi" w:hAnsiTheme="minorHAnsi" w:cs="Calibri"/>
          <w:b/>
          <w:spacing w:val="2"/>
          <w:sz w:val="22"/>
          <w:szCs w:val="22"/>
          <w:lang w:val="es-BO" w:eastAsia="es-BO"/>
        </w:rPr>
        <w:t>CONDICIONES ADICIONALES</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El adjudicado, deberá entregar copia de la citada póliza a YPFB antes de la suscripción del contrato.</w:t>
      </w:r>
    </w:p>
    <w:p w:rsidR="0081381A" w:rsidRPr="00FD27BE" w:rsidRDefault="0081381A" w:rsidP="0081381A">
      <w:pPr>
        <w:spacing w:before="120" w:after="120" w:line="276" w:lineRule="auto"/>
        <w:jc w:val="both"/>
        <w:rPr>
          <w:rFonts w:asciiTheme="minorHAnsi" w:hAnsiTheme="minorHAnsi" w:cs="Calibri"/>
          <w:sz w:val="22"/>
          <w:szCs w:val="22"/>
          <w:lang w:val="es-BO" w:eastAsia="es-BO"/>
        </w:rPr>
      </w:pPr>
    </w:p>
    <w:p w:rsidR="0081381A" w:rsidRPr="00FD27BE" w:rsidRDefault="0081381A" w:rsidP="0081381A">
      <w:pPr>
        <w:spacing w:before="120" w:after="120" w:line="276" w:lineRule="auto"/>
        <w:jc w:val="both"/>
        <w:rPr>
          <w:rFonts w:asciiTheme="minorHAnsi" w:hAnsiTheme="minorHAnsi" w:cs="Calibri"/>
          <w:sz w:val="22"/>
          <w:szCs w:val="22"/>
          <w:lang w:val="es-BO" w:eastAsia="es-BO"/>
        </w:rPr>
      </w:pPr>
    </w:p>
    <w:p w:rsidR="0081381A" w:rsidRPr="00FD27BE" w:rsidRDefault="0081381A" w:rsidP="0081381A">
      <w:pPr>
        <w:spacing w:before="240" w:line="276" w:lineRule="auto"/>
        <w:ind w:right="51"/>
        <w:jc w:val="both"/>
        <w:rPr>
          <w:rFonts w:asciiTheme="minorHAnsi" w:hAnsiTheme="minorHAnsi" w:cs="Arial"/>
          <w:b/>
          <w:bCs/>
          <w:sz w:val="22"/>
          <w:szCs w:val="22"/>
          <w:lang w:val="es-BO" w:eastAsia="es-ES"/>
        </w:rPr>
      </w:pPr>
    </w:p>
    <w:p w:rsidR="0081381A" w:rsidRPr="00FD27BE" w:rsidRDefault="0081381A" w:rsidP="0081381A">
      <w:pPr>
        <w:spacing w:before="240" w:line="276" w:lineRule="auto"/>
        <w:ind w:right="51"/>
        <w:jc w:val="both"/>
        <w:rPr>
          <w:rFonts w:asciiTheme="minorHAnsi" w:hAnsiTheme="minorHAnsi" w:cs="Arial"/>
          <w:b/>
          <w:bCs/>
          <w:sz w:val="22"/>
          <w:szCs w:val="22"/>
          <w:lang w:val="es-BO" w:eastAsia="es-ES"/>
        </w:rPr>
      </w:pPr>
    </w:p>
    <w:p w:rsidR="0081381A" w:rsidRPr="00FD27BE" w:rsidRDefault="0081381A" w:rsidP="0081381A">
      <w:pPr>
        <w:spacing w:before="240" w:line="360" w:lineRule="auto"/>
        <w:ind w:right="51"/>
        <w:jc w:val="center"/>
        <w:rPr>
          <w:rFonts w:asciiTheme="minorHAnsi" w:hAnsiTheme="minorHAnsi" w:cs="Arial"/>
          <w:b/>
          <w:bCs/>
          <w:sz w:val="22"/>
          <w:szCs w:val="22"/>
          <w:lang w:val="es-BO" w:eastAsia="es-ES"/>
        </w:rPr>
      </w:pPr>
    </w:p>
    <w:p w:rsidR="0081381A" w:rsidRPr="00FD27BE" w:rsidRDefault="0081381A" w:rsidP="0081381A">
      <w:pPr>
        <w:spacing w:before="240" w:line="360" w:lineRule="auto"/>
        <w:ind w:right="51"/>
        <w:jc w:val="center"/>
        <w:rPr>
          <w:rFonts w:asciiTheme="minorHAnsi" w:hAnsiTheme="minorHAnsi" w:cs="Arial"/>
          <w:b/>
          <w:bCs/>
          <w:sz w:val="22"/>
          <w:szCs w:val="22"/>
          <w:lang w:val="es-BO" w:eastAsia="es-ES"/>
        </w:rPr>
      </w:pPr>
    </w:p>
    <w:p w:rsidR="0081381A" w:rsidRPr="00FD27BE" w:rsidRDefault="0081381A" w:rsidP="0081381A">
      <w:pPr>
        <w:spacing w:before="240" w:line="360" w:lineRule="auto"/>
        <w:ind w:right="51"/>
        <w:jc w:val="center"/>
        <w:rPr>
          <w:rFonts w:asciiTheme="minorHAnsi" w:hAnsiTheme="minorHAnsi" w:cs="Arial"/>
          <w:b/>
          <w:bCs/>
          <w:sz w:val="22"/>
          <w:szCs w:val="22"/>
          <w:lang w:val="es-BO" w:eastAsia="es-ES"/>
        </w:rPr>
      </w:pPr>
    </w:p>
    <w:p w:rsidR="0081381A" w:rsidRPr="00FD27BE" w:rsidRDefault="0081381A" w:rsidP="0081381A">
      <w:pPr>
        <w:spacing w:before="240" w:line="360" w:lineRule="auto"/>
        <w:ind w:right="51"/>
        <w:jc w:val="center"/>
        <w:rPr>
          <w:rFonts w:asciiTheme="minorHAnsi" w:hAnsiTheme="minorHAnsi" w:cs="Arial"/>
          <w:b/>
          <w:bCs/>
          <w:sz w:val="22"/>
          <w:szCs w:val="22"/>
          <w:lang w:val="es-BO" w:eastAsia="es-ES"/>
        </w:rPr>
      </w:pPr>
    </w:p>
    <w:p w:rsidR="0081381A" w:rsidRPr="00FD27BE" w:rsidRDefault="0081381A" w:rsidP="0081381A">
      <w:pPr>
        <w:spacing w:before="240" w:line="276" w:lineRule="auto"/>
        <w:ind w:right="51"/>
        <w:jc w:val="center"/>
        <w:rPr>
          <w:rFonts w:asciiTheme="minorHAnsi" w:hAnsiTheme="minorHAnsi" w:cs="Arial"/>
          <w:b/>
          <w:bCs/>
          <w:spacing w:val="2"/>
          <w:sz w:val="22"/>
          <w:szCs w:val="22"/>
          <w:lang w:val="es-BO" w:eastAsia="es-ES"/>
        </w:rPr>
      </w:pPr>
      <w:r w:rsidRPr="00FD27BE">
        <w:rPr>
          <w:rFonts w:asciiTheme="minorHAnsi" w:hAnsiTheme="minorHAnsi" w:cs="Arial"/>
          <w:b/>
          <w:bCs/>
          <w:spacing w:val="2"/>
          <w:sz w:val="22"/>
          <w:szCs w:val="22"/>
          <w:lang w:val="es-BO" w:eastAsia="es-ES"/>
        </w:rPr>
        <w:t>ANEXO 4</w:t>
      </w:r>
    </w:p>
    <w:p w:rsidR="0081381A" w:rsidRPr="00FD27BE" w:rsidRDefault="0081381A" w:rsidP="0081381A">
      <w:pPr>
        <w:spacing w:before="120" w:after="120" w:line="276" w:lineRule="auto"/>
        <w:jc w:val="center"/>
        <w:rPr>
          <w:rFonts w:asciiTheme="minorHAnsi" w:hAnsiTheme="minorHAnsi" w:cs="Calibri"/>
          <w:b/>
          <w:spacing w:val="2"/>
          <w:sz w:val="22"/>
          <w:szCs w:val="22"/>
          <w:lang w:val="es-BO" w:eastAsia="es-BO"/>
        </w:rPr>
      </w:pPr>
      <w:r w:rsidRPr="00FD27BE">
        <w:rPr>
          <w:rFonts w:asciiTheme="minorHAnsi" w:hAnsiTheme="minorHAnsi" w:cs="Calibri"/>
          <w:b/>
          <w:spacing w:val="2"/>
          <w:sz w:val="22"/>
          <w:szCs w:val="22"/>
          <w:lang w:val="es-BO" w:eastAsia="es-BO"/>
        </w:rPr>
        <w:t>ASPECTOS DE SEGURIDAD Y SALUD OCUPACIONAL</w:t>
      </w:r>
    </w:p>
    <w:p w:rsidR="0081381A" w:rsidRPr="00FD27BE" w:rsidRDefault="0081381A" w:rsidP="0081381A">
      <w:pPr>
        <w:spacing w:line="276" w:lineRule="auto"/>
        <w:ind w:right="51"/>
        <w:jc w:val="both"/>
        <w:rPr>
          <w:rFonts w:asciiTheme="minorHAnsi" w:hAnsiTheme="minorHAnsi" w:cs="Calibri"/>
          <w:b/>
          <w:bCs/>
          <w:spacing w:val="2"/>
          <w:sz w:val="22"/>
          <w:szCs w:val="22"/>
          <w:lang w:val="es-BO" w:eastAsia="es-ES"/>
        </w:rPr>
      </w:pPr>
      <w:r w:rsidRPr="00FD27BE">
        <w:rPr>
          <w:rFonts w:asciiTheme="minorHAnsi" w:hAnsiTheme="minorHAnsi" w:cs="Calibri"/>
          <w:b/>
          <w:bCs/>
          <w:spacing w:val="2"/>
          <w:sz w:val="22"/>
          <w:szCs w:val="22"/>
          <w:lang w:val="es-BO" w:eastAsia="es-ES"/>
        </w:rPr>
        <w:t>ASPECTOS DE SEGURIDAD Y SALUD OCUPACIONAL</w:t>
      </w:r>
    </w:p>
    <w:p w:rsidR="0081381A" w:rsidRPr="00FD27BE" w:rsidRDefault="0081381A" w:rsidP="00A65FB2">
      <w:pPr>
        <w:autoSpaceDE w:val="0"/>
        <w:autoSpaceDN w:val="0"/>
        <w:adjustRightInd w:val="0"/>
        <w:spacing w:before="120" w:after="120" w:line="276" w:lineRule="auto"/>
        <w:jc w:val="both"/>
        <w:rPr>
          <w:rFonts w:asciiTheme="minorHAnsi" w:hAnsiTheme="minorHAnsi" w:cs="Calibri"/>
          <w:bCs/>
          <w:spacing w:val="2"/>
          <w:sz w:val="22"/>
          <w:szCs w:val="22"/>
          <w:lang w:val="es-BO" w:eastAsia="es-BO"/>
        </w:rPr>
      </w:pPr>
      <w:r w:rsidRPr="00FD27BE">
        <w:rPr>
          <w:rFonts w:asciiTheme="minorHAnsi" w:hAnsiTheme="minorHAnsi" w:cs="Calibri"/>
          <w:b/>
          <w:bCs/>
          <w:spacing w:val="2"/>
          <w:sz w:val="22"/>
          <w:szCs w:val="22"/>
          <w:lang w:val="es-BO" w:eastAsia="es-BO"/>
        </w:rPr>
        <w:t xml:space="preserve">Posterior a la firma del contrato: </w:t>
      </w:r>
      <w:r w:rsidRPr="00FD27BE">
        <w:rPr>
          <w:rFonts w:asciiTheme="minorHAnsi" w:hAnsiTheme="minorHAnsi" w:cs="Calibri"/>
          <w:spacing w:val="2"/>
          <w:sz w:val="22"/>
          <w:szCs w:val="22"/>
          <w:lang w:val="es-BO" w:eastAsia="es-BO"/>
        </w:rPr>
        <w:t xml:space="preserve">Antes del Inicio de Actividades u Orden de Proceder, la Empresa Contratada deberá presentar los siguientes documentos para la </w:t>
      </w:r>
      <w:r w:rsidRPr="00FD27BE">
        <w:rPr>
          <w:rFonts w:asciiTheme="minorHAnsi" w:hAnsiTheme="minorHAnsi" w:cs="Calibri"/>
          <w:b/>
          <w:bCs/>
          <w:spacing w:val="2"/>
          <w:sz w:val="22"/>
          <w:szCs w:val="22"/>
          <w:lang w:val="es-BO" w:eastAsia="es-BO"/>
        </w:rPr>
        <w:t>aprobación</w:t>
      </w:r>
      <w:r w:rsidRPr="00FD27BE">
        <w:rPr>
          <w:rFonts w:asciiTheme="minorHAnsi" w:hAnsiTheme="minorHAnsi" w:cs="Calibri"/>
          <w:spacing w:val="2"/>
          <w:sz w:val="22"/>
          <w:szCs w:val="22"/>
          <w:lang w:val="es-BO" w:eastAsia="es-BO"/>
        </w:rPr>
        <w:t xml:space="preserve"> y </w:t>
      </w:r>
      <w:r w:rsidRPr="00FD27BE">
        <w:rPr>
          <w:rFonts w:asciiTheme="minorHAnsi" w:hAnsiTheme="minorHAnsi" w:cs="Calibri"/>
          <w:b/>
          <w:bCs/>
          <w:spacing w:val="2"/>
          <w:sz w:val="22"/>
          <w:szCs w:val="22"/>
          <w:lang w:val="es-BO" w:eastAsia="es-BO"/>
        </w:rPr>
        <w:t xml:space="preserve">VoBo </w:t>
      </w:r>
      <w:r w:rsidRPr="00FD27BE">
        <w:rPr>
          <w:rFonts w:asciiTheme="minorHAnsi" w:hAnsiTheme="minorHAnsi" w:cs="Calibri"/>
          <w:spacing w:val="2"/>
          <w:sz w:val="22"/>
          <w:szCs w:val="22"/>
          <w:lang w:val="es-BO" w:eastAsia="es-BO"/>
        </w:rPr>
        <w:t xml:space="preserve">de la Unidad SSMSG de YPFB – GNEE, aplicando el Procedimiento </w:t>
      </w:r>
      <w:hyperlink r:id="rId24" w:tgtFrame="_blank" w:history="1">
        <w:r w:rsidRPr="00FD27BE">
          <w:rPr>
            <w:rFonts w:asciiTheme="minorHAnsi" w:hAnsiTheme="minorHAnsi" w:cs="Calibri"/>
            <w:spacing w:val="2"/>
            <w:sz w:val="22"/>
            <w:szCs w:val="22"/>
            <w:lang w:val="es-BO" w:eastAsia="es-BO"/>
          </w:rPr>
          <w:t>PG-2-DSIC/UNEE-2-A</w:t>
        </w:r>
      </w:hyperlink>
      <w:r w:rsidRPr="00FD27BE">
        <w:rPr>
          <w:rFonts w:asciiTheme="minorHAnsi" w:hAnsiTheme="minorHAnsi" w:cs="Calibri"/>
          <w:spacing w:val="2"/>
          <w:sz w:val="22"/>
          <w:szCs w:val="22"/>
          <w:lang w:val="es-BO" w:eastAsia="es-BO"/>
        </w:rPr>
        <w:t xml:space="preserve"> Requisitos De Seguridad y Salud en el Trabajo Para Contratistas de la GNEE, según corresponda. Para el efecto, deberá presentar la siguiente documentación</w:t>
      </w:r>
      <w:r w:rsidRPr="00FD27BE">
        <w:rPr>
          <w:rFonts w:asciiTheme="minorHAnsi" w:hAnsiTheme="minorHAnsi" w:cs="Calibri"/>
          <w:iCs/>
          <w:spacing w:val="2"/>
          <w:sz w:val="22"/>
          <w:szCs w:val="22"/>
          <w:lang w:val="es-BO" w:eastAsia="es-BO"/>
        </w:rPr>
        <w:t>:</w:t>
      </w:r>
    </w:p>
    <w:p w:rsidR="0081381A" w:rsidRPr="00FD27BE" w:rsidRDefault="0081381A" w:rsidP="00A65FB2">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b/>
          <w:bCs/>
          <w:i/>
          <w:iCs/>
          <w:spacing w:val="2"/>
          <w:sz w:val="22"/>
          <w:szCs w:val="22"/>
          <w:lang w:val="es-BO" w:eastAsia="es-BO"/>
        </w:rPr>
        <w:t>Declaración Jurada</w:t>
      </w:r>
      <w:r w:rsidRPr="00FD27BE">
        <w:rPr>
          <w:rFonts w:asciiTheme="minorHAnsi" w:hAnsiTheme="minorHAnsi" w:cs="Calibri"/>
          <w:spacing w:val="2"/>
          <w:sz w:val="22"/>
          <w:szCs w:val="22"/>
          <w:lang w:val="es-BO"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rsidR="0081381A" w:rsidRPr="00FD27BE" w:rsidRDefault="0081381A" w:rsidP="00A65FB2">
      <w:pPr>
        <w:spacing w:before="120" w:line="276" w:lineRule="auto"/>
        <w:jc w:val="both"/>
        <w:rPr>
          <w:rFonts w:asciiTheme="minorHAnsi" w:hAnsiTheme="minorHAnsi" w:cs="Calibri"/>
          <w:bCs/>
          <w:spacing w:val="2"/>
          <w:sz w:val="22"/>
          <w:szCs w:val="22"/>
          <w:lang w:val="es-BO" w:eastAsia="es-BO"/>
        </w:rPr>
      </w:pPr>
      <w:r w:rsidRPr="00FD27BE">
        <w:rPr>
          <w:rFonts w:asciiTheme="minorHAnsi" w:hAnsiTheme="minorHAnsi" w:cs="Calibri"/>
          <w:spacing w:val="2"/>
          <w:sz w:val="22"/>
          <w:szCs w:val="22"/>
          <w:lang w:val="es-BO" w:eastAsia="es-BO"/>
        </w:rPr>
        <w:t xml:space="preserve">En la </w:t>
      </w:r>
      <w:r w:rsidRPr="00FD27BE">
        <w:rPr>
          <w:rFonts w:asciiTheme="minorHAnsi" w:hAnsiTheme="minorHAnsi" w:cs="Calibri"/>
          <w:b/>
          <w:spacing w:val="2"/>
          <w:sz w:val="22"/>
          <w:szCs w:val="22"/>
          <w:lang w:val="es-BO" w:eastAsia="es-BO"/>
        </w:rPr>
        <w:t>Declaración Jurada</w:t>
      </w:r>
      <w:r w:rsidRPr="00FD27BE">
        <w:rPr>
          <w:rFonts w:asciiTheme="minorHAnsi" w:hAnsiTheme="minorHAnsi" w:cs="Calibri"/>
          <w:spacing w:val="2"/>
          <w:sz w:val="22"/>
          <w:szCs w:val="22"/>
          <w:lang w:val="es-BO"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
    <w:p w:rsidR="0081381A" w:rsidRPr="00FD27BE" w:rsidRDefault="0081381A" w:rsidP="00A65FB2">
      <w:pPr>
        <w:spacing w:line="276" w:lineRule="auto"/>
        <w:jc w:val="both"/>
        <w:rPr>
          <w:rFonts w:asciiTheme="minorHAnsi" w:hAnsiTheme="minorHAnsi" w:cs="Calibri"/>
          <w:b/>
          <w:bCs/>
          <w:spacing w:val="2"/>
          <w:sz w:val="22"/>
          <w:szCs w:val="22"/>
          <w:lang w:val="es-BO" w:eastAsia="es-ES"/>
        </w:rPr>
      </w:pPr>
      <w:r w:rsidRPr="00FD27BE">
        <w:rPr>
          <w:rFonts w:asciiTheme="minorHAnsi" w:hAnsiTheme="minorHAnsi" w:cs="Calibri"/>
          <w:b/>
          <w:bCs/>
          <w:spacing w:val="2"/>
          <w:sz w:val="22"/>
          <w:szCs w:val="22"/>
          <w:lang w:val="es-BO" w:eastAsia="es-ES"/>
        </w:rPr>
        <w:t>Documentos para Aprobación de YPFB. (Unidad de SMS – Unidad solicitante).</w:t>
      </w:r>
    </w:p>
    <w:p w:rsidR="0081381A" w:rsidRPr="00FD27BE" w:rsidRDefault="0081381A" w:rsidP="00A65FB2">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La EMPRESA CONTRATISTA debe entregar a la Unidad de Seguridad, Salud, Medio Ambiente, Social y Gestión de la Gerencia Nacional de Exploración y Explotación (Reunión Inicial) los documentos aprobados de acuerdo a lo exigido en este procedimiento.</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Organigrama del personal de SMS, adjuntando las Hojas de Vida del personal.</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Políticas.</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Plan de Seguridad Industrial.</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Plan de Medio Ambiente.</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Plan de Atención de Emergencia.</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Programa de Salud Ocupacional.</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Programa de capacitaciones.</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Programa de inspecciones.</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Programa de Simulacro.</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Programa de Monitoreos.</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Procedimientos de las actividades a desarrollar.</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Matriz IPER – Matriz de Identificación de Peligro y Evaluación de Riesgos.</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Matriz de Aspectos e Impactos Ambientales.</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lastRenderedPageBreak/>
        <w:t>Listas maestras de Procedimientos y Registros a ser empleados en la Actividad, Obra, Proyecto y/o Servicio.</w:t>
      </w:r>
    </w:p>
    <w:p w:rsidR="0081381A" w:rsidRPr="00FD27BE" w:rsidRDefault="0081381A" w:rsidP="00F86152">
      <w:pPr>
        <w:numPr>
          <w:ilvl w:val="0"/>
          <w:numId w:val="48"/>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Requisitos de habilitación para el ingreso del personal.</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Los Planes deben estar en conformidad a las Leyes Nacionales y elaborados por personal que cuente con el correspondiente Registro otorgado por el Ministerio de Trabajo.</w:t>
      </w:r>
    </w:p>
    <w:p w:rsidR="0081381A" w:rsidRPr="00FD27BE" w:rsidRDefault="0081381A" w:rsidP="0081381A">
      <w:pPr>
        <w:spacing w:line="276" w:lineRule="auto"/>
        <w:jc w:val="both"/>
        <w:rPr>
          <w:rFonts w:asciiTheme="minorHAnsi" w:hAnsiTheme="minorHAnsi" w:cs="Calibri"/>
          <w:b/>
          <w:bCs/>
          <w:spacing w:val="2"/>
          <w:sz w:val="22"/>
          <w:szCs w:val="22"/>
          <w:lang w:val="es-BO" w:eastAsia="es-ES"/>
        </w:rPr>
      </w:pPr>
      <w:r w:rsidRPr="00FD27BE">
        <w:rPr>
          <w:rFonts w:asciiTheme="minorHAnsi" w:hAnsiTheme="minorHAnsi" w:cs="Calibri"/>
          <w:b/>
          <w:bCs/>
          <w:spacing w:val="2"/>
          <w:sz w:val="22"/>
          <w:szCs w:val="22"/>
          <w:lang w:val="es-BO" w:eastAsia="es-ES"/>
        </w:rPr>
        <w:t>Aspectos Generales:</w:t>
      </w:r>
    </w:p>
    <w:p w:rsidR="0081381A" w:rsidRPr="00FD27BE" w:rsidRDefault="0081381A" w:rsidP="0081381A">
      <w:pPr>
        <w:spacing w:before="120" w:line="276" w:lineRule="auto"/>
        <w:jc w:val="both"/>
        <w:rPr>
          <w:rFonts w:asciiTheme="minorHAnsi" w:hAnsiTheme="minorHAnsi" w:cs="Calibri"/>
          <w:b/>
          <w:bCs/>
          <w:spacing w:val="2"/>
          <w:sz w:val="22"/>
          <w:szCs w:val="22"/>
          <w:lang w:val="es-BO" w:eastAsia="es-BO"/>
        </w:rPr>
      </w:pPr>
      <w:r w:rsidRPr="00FD27BE">
        <w:rPr>
          <w:rFonts w:asciiTheme="minorHAnsi" w:hAnsiTheme="minorHAnsi" w:cs="Calibri"/>
          <w:bCs/>
          <w:spacing w:val="2"/>
          <w:sz w:val="22"/>
          <w:szCs w:val="22"/>
          <w:lang w:val="es-BO" w:eastAsia="es-BO"/>
        </w:rPr>
        <w:t xml:space="preserve">La CONTRATISTA, deberá dar cumplimiento a la Legislación vigente - DL 16998 – (Ley de Higiene, Seguridad Ocupacional y Bienestar) y </w:t>
      </w:r>
      <w:r w:rsidRPr="00FD27BE">
        <w:rPr>
          <w:rFonts w:asciiTheme="minorHAnsi" w:hAnsiTheme="minorHAnsi" w:cs="Calibri"/>
          <w:b/>
          <w:spacing w:val="2"/>
          <w:sz w:val="22"/>
          <w:szCs w:val="22"/>
          <w:lang w:val="es-BO" w:eastAsia="es-BO"/>
        </w:rPr>
        <w:t>Estándares y requisitos de SYSO para CONTRATISTAS de YPFB Corporación</w:t>
      </w:r>
      <w:r w:rsidRPr="00FD27BE">
        <w:rPr>
          <w:rFonts w:asciiTheme="minorHAnsi" w:hAnsiTheme="minorHAnsi" w:cs="Calibri"/>
          <w:b/>
          <w:bCs/>
          <w:spacing w:val="2"/>
          <w:sz w:val="22"/>
          <w:szCs w:val="22"/>
          <w:lang w:val="es-BO" w:eastAsia="es-BO"/>
        </w:rPr>
        <w:t>.</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Una vez revisado el sistema de gestión de seguridad, salud en el trabajo y medio ambiente de la Contratista, YPFB – GNEE junto con la Contratista elaborarán el Documento Puente en donde se especificarán los Planes, Programas, Procedimientos, Instructivos, registros, etc., propios y aplicables a la actividad, obra, proyecto y/o servicio; mismos que podrán actualizarse de acuerdo las necesidades operativas.</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Por otra parte, se deberán aplicar aquellos procedimientos, normativas o legislación aplicable a la actividad. Obra, proyecto y/o servicio, que pudieran emitirse o promulgarse durante la ejecución del servicio.</w:t>
      </w:r>
    </w:p>
    <w:p w:rsidR="0081381A" w:rsidRPr="00FD27BE" w:rsidRDefault="0081381A" w:rsidP="0081381A">
      <w:pPr>
        <w:spacing w:before="120" w:line="276" w:lineRule="auto"/>
        <w:jc w:val="both"/>
        <w:rPr>
          <w:rFonts w:asciiTheme="minorHAnsi" w:hAnsiTheme="minorHAnsi" w:cs="Calibri"/>
          <w:b/>
          <w:bCs/>
          <w:spacing w:val="2"/>
          <w:sz w:val="22"/>
          <w:szCs w:val="22"/>
          <w:lang w:val="es-BO" w:eastAsia="es-BO"/>
        </w:rPr>
      </w:pPr>
      <w:r w:rsidRPr="00FD27BE">
        <w:rPr>
          <w:rFonts w:asciiTheme="minorHAnsi" w:hAnsiTheme="minorHAnsi" w:cs="Calibri"/>
          <w:spacing w:val="2"/>
          <w:sz w:val="22"/>
          <w:szCs w:val="22"/>
          <w:lang w:val="es-BO"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Durante la ejecución de la actividad, obra, proyecto o servicio, el Contratista deberá dar estricto cumplimiento a los requisitos y lineamientos establecidos en la Matriz de Identificación y Evaluación de Requisitos legales.</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 xml:space="preserve">La Contratista deberá presentar una carpeta por cada trabajador siguiendo el orden establecido en el registro “Seguimiento de Habilitación Personal Contratista y Visitas” y  “Documentación de </w:t>
      </w:r>
      <w:r w:rsidRPr="00FD27BE">
        <w:rPr>
          <w:rFonts w:asciiTheme="minorHAnsi" w:hAnsiTheme="minorHAnsi" w:cs="Calibri"/>
          <w:spacing w:val="2"/>
          <w:sz w:val="22"/>
          <w:szCs w:val="22"/>
          <w:lang w:val="es-BO" w:eastAsia="es-BO"/>
        </w:rPr>
        <w:lastRenderedPageBreak/>
        <w:t xml:space="preserve">Ingreso de Personal a Actividad, Obra, Proyecto y/o Servicio”, con los siguientes requisitos respaldados en forma física y digital, conforme el Procedimiento Gerencial </w:t>
      </w:r>
      <w:hyperlink r:id="rId25" w:tgtFrame="_blank" w:history="1">
        <w:r w:rsidRPr="00FD27BE">
          <w:rPr>
            <w:rFonts w:asciiTheme="minorHAnsi" w:hAnsiTheme="minorHAnsi" w:cs="Calibri"/>
            <w:spacing w:val="2"/>
            <w:sz w:val="22"/>
            <w:szCs w:val="22"/>
            <w:lang w:val="es-BO" w:eastAsia="es-BO"/>
          </w:rPr>
          <w:t>PG-2-DSIC/UNEE-2-A</w:t>
        </w:r>
      </w:hyperlink>
      <w:r w:rsidRPr="00FD27BE">
        <w:rPr>
          <w:rFonts w:asciiTheme="minorHAnsi" w:hAnsiTheme="minorHAnsi" w:cs="Calibri"/>
          <w:spacing w:val="2"/>
          <w:sz w:val="22"/>
          <w:szCs w:val="22"/>
          <w:lang w:val="es-BO" w:eastAsia="es-BO"/>
        </w:rPr>
        <w:t>: REQUISITOS DE SEGURIDAD Y SALUD OCUPACIONAL PARA CONTRATISTAS DE LA GNEE.</w:t>
      </w:r>
    </w:p>
    <w:p w:rsidR="0081381A" w:rsidRPr="00FD27BE" w:rsidRDefault="0081381A" w:rsidP="00F86152">
      <w:pPr>
        <w:numPr>
          <w:ilvl w:val="0"/>
          <w:numId w:val="47"/>
        </w:numPr>
        <w:spacing w:before="120" w:after="120" w:line="276" w:lineRule="auto"/>
        <w:jc w:val="both"/>
        <w:rPr>
          <w:rFonts w:asciiTheme="minorHAnsi" w:hAnsiTheme="minorHAnsi" w:cs="Calibri"/>
          <w:bCs/>
          <w:spacing w:val="2"/>
          <w:sz w:val="22"/>
          <w:szCs w:val="22"/>
          <w:lang w:val="es-BO" w:eastAsia="es-BO"/>
        </w:rPr>
      </w:pPr>
      <w:r w:rsidRPr="00FD27BE">
        <w:rPr>
          <w:rFonts w:asciiTheme="minorHAnsi" w:hAnsiTheme="minorHAnsi" w:cs="Calibri"/>
          <w:bCs/>
          <w:spacing w:val="2"/>
          <w:sz w:val="22"/>
          <w:szCs w:val="22"/>
          <w:lang w:val="es-BO" w:eastAsia="es-BO"/>
        </w:rPr>
        <w:t>Nómina (nombre completo y cédula de identidad) del personal a cargo de los trabajos.</w:t>
      </w:r>
    </w:p>
    <w:p w:rsidR="0081381A" w:rsidRPr="00FD27BE" w:rsidRDefault="0081381A" w:rsidP="00F86152">
      <w:pPr>
        <w:numPr>
          <w:ilvl w:val="0"/>
          <w:numId w:val="47"/>
        </w:numPr>
        <w:spacing w:before="120" w:after="120" w:line="276" w:lineRule="auto"/>
        <w:jc w:val="both"/>
        <w:rPr>
          <w:rFonts w:asciiTheme="minorHAnsi" w:hAnsiTheme="minorHAnsi" w:cs="Calibri"/>
          <w:bCs/>
          <w:spacing w:val="2"/>
          <w:sz w:val="22"/>
          <w:szCs w:val="22"/>
          <w:lang w:val="es-BO" w:eastAsia="es-BO"/>
        </w:rPr>
      </w:pPr>
      <w:r w:rsidRPr="00FD27BE">
        <w:rPr>
          <w:rFonts w:asciiTheme="minorHAnsi" w:hAnsiTheme="minorHAnsi" w:cs="Calibri"/>
          <w:bCs/>
          <w:spacing w:val="2"/>
          <w:sz w:val="22"/>
          <w:szCs w:val="22"/>
          <w:lang w:val="es-BO" w:eastAsia="es-BO"/>
        </w:rPr>
        <w:t xml:space="preserve">Registro inducción de SMS y/o charlas de seguridad </w:t>
      </w:r>
      <w:r w:rsidRPr="00FD27BE">
        <w:rPr>
          <w:rFonts w:asciiTheme="minorHAnsi" w:hAnsiTheme="minorHAnsi" w:cs="Calibri"/>
          <w:spacing w:val="2"/>
          <w:sz w:val="22"/>
          <w:szCs w:val="22"/>
          <w:lang w:val="es-BO" w:eastAsia="es-BO"/>
        </w:rPr>
        <w:t>al 100% del personal inmerso en la actividad, obra y/o servicio, a cargo de la Contratista</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Carnet de identidad vigente.</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Contrato de trabajo firmado.</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 xml:space="preserve">Vacunas: </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Fiebre amarilla</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Fiebre tifoidea</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Tétanos</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Hepatitis B</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Influenza</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Póliza de seguro de vida. (cobertura por muerte natural o accidental no menor a $us15.000 por persona)</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Exámenes pre ocupacionales (personal nuevo).</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Exámenes periódico ocupacional (personal antiguo).</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Exámenes post ocupacionales (A la Conclusión de Obra o Resolución de Contrato).</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Carnet de asegurado o boleta de afiliación a la CNS, CPS o seguro médico privado.</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 xml:space="preserve">Exámenes complementarios: </w:t>
      </w:r>
    </w:p>
    <w:p w:rsidR="0081381A" w:rsidRPr="00FD27BE" w:rsidRDefault="0081381A" w:rsidP="00F86152">
      <w:pPr>
        <w:numPr>
          <w:ilvl w:val="1"/>
          <w:numId w:val="49"/>
        </w:numPr>
        <w:spacing w:before="120" w:after="120" w:line="276" w:lineRule="auto"/>
        <w:jc w:val="both"/>
        <w:rPr>
          <w:rFonts w:asciiTheme="minorHAnsi" w:hAnsiTheme="minorHAnsi" w:cs="Calibri"/>
          <w:bCs/>
          <w:spacing w:val="2"/>
          <w:sz w:val="22"/>
          <w:szCs w:val="22"/>
          <w:lang w:val="es-BO" w:eastAsia="es-BO"/>
        </w:rPr>
      </w:pPr>
      <w:r w:rsidRPr="00FD27BE">
        <w:rPr>
          <w:rFonts w:asciiTheme="minorHAnsi" w:hAnsiTheme="minorHAnsi" w:cs="Calibri"/>
          <w:spacing w:val="2"/>
          <w:sz w:val="22"/>
          <w:szCs w:val="22"/>
          <w:lang w:val="es-BO" w:eastAsia="es-BO"/>
        </w:rPr>
        <w:t>Cardiológico: Personal con Chagas deberá presentar un informe del cardiólogo donde indique que la persona esta apta para realizar sus actividades.</w:t>
      </w:r>
    </w:p>
    <w:p w:rsidR="0081381A" w:rsidRPr="00FD27BE" w:rsidRDefault="0081381A" w:rsidP="00F86152">
      <w:pPr>
        <w:numPr>
          <w:ilvl w:val="1"/>
          <w:numId w:val="49"/>
        </w:numPr>
        <w:spacing w:before="120" w:after="120" w:line="276" w:lineRule="auto"/>
        <w:jc w:val="both"/>
        <w:rPr>
          <w:rFonts w:asciiTheme="minorHAnsi" w:hAnsiTheme="minorHAnsi" w:cs="Calibri"/>
          <w:bCs/>
          <w:spacing w:val="2"/>
          <w:sz w:val="22"/>
          <w:szCs w:val="22"/>
          <w:lang w:val="es-BO" w:eastAsia="es-BO"/>
        </w:rPr>
      </w:pPr>
      <w:r w:rsidRPr="00FD27BE">
        <w:rPr>
          <w:rFonts w:asciiTheme="minorHAnsi" w:hAnsiTheme="minorHAnsi" w:cs="Calibri"/>
          <w:spacing w:val="2"/>
          <w:sz w:val="22"/>
          <w:szCs w:val="22"/>
          <w:lang w:val="es-BO" w:eastAsia="es-BO"/>
        </w:rPr>
        <w:t>Próstata: A partir de los 45 años</w:t>
      </w:r>
    </w:p>
    <w:p w:rsidR="0081381A" w:rsidRPr="00FD27BE" w:rsidRDefault="0081381A" w:rsidP="00F86152">
      <w:pPr>
        <w:numPr>
          <w:ilvl w:val="0"/>
          <w:numId w:val="49"/>
        </w:numPr>
        <w:spacing w:before="120" w:after="120" w:line="276" w:lineRule="auto"/>
        <w:jc w:val="both"/>
        <w:rPr>
          <w:rFonts w:asciiTheme="minorHAnsi" w:hAnsiTheme="minorHAnsi" w:cs="Calibri"/>
          <w:bCs/>
          <w:spacing w:val="2"/>
          <w:sz w:val="22"/>
          <w:szCs w:val="22"/>
          <w:lang w:val="es-BO" w:eastAsia="es-BO"/>
        </w:rPr>
      </w:pPr>
      <w:r w:rsidRPr="00FD27BE">
        <w:rPr>
          <w:rFonts w:asciiTheme="minorHAnsi" w:hAnsiTheme="minorHAnsi" w:cs="Calibri"/>
          <w:bCs/>
          <w:spacing w:val="2"/>
          <w:sz w:val="22"/>
          <w:szCs w:val="22"/>
          <w:lang w:val="es-BO" w:eastAsia="es-BO"/>
        </w:rPr>
        <w:t>Para personal Femenino se deberá cumplir con lo siguiente:</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Examen ginecológico</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Examen Papanicolaou</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Examen de semiología mamaria (a partir de los 45 años)</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lastRenderedPageBreak/>
        <w:t>Para personal del Servicio de catering se deberá cumplir con lo siguiente:</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Carnet sanitario (vigencia de seis meses)</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Vacuna contra la Hepatitis A</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Exámenes complementarios</w:t>
      </w:r>
    </w:p>
    <w:p w:rsidR="0081381A" w:rsidRPr="00FD27BE" w:rsidRDefault="0081381A" w:rsidP="00F86152">
      <w:pPr>
        <w:numPr>
          <w:ilvl w:val="1"/>
          <w:numId w:val="50"/>
        </w:numPr>
        <w:tabs>
          <w:tab w:val="num" w:pos="1701"/>
        </w:tabs>
        <w:spacing w:before="120" w:after="120" w:line="276" w:lineRule="auto"/>
        <w:ind w:left="1701"/>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Coproparasitologico</w:t>
      </w:r>
    </w:p>
    <w:p w:rsidR="0081381A" w:rsidRPr="00FD27BE" w:rsidRDefault="0081381A" w:rsidP="00F86152">
      <w:pPr>
        <w:numPr>
          <w:ilvl w:val="1"/>
          <w:numId w:val="50"/>
        </w:numPr>
        <w:tabs>
          <w:tab w:val="num" w:pos="1701"/>
        </w:tabs>
        <w:spacing w:before="120" w:after="120" w:line="276" w:lineRule="auto"/>
        <w:ind w:left="1701"/>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Isopado Faringeo</w:t>
      </w:r>
    </w:p>
    <w:p w:rsidR="0081381A" w:rsidRPr="00FD27BE" w:rsidRDefault="0081381A" w:rsidP="00F86152">
      <w:pPr>
        <w:numPr>
          <w:ilvl w:val="1"/>
          <w:numId w:val="50"/>
        </w:numPr>
        <w:tabs>
          <w:tab w:val="num" w:pos="1701"/>
        </w:tabs>
        <w:spacing w:before="120" w:after="120" w:line="276" w:lineRule="auto"/>
        <w:ind w:left="1701"/>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Raspado de Uña</w:t>
      </w:r>
    </w:p>
    <w:p w:rsidR="0081381A" w:rsidRPr="00FD27BE" w:rsidRDefault="0081381A" w:rsidP="00F86152">
      <w:pPr>
        <w:numPr>
          <w:ilvl w:val="0"/>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Conductores de vehículos livianos, semipesado y operadores de equipo pesado deberá cumplir con los mismos requisitos que para el personal en general, incluyendo:</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Licencia de conducir vigente (Categoría A, B o C y T)</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Credencial de manejo defensivo vigente</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Credencial de operador vigente (operadores de equipos y grúas)             </w:t>
      </w:r>
    </w:p>
    <w:p w:rsidR="0081381A" w:rsidRPr="00FD27BE" w:rsidRDefault="0081381A" w:rsidP="00F86152">
      <w:pPr>
        <w:numPr>
          <w:ilvl w:val="1"/>
          <w:numId w:val="49"/>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 xml:space="preserve">Exámenes complementarios: </w:t>
      </w:r>
    </w:p>
    <w:p w:rsidR="0081381A" w:rsidRPr="00FD27BE" w:rsidRDefault="0081381A" w:rsidP="00F86152">
      <w:pPr>
        <w:numPr>
          <w:ilvl w:val="1"/>
          <w:numId w:val="50"/>
        </w:numPr>
        <w:tabs>
          <w:tab w:val="num" w:pos="1701"/>
        </w:tabs>
        <w:spacing w:before="120" w:after="120" w:line="276" w:lineRule="auto"/>
        <w:ind w:left="1701"/>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Encefalograma</w:t>
      </w:r>
    </w:p>
    <w:p w:rsidR="0081381A" w:rsidRPr="00FD27BE" w:rsidRDefault="0081381A" w:rsidP="00F86152">
      <w:pPr>
        <w:numPr>
          <w:ilvl w:val="1"/>
          <w:numId w:val="50"/>
        </w:numPr>
        <w:tabs>
          <w:tab w:val="num" w:pos="1701"/>
        </w:tabs>
        <w:spacing w:before="120" w:after="120" w:line="276" w:lineRule="auto"/>
        <w:ind w:left="1701"/>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Oftalmológico</w:t>
      </w:r>
    </w:p>
    <w:p w:rsidR="0081381A" w:rsidRPr="00FD27BE" w:rsidRDefault="0081381A" w:rsidP="00F86152">
      <w:pPr>
        <w:numPr>
          <w:ilvl w:val="1"/>
          <w:numId w:val="50"/>
        </w:numPr>
        <w:tabs>
          <w:tab w:val="num" w:pos="1701"/>
        </w:tabs>
        <w:spacing w:before="120" w:after="120" w:line="276" w:lineRule="auto"/>
        <w:ind w:left="1701"/>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Audio métrico</w:t>
      </w:r>
    </w:p>
    <w:p w:rsidR="0081381A" w:rsidRPr="00FD27BE" w:rsidRDefault="0081381A" w:rsidP="00F86152">
      <w:pPr>
        <w:numPr>
          <w:ilvl w:val="1"/>
          <w:numId w:val="50"/>
        </w:numPr>
        <w:tabs>
          <w:tab w:val="num" w:pos="1701"/>
        </w:tabs>
        <w:spacing w:before="120" w:after="120" w:line="276" w:lineRule="auto"/>
        <w:ind w:left="1701"/>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Cardiológico, Personal con Chagas deberá presentar un informe del cardiólogo donde indique que la persona esta apta para realizar sus actividades.</w:t>
      </w:r>
    </w:p>
    <w:p w:rsidR="0081381A" w:rsidRPr="00FD27BE" w:rsidRDefault="0081381A" w:rsidP="00F86152">
      <w:pPr>
        <w:numPr>
          <w:ilvl w:val="0"/>
          <w:numId w:val="47"/>
        </w:numPr>
        <w:autoSpaceDE w:val="0"/>
        <w:autoSpaceDN w:val="0"/>
        <w:adjustRightInd w:val="0"/>
        <w:spacing w:before="120" w:after="120" w:line="276" w:lineRule="auto"/>
        <w:jc w:val="both"/>
        <w:rPr>
          <w:rFonts w:asciiTheme="minorHAnsi" w:hAnsiTheme="minorHAnsi" w:cs="Calibri"/>
          <w:bCs/>
          <w:spacing w:val="2"/>
          <w:sz w:val="22"/>
          <w:szCs w:val="22"/>
          <w:lang w:val="es-BO" w:eastAsia="es-BO"/>
        </w:rPr>
      </w:pPr>
      <w:r w:rsidRPr="00FD27BE">
        <w:rPr>
          <w:rFonts w:asciiTheme="minorHAnsi" w:hAnsiTheme="minorHAnsi" w:cs="Calibri"/>
          <w:bCs/>
          <w:iCs/>
          <w:spacing w:val="2"/>
          <w:sz w:val="22"/>
          <w:szCs w:val="22"/>
          <w:lang w:val="es-BO" w:eastAsia="es-BO"/>
        </w:rPr>
        <w:t>Capacitaciones básicas de SMS:</w:t>
      </w:r>
      <w:r w:rsidRPr="00FD27BE">
        <w:rPr>
          <w:rFonts w:asciiTheme="minorHAnsi" w:hAnsiTheme="minorHAnsi" w:cs="Calibri"/>
          <w:b/>
          <w:bCs/>
          <w:iCs/>
          <w:spacing w:val="2"/>
          <w:sz w:val="22"/>
          <w:szCs w:val="22"/>
          <w:lang w:val="es-BO" w:eastAsia="es-BO"/>
        </w:rPr>
        <w:t xml:space="preserve"> </w:t>
      </w:r>
      <w:r w:rsidRPr="00FD27BE">
        <w:rPr>
          <w:rFonts w:asciiTheme="minorHAnsi" w:hAnsiTheme="minorHAnsi" w:cs="Calibri"/>
          <w:bCs/>
          <w:iCs/>
          <w:spacing w:val="2"/>
          <w:sz w:val="22"/>
          <w:szCs w:val="22"/>
          <w:lang w:val="es-BO" w:eastAsia="es-BO"/>
        </w:rPr>
        <w:t xml:space="preserve">Manejo defensivo, </w:t>
      </w:r>
      <w:r w:rsidRPr="00FD27BE">
        <w:rPr>
          <w:rFonts w:asciiTheme="minorHAnsi" w:hAnsiTheme="minorHAnsi" w:cs="Calibri"/>
          <w:spacing w:val="2"/>
          <w:sz w:val="22"/>
          <w:szCs w:val="22"/>
          <w:lang w:val="es-BO" w:eastAsia="es-BO"/>
        </w:rPr>
        <w:t>Primeros Auxilios, Manejo de Extintores, Plan de Emergencia, uso de EPP y otros aplicables. Aplica a todo el personal inmerso en la actividad, obra y/o servicio. (Personal propio, y sub Proponentes).</w:t>
      </w:r>
    </w:p>
    <w:p w:rsidR="0081381A" w:rsidRPr="00FD27BE" w:rsidRDefault="0081381A" w:rsidP="0081381A">
      <w:pPr>
        <w:spacing w:before="120" w:after="120" w:line="276" w:lineRule="auto"/>
        <w:ind w:left="360"/>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rsidR="0081381A" w:rsidRPr="00FD27BE" w:rsidRDefault="0081381A" w:rsidP="0081381A">
      <w:pPr>
        <w:spacing w:before="120" w:after="120" w:line="276" w:lineRule="auto"/>
        <w:ind w:left="360"/>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El casco y la ropa de trabajo que utilice el trabajador de una Empresa Contratista, deberá tener el logo de la empresa contratista a la que pertenece, no pudiendo utilizar el logo de otra empresa.</w:t>
      </w:r>
    </w:p>
    <w:p w:rsidR="0081381A" w:rsidRPr="00FD27BE" w:rsidRDefault="0081381A" w:rsidP="0081381A">
      <w:pPr>
        <w:spacing w:before="120" w:after="120" w:line="276" w:lineRule="auto"/>
        <w:ind w:left="360"/>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El EPP básico y mínimo que debe dotarse a cada trabajador es el siguiente:</w:t>
      </w:r>
    </w:p>
    <w:tbl>
      <w:tblPr>
        <w:tblW w:w="0" w:type="auto"/>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78"/>
        <w:gridCol w:w="3303"/>
        <w:gridCol w:w="1156"/>
        <w:gridCol w:w="1003"/>
        <w:gridCol w:w="2481"/>
      </w:tblGrid>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b/>
                <w:bCs/>
                <w:spacing w:val="2"/>
                <w:lang w:val="es-BO" w:eastAsia="es-BO"/>
              </w:rPr>
              <w:t>Ítem</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b/>
                <w:bCs/>
                <w:spacing w:val="2"/>
                <w:lang w:val="es-BO" w:eastAsia="es-BO"/>
              </w:rPr>
              <w:t>Descripción</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b/>
                <w:bCs/>
                <w:spacing w:val="2"/>
                <w:lang w:val="es-BO" w:eastAsia="es-BO"/>
              </w:rPr>
              <w:t>Unidad</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b/>
                <w:bCs/>
                <w:spacing w:val="2"/>
                <w:lang w:val="es-BO" w:eastAsia="es-BO"/>
              </w:rPr>
              <w:t>Cantidad</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b/>
                <w:bCs/>
                <w:spacing w:val="2"/>
                <w:lang w:val="es-BO" w:eastAsia="es-BO"/>
              </w:rPr>
              <w:t>Frecuencia de dotación</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Casco dieléctrico</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Pieza</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Al inicio o cuando haya cumplido vencimiento.</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2</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Gafas oscuras</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Pieza</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6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3</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Gafas claras</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Pieza</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6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lastRenderedPageBreak/>
              <w:t>4</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Protección auditiva</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Pieza</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6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5</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Guantes ( de acuerdo a la actividad)</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Par</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6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6</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Ropa de trabajo (Camisa manga larga y pantalón u overol)</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Stock</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2</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6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7</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Zapato de seguridad punta reforzada (perforación)</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Par</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6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8</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Botas tipo de seguridad sin punta reforzada (Sísmica, Geología y Geoquímica de Superficie y/o  Magno telúrica)</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Par</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6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9</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Impermeable</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Pieza</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12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10</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Bota de goma punta reforzada</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Par</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12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11</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Parca 100% algodón</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Pieza</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12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12</w:t>
            </w:r>
          </w:p>
        </w:tc>
        <w:tc>
          <w:tcPr>
            <w:tcW w:w="3303" w:type="dxa"/>
            <w:tcBorders>
              <w:top w:val="outset" w:sz="6" w:space="0" w:color="auto"/>
              <w:left w:val="outset" w:sz="6" w:space="0" w:color="auto"/>
              <w:bottom w:val="outset" w:sz="6" w:space="0" w:color="auto"/>
              <w:right w:val="outset" w:sz="6" w:space="0" w:color="auto"/>
            </w:tcBorders>
            <w:vAlign w:val="center"/>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Overol Térmico 100% algodón</w:t>
            </w:r>
          </w:p>
        </w:tc>
        <w:tc>
          <w:tcPr>
            <w:tcW w:w="1156" w:type="dxa"/>
            <w:tcBorders>
              <w:top w:val="outset" w:sz="6" w:space="0" w:color="auto"/>
              <w:left w:val="outset" w:sz="6" w:space="0" w:color="auto"/>
              <w:bottom w:val="outset" w:sz="6" w:space="0" w:color="auto"/>
              <w:right w:val="outset" w:sz="6" w:space="0" w:color="auto"/>
            </w:tcBorders>
            <w:vAlign w:val="center"/>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Pieza</w:t>
            </w:r>
          </w:p>
        </w:tc>
        <w:tc>
          <w:tcPr>
            <w:tcW w:w="1003" w:type="dxa"/>
            <w:tcBorders>
              <w:top w:val="outset" w:sz="6" w:space="0" w:color="auto"/>
              <w:left w:val="outset" w:sz="6" w:space="0" w:color="auto"/>
              <w:bottom w:val="outset" w:sz="6" w:space="0" w:color="auto"/>
              <w:right w:val="outset" w:sz="6" w:space="0" w:color="auto"/>
            </w:tcBorders>
            <w:vAlign w:val="center"/>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12 meses</w:t>
            </w:r>
          </w:p>
        </w:tc>
      </w:tr>
      <w:tr w:rsidR="0081381A" w:rsidRPr="00A65FB2" w:rsidTr="00A65FB2">
        <w:trPr>
          <w:tblCellSpacing w:w="0" w:type="dxa"/>
          <w:jc w:val="center"/>
        </w:trPr>
        <w:tc>
          <w:tcPr>
            <w:tcW w:w="578"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13</w:t>
            </w:r>
          </w:p>
        </w:tc>
        <w:tc>
          <w:tcPr>
            <w:tcW w:w="33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Chaleco Reflectivo</w:t>
            </w:r>
          </w:p>
        </w:tc>
        <w:tc>
          <w:tcPr>
            <w:tcW w:w="1156"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Pieza</w:t>
            </w:r>
          </w:p>
        </w:tc>
        <w:tc>
          <w:tcPr>
            <w:tcW w:w="1003"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1</w:t>
            </w:r>
          </w:p>
        </w:tc>
        <w:tc>
          <w:tcPr>
            <w:tcW w:w="2481" w:type="dxa"/>
            <w:tcBorders>
              <w:top w:val="outset" w:sz="6" w:space="0" w:color="auto"/>
              <w:left w:val="outset" w:sz="6" w:space="0" w:color="auto"/>
              <w:bottom w:val="outset" w:sz="6" w:space="0" w:color="auto"/>
              <w:right w:val="outset" w:sz="6" w:space="0" w:color="auto"/>
            </w:tcBorders>
            <w:vAlign w:val="center"/>
            <w:hideMark/>
          </w:tcPr>
          <w:p w:rsidR="0081381A" w:rsidRPr="00A65FB2" w:rsidRDefault="0081381A" w:rsidP="002E029A">
            <w:pPr>
              <w:jc w:val="center"/>
              <w:rPr>
                <w:rFonts w:asciiTheme="minorHAnsi" w:hAnsiTheme="minorHAnsi" w:cs="Calibri"/>
                <w:spacing w:val="2"/>
                <w:lang w:val="es-BO" w:eastAsia="es-BO"/>
              </w:rPr>
            </w:pPr>
            <w:r w:rsidRPr="00A65FB2">
              <w:rPr>
                <w:rFonts w:asciiTheme="minorHAnsi" w:hAnsiTheme="minorHAnsi" w:cs="Calibri"/>
                <w:spacing w:val="2"/>
                <w:lang w:val="es-BO" w:eastAsia="es-BO"/>
              </w:rPr>
              <w:t>Cada 12 meses</w:t>
            </w:r>
          </w:p>
        </w:tc>
      </w:tr>
    </w:tbl>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El EPP y Ropa de Trabajo, podrá remplazarse en caso de que se identifique desgaste, deterioro o desperfectos, a requerimiento del personal o a través de Inspecciones programadas.</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Para actividades especiales, se dotará el EPP específico.</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Todos los vehículos deberán contar con sistemas de monitoreo de vehículos (tacógrafo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El transporte del personal (cambios de turno o de un mayor número de personas) deberá ser realizado obligatoriamente en buses adecuados para este fin (cinturones de seguridad, aire acondicionado, calefacción, etc.). Está prohibido transportar personal en vehículos livianos de servicio público (trufis), carrocería de camiones o camionetas.</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Los horarios de circulación son de 06:00 a 18:00; sin embargo, el personal de SMS de YPFB – GNEE establecerá los horarios de ingreso y salida en función a los Kilómetros a ser recorridos para no conducir en horarios nocturnos, excepto en situaciones de emergencia o enfermedad, previa autorización del Gerente de la GNEE.</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lastRenderedPageBreak/>
        <w:t>El Contratista también debe prever la asignación de “banderilleros” en las áreas de alto tráfico vehicular para que actúen como personal de control de tráfico, según lo requiera la actividad, obra o proyecto.</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Cuando las condiciones de seguridad así lo permitan, las velocidades máximas fuera del radio urbano son:</w:t>
      </w:r>
    </w:p>
    <w:p w:rsidR="0081381A" w:rsidRPr="00FD27BE" w:rsidRDefault="0081381A" w:rsidP="00F86152">
      <w:pPr>
        <w:numPr>
          <w:ilvl w:val="0"/>
          <w:numId w:val="53"/>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En carreteras asfaltadas 80 Km/Hr.</w:t>
      </w:r>
    </w:p>
    <w:p w:rsidR="0081381A" w:rsidRPr="00FD27BE" w:rsidRDefault="0081381A" w:rsidP="00F86152">
      <w:pPr>
        <w:numPr>
          <w:ilvl w:val="0"/>
          <w:numId w:val="53"/>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En los caminos y carreteras ripiadas 60 Km/Hr.</w:t>
      </w:r>
    </w:p>
    <w:p w:rsidR="0081381A" w:rsidRPr="00FD27BE" w:rsidRDefault="0081381A" w:rsidP="00F86152">
      <w:pPr>
        <w:numPr>
          <w:ilvl w:val="0"/>
          <w:numId w:val="53"/>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En los caminos de tierra 40 Km/Hr.</w:t>
      </w:r>
    </w:p>
    <w:p w:rsidR="0081381A" w:rsidRPr="00FD27BE" w:rsidRDefault="0081381A" w:rsidP="00F86152">
      <w:pPr>
        <w:numPr>
          <w:ilvl w:val="0"/>
          <w:numId w:val="53"/>
        </w:numPr>
        <w:spacing w:before="120" w:after="120" w:line="276" w:lineRule="auto"/>
        <w:contextualSpacing/>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En el Derecho de vía 30 Km/Hr.</w:t>
      </w:r>
    </w:p>
    <w:p w:rsidR="0081381A" w:rsidRPr="00FD27BE" w:rsidRDefault="0081381A" w:rsidP="0081381A">
      <w:pPr>
        <w:autoSpaceDE w:val="0"/>
        <w:autoSpaceDN w:val="0"/>
        <w:adjustRightInd w:val="0"/>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bCs/>
          <w:iCs/>
          <w:spacing w:val="2"/>
          <w:sz w:val="22"/>
          <w:szCs w:val="22"/>
          <w:lang w:val="es-BO" w:eastAsia="es-BO"/>
        </w:rPr>
        <w:t xml:space="preserve">La habilitación de vehículos se realizará conforme las especificaciones que establece el Procedimiento </w:t>
      </w:r>
      <w:hyperlink r:id="rId26" w:tgtFrame="_blank" w:history="1">
        <w:r w:rsidRPr="00FD27BE">
          <w:rPr>
            <w:rFonts w:asciiTheme="minorHAnsi" w:hAnsiTheme="minorHAnsi" w:cs="Calibri"/>
            <w:spacing w:val="2"/>
            <w:sz w:val="22"/>
            <w:szCs w:val="22"/>
            <w:lang w:val="es-BO" w:eastAsia="es-BO"/>
          </w:rPr>
          <w:t>PG-2-DSIC/UNEE-2-A</w:t>
        </w:r>
      </w:hyperlink>
      <w:r w:rsidRPr="00FD27BE">
        <w:rPr>
          <w:rFonts w:asciiTheme="minorHAnsi" w:hAnsiTheme="minorHAnsi" w:cs="Calibri"/>
          <w:spacing w:val="2"/>
          <w:sz w:val="22"/>
          <w:szCs w:val="22"/>
          <w:lang w:val="es-BO" w:eastAsia="es-BO"/>
        </w:rPr>
        <w:t>: REQUISITOS DE SEGURIDAD Y SALUD OCUPACIONAL PARA CONTRATISTAS DE LA GNEE.</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La empresa contratista deberá presentar una carpeta por cada vehículo o equipo siguiendo el orden establecido en el registro “REQUISITOS PARA HABILITACIÓN DE VEHÍCULOS Y EQUIPOS” con los siguientes requisitos respaldados en forma física y digital:</w:t>
      </w:r>
    </w:p>
    <w:p w:rsidR="0081381A" w:rsidRPr="00FD27BE" w:rsidRDefault="0081381A" w:rsidP="00F86152">
      <w:pPr>
        <w:numPr>
          <w:ilvl w:val="0"/>
          <w:numId w:val="51"/>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Carnet de propiedad o RUAT.</w:t>
      </w:r>
    </w:p>
    <w:p w:rsidR="0081381A" w:rsidRPr="00FD27BE" w:rsidRDefault="0081381A" w:rsidP="00F86152">
      <w:pPr>
        <w:numPr>
          <w:ilvl w:val="0"/>
          <w:numId w:val="51"/>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SOAT vigente.</w:t>
      </w:r>
    </w:p>
    <w:p w:rsidR="0081381A" w:rsidRPr="00FD27BE" w:rsidRDefault="0081381A" w:rsidP="00F86152">
      <w:pPr>
        <w:numPr>
          <w:ilvl w:val="0"/>
          <w:numId w:val="51"/>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Inspección técnica vehicular vigente (debe incluir emisión de gases).</w:t>
      </w:r>
    </w:p>
    <w:p w:rsidR="0081381A" w:rsidRPr="00FD27BE" w:rsidRDefault="0081381A" w:rsidP="00F86152">
      <w:pPr>
        <w:numPr>
          <w:ilvl w:val="0"/>
          <w:numId w:val="51"/>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Revisión técnica Por el Organismo Nacional de Tránsito.</w:t>
      </w:r>
    </w:p>
    <w:p w:rsidR="0081381A" w:rsidRPr="00FD27BE" w:rsidRDefault="0081381A" w:rsidP="00F86152">
      <w:pPr>
        <w:numPr>
          <w:ilvl w:val="0"/>
          <w:numId w:val="51"/>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rsidR="0081381A" w:rsidRPr="00FD27BE" w:rsidRDefault="0081381A" w:rsidP="00F86152">
      <w:pPr>
        <w:numPr>
          <w:ilvl w:val="0"/>
          <w:numId w:val="51"/>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Rastreo satelital.</w:t>
      </w:r>
    </w:p>
    <w:p w:rsidR="0081381A" w:rsidRPr="00FD27BE" w:rsidRDefault="0081381A" w:rsidP="0081381A">
      <w:pPr>
        <w:tabs>
          <w:tab w:val="left" w:pos="0"/>
        </w:tabs>
        <w:autoSpaceDE w:val="0"/>
        <w:autoSpaceDN w:val="0"/>
        <w:adjustRightInd w:val="0"/>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Check list que corresponda al tipo de vehículo.</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Los requisitos mínimos indispensable para el ingreso de vehículos serán los siguientes: </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Tacógrafo.</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Cinturón de seguridad inercial de 3 puntos en todos los asientos.</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Apoya cabeza para cada asiento con cinturón de seguridad.</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Extintor de 2 kg (mínimo) para vehículos livianos (1 pieza).</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Extintor de 8 kg (mínimo) para vehículos semipesados y pesados (2 piezas).</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Extintor de 12 kg para camiones cisternas que transportan combustibles (2 piezas mínimo).</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Frenos ABS (vehículos livianos).</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lastRenderedPageBreak/>
        <w:t>AIR BAG delanteros (vehículos livianos).</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Barra o cable de tiro para remolque.</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Barra antivuelco.</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Neumáticos en buen estado de acuerdo al tipo de terreno, debiendo cumplir que la trilla se encuentre por encima del testigo de desgaste del fabricante y dentro de la vigencia de fabricación.</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Aire acondicionado cuando corresponda.</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Alarmas audibles de retroceso</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bCs/>
          <w:spacing w:val="2"/>
          <w:sz w:val="22"/>
          <w:szCs w:val="22"/>
          <w:lang w:val="es-BO" w:eastAsia="es-BO"/>
        </w:rPr>
        <w:t>Arresta llamas para ingresar a planta.</w:t>
      </w:r>
    </w:p>
    <w:p w:rsidR="0081381A" w:rsidRPr="00FD27BE" w:rsidRDefault="0081381A" w:rsidP="00F86152">
      <w:pPr>
        <w:numPr>
          <w:ilvl w:val="0"/>
          <w:numId w:val="52"/>
        </w:num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Los vehículos que transporten material fuente de energía (material explosivo y detonantes) necesariamente deberán funcionar a combustible diésel (*)</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 Aplicables para proyectos de Adquisición Sísmica.</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La inspección mensual de los vehículos debe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rsidR="0081381A" w:rsidRPr="00FD27BE" w:rsidRDefault="0081381A" w:rsidP="0081381A">
      <w:pPr>
        <w:autoSpaceDE w:val="0"/>
        <w:autoSpaceDN w:val="0"/>
        <w:adjustRightInd w:val="0"/>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 xml:space="preserve">Se anexa </w:t>
      </w:r>
      <w:r w:rsidRPr="00FD27BE">
        <w:rPr>
          <w:rFonts w:asciiTheme="minorHAnsi" w:hAnsiTheme="minorHAnsi" w:cs="Calibri"/>
          <w:bCs/>
          <w:iCs/>
          <w:spacing w:val="2"/>
          <w:sz w:val="22"/>
          <w:szCs w:val="22"/>
          <w:lang w:val="es-BO" w:eastAsia="es-BO"/>
        </w:rPr>
        <w:t xml:space="preserve">el Procedimiento </w:t>
      </w:r>
      <w:hyperlink r:id="rId27" w:tgtFrame="_blank" w:history="1">
        <w:r w:rsidRPr="00FD27BE">
          <w:rPr>
            <w:rFonts w:asciiTheme="minorHAnsi" w:hAnsiTheme="minorHAnsi" w:cs="Calibri"/>
            <w:spacing w:val="2"/>
            <w:sz w:val="22"/>
            <w:szCs w:val="22"/>
            <w:lang w:val="es-BO" w:eastAsia="es-BO"/>
          </w:rPr>
          <w:t>PG-2-DSIC/UNEE-2-A</w:t>
        </w:r>
      </w:hyperlink>
      <w:r w:rsidRPr="00FD27BE">
        <w:rPr>
          <w:rFonts w:asciiTheme="minorHAnsi" w:hAnsiTheme="minorHAnsi" w:cs="Calibri"/>
          <w:spacing w:val="2"/>
          <w:sz w:val="22"/>
          <w:szCs w:val="22"/>
          <w:lang w:val="es-BO" w:eastAsia="es-BO"/>
        </w:rPr>
        <w:t>: REQUISITOS DE SEGURIDAD Y SALUD OCUPACIONAL PARA CONTRATISTAS DE LA GNEE.</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p>
    <w:p w:rsidR="0081381A" w:rsidRDefault="0081381A" w:rsidP="0081381A">
      <w:pPr>
        <w:spacing w:before="120" w:after="120" w:line="276" w:lineRule="auto"/>
        <w:jc w:val="both"/>
        <w:rPr>
          <w:rFonts w:asciiTheme="minorHAnsi" w:hAnsiTheme="minorHAnsi" w:cs="Calibri"/>
          <w:b/>
          <w:spacing w:val="2"/>
          <w:sz w:val="22"/>
          <w:szCs w:val="22"/>
          <w:lang w:val="es-BO" w:eastAsia="es-BO"/>
        </w:rPr>
      </w:pPr>
    </w:p>
    <w:p w:rsidR="00A65FB2" w:rsidRDefault="00A65FB2" w:rsidP="0081381A">
      <w:pPr>
        <w:spacing w:before="120" w:after="120" w:line="276" w:lineRule="auto"/>
        <w:jc w:val="both"/>
        <w:rPr>
          <w:rFonts w:asciiTheme="minorHAnsi" w:hAnsiTheme="minorHAnsi" w:cs="Calibri"/>
          <w:b/>
          <w:spacing w:val="2"/>
          <w:sz w:val="22"/>
          <w:szCs w:val="22"/>
          <w:lang w:val="es-BO" w:eastAsia="es-BO"/>
        </w:rPr>
      </w:pPr>
    </w:p>
    <w:p w:rsidR="00A65FB2" w:rsidRDefault="00A65FB2" w:rsidP="0081381A">
      <w:pPr>
        <w:spacing w:before="120" w:after="120" w:line="276" w:lineRule="auto"/>
        <w:jc w:val="both"/>
        <w:rPr>
          <w:rFonts w:asciiTheme="minorHAnsi" w:hAnsiTheme="minorHAnsi" w:cs="Calibri"/>
          <w:b/>
          <w:spacing w:val="2"/>
          <w:sz w:val="22"/>
          <w:szCs w:val="22"/>
          <w:lang w:val="es-BO" w:eastAsia="es-BO"/>
        </w:rPr>
      </w:pPr>
    </w:p>
    <w:p w:rsidR="00A65FB2" w:rsidRDefault="00A65FB2" w:rsidP="0081381A">
      <w:pPr>
        <w:spacing w:before="120" w:after="120" w:line="276" w:lineRule="auto"/>
        <w:jc w:val="both"/>
        <w:rPr>
          <w:rFonts w:asciiTheme="minorHAnsi" w:hAnsiTheme="minorHAnsi" w:cs="Calibri"/>
          <w:b/>
          <w:spacing w:val="2"/>
          <w:sz w:val="22"/>
          <w:szCs w:val="22"/>
          <w:lang w:val="es-BO" w:eastAsia="es-BO"/>
        </w:rPr>
      </w:pPr>
    </w:p>
    <w:p w:rsidR="00A65FB2" w:rsidRDefault="00A65FB2" w:rsidP="0081381A">
      <w:pPr>
        <w:spacing w:before="120" w:after="120" w:line="276" w:lineRule="auto"/>
        <w:jc w:val="both"/>
        <w:rPr>
          <w:rFonts w:asciiTheme="minorHAnsi" w:hAnsiTheme="minorHAnsi" w:cs="Calibri"/>
          <w:b/>
          <w:spacing w:val="2"/>
          <w:sz w:val="22"/>
          <w:szCs w:val="22"/>
          <w:lang w:val="es-BO" w:eastAsia="es-BO"/>
        </w:rPr>
      </w:pPr>
    </w:p>
    <w:p w:rsidR="00A65FB2" w:rsidRDefault="00A65FB2" w:rsidP="0081381A">
      <w:pPr>
        <w:spacing w:before="120" w:after="120" w:line="276" w:lineRule="auto"/>
        <w:jc w:val="both"/>
        <w:rPr>
          <w:rFonts w:asciiTheme="minorHAnsi" w:hAnsiTheme="minorHAnsi" w:cs="Calibri"/>
          <w:b/>
          <w:spacing w:val="2"/>
          <w:sz w:val="22"/>
          <w:szCs w:val="22"/>
          <w:lang w:val="es-BO" w:eastAsia="es-BO"/>
        </w:rPr>
      </w:pPr>
    </w:p>
    <w:p w:rsidR="00A65FB2" w:rsidRDefault="00A65FB2" w:rsidP="0081381A">
      <w:pPr>
        <w:spacing w:before="120" w:after="120" w:line="276" w:lineRule="auto"/>
        <w:jc w:val="both"/>
        <w:rPr>
          <w:rFonts w:asciiTheme="minorHAnsi" w:hAnsiTheme="minorHAnsi" w:cs="Calibri"/>
          <w:b/>
          <w:spacing w:val="2"/>
          <w:sz w:val="22"/>
          <w:szCs w:val="22"/>
          <w:lang w:val="es-BO" w:eastAsia="es-BO"/>
        </w:rPr>
      </w:pPr>
    </w:p>
    <w:p w:rsidR="00A65FB2" w:rsidRDefault="00A65FB2" w:rsidP="0081381A">
      <w:pPr>
        <w:spacing w:before="120" w:after="120" w:line="276" w:lineRule="auto"/>
        <w:jc w:val="both"/>
        <w:rPr>
          <w:rFonts w:asciiTheme="minorHAnsi" w:hAnsiTheme="minorHAnsi" w:cs="Calibri"/>
          <w:b/>
          <w:spacing w:val="2"/>
          <w:sz w:val="22"/>
          <w:szCs w:val="22"/>
          <w:lang w:val="es-BO" w:eastAsia="es-BO"/>
        </w:rPr>
      </w:pPr>
    </w:p>
    <w:p w:rsidR="00A65FB2" w:rsidRPr="00FD27BE" w:rsidRDefault="00A65FB2" w:rsidP="0081381A">
      <w:pPr>
        <w:spacing w:before="120" w:after="120" w:line="276" w:lineRule="auto"/>
        <w:jc w:val="both"/>
        <w:rPr>
          <w:rFonts w:asciiTheme="minorHAnsi" w:hAnsiTheme="minorHAnsi" w:cs="Calibri"/>
          <w:b/>
          <w:spacing w:val="2"/>
          <w:sz w:val="22"/>
          <w:szCs w:val="22"/>
          <w:lang w:val="es-BO" w:eastAsia="es-BO"/>
        </w:rPr>
      </w:pPr>
    </w:p>
    <w:p w:rsidR="0081381A" w:rsidRPr="00FD27BE" w:rsidRDefault="0081381A" w:rsidP="0081381A">
      <w:pPr>
        <w:spacing w:before="120" w:after="120" w:line="276" w:lineRule="auto"/>
        <w:jc w:val="center"/>
        <w:rPr>
          <w:rFonts w:asciiTheme="minorHAnsi" w:hAnsiTheme="minorHAnsi" w:cs="Calibri"/>
          <w:b/>
          <w:spacing w:val="2"/>
          <w:sz w:val="22"/>
          <w:szCs w:val="22"/>
          <w:lang w:val="es-BO" w:eastAsia="es-BO"/>
        </w:rPr>
      </w:pPr>
      <w:r w:rsidRPr="00FD27BE">
        <w:rPr>
          <w:rFonts w:asciiTheme="minorHAnsi" w:hAnsiTheme="minorHAnsi" w:cs="Calibri"/>
          <w:b/>
          <w:spacing w:val="2"/>
          <w:sz w:val="22"/>
          <w:szCs w:val="22"/>
          <w:lang w:val="es-BO" w:eastAsia="es-BO"/>
        </w:rPr>
        <w:lastRenderedPageBreak/>
        <w:t>ANEXO 5</w:t>
      </w:r>
    </w:p>
    <w:p w:rsidR="0081381A" w:rsidRPr="00FD27BE" w:rsidRDefault="0081381A" w:rsidP="0081381A">
      <w:pPr>
        <w:spacing w:before="120" w:after="120" w:line="276" w:lineRule="auto"/>
        <w:jc w:val="center"/>
        <w:rPr>
          <w:rFonts w:asciiTheme="minorHAnsi" w:eastAsia="Arial Unicode MS" w:hAnsiTheme="minorHAnsi" w:cs="Calibri"/>
          <w:b/>
          <w:spacing w:val="2"/>
          <w:sz w:val="22"/>
          <w:szCs w:val="22"/>
          <w:lang w:val="es-BO" w:eastAsia="es-BO"/>
        </w:rPr>
      </w:pPr>
      <w:r w:rsidRPr="00FD27BE">
        <w:rPr>
          <w:rFonts w:asciiTheme="minorHAnsi" w:eastAsia="Arial Unicode MS" w:hAnsiTheme="minorHAnsi" w:cs="Calibri"/>
          <w:b/>
          <w:spacing w:val="2"/>
          <w:sz w:val="22"/>
          <w:szCs w:val="22"/>
          <w:lang w:val="es-BO" w:eastAsia="es-BO"/>
        </w:rPr>
        <w:t>DISPOSICIONES AMBIENTALES PARA EMPRESAS DE OBRAS CIVILES PARA PROYECTOS DE PERFORACIÓN DE POZOS EXPLORATORIOS</w:t>
      </w:r>
    </w:p>
    <w:p w:rsidR="0081381A" w:rsidRPr="00FD27BE" w:rsidRDefault="0081381A" w:rsidP="0081381A">
      <w:pPr>
        <w:spacing w:before="240" w:after="240" w:line="276" w:lineRule="auto"/>
        <w:jc w:val="both"/>
        <w:rPr>
          <w:rFonts w:asciiTheme="minorHAnsi" w:hAnsiTheme="minorHAnsi" w:cs="Calibri"/>
          <w:b/>
          <w:bCs/>
          <w:spacing w:val="2"/>
          <w:sz w:val="22"/>
          <w:szCs w:val="22"/>
          <w:lang w:val="es-BO" w:eastAsia="es-BO"/>
        </w:rPr>
      </w:pPr>
      <w:r w:rsidRPr="00FD27BE">
        <w:rPr>
          <w:rFonts w:asciiTheme="minorHAnsi" w:hAnsiTheme="minorHAnsi" w:cs="Calibri"/>
          <w:b/>
          <w:bCs/>
          <w:spacing w:val="2"/>
          <w:sz w:val="22"/>
          <w:szCs w:val="22"/>
          <w:lang w:val="es-BO" w:eastAsia="es-BO"/>
        </w:rPr>
        <w:t>SUPERVISIÓN.</w:t>
      </w:r>
    </w:p>
    <w:p w:rsidR="0081381A" w:rsidRPr="00FD27BE" w:rsidRDefault="0081381A" w:rsidP="0081381A">
      <w:pPr>
        <w:spacing w:before="240" w:after="24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La SUPERVISIÓN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y relacionamiento comunitario. Para el efecto, la SUPERVISIÓN solicitará a la empresa adjudicada, informes, planillas, registros, comprobantes y toda aquella documentación de respaldo que permita demostrar el cumplimiento de la legislación aplicable.</w:t>
      </w:r>
    </w:p>
    <w:p w:rsidR="0081381A" w:rsidRPr="00FD27BE" w:rsidRDefault="0081381A" w:rsidP="0081381A">
      <w:pPr>
        <w:spacing w:before="240" w:after="24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La SUPERVISIÓN es responsable de hacer cumplir en el proyecto los compromisos ambientales, sociales y de seguridad industrial y salud ocupacional, aprobados a través del Estudio de Evaluación de Impacto Ambiental, como también las disposiciones emitidas por la Autoridad Ambiental Competente al momento de otorgar la Licencia Ambiental y al realizar la fiscalización del proyecto. Para el efecto, la SUPERVISIÓN solicitará a la CONTRATISTA, informes, planillas, registros, comprobantes y toda aquella documentación de respaldo que demuestre el cumplimiento de los Planes, Programas y Procedimientos.</w:t>
      </w:r>
    </w:p>
    <w:p w:rsidR="0081381A" w:rsidRPr="00FD27BE" w:rsidRDefault="0081381A" w:rsidP="0081381A">
      <w:pPr>
        <w:spacing w:before="120" w:after="120" w:line="276" w:lineRule="auto"/>
        <w:jc w:val="both"/>
        <w:rPr>
          <w:rFonts w:asciiTheme="minorHAnsi" w:hAnsiTheme="minorHAnsi" w:cs="Calibri"/>
          <w:spacing w:val="2"/>
          <w:sz w:val="22"/>
          <w:szCs w:val="22"/>
          <w:lang w:val="es-BO" w:eastAsia="es-BO"/>
        </w:rPr>
      </w:pPr>
      <w:r w:rsidRPr="00FD27BE">
        <w:rPr>
          <w:rFonts w:asciiTheme="minorHAnsi" w:hAnsiTheme="minorHAnsi" w:cs="Calibri"/>
          <w:spacing w:val="2"/>
          <w:sz w:val="22"/>
          <w:szCs w:val="22"/>
          <w:lang w:val="es-BO" w:eastAsia="es-BO"/>
        </w:rPr>
        <w:t>De presentarse cualquier contingencia, eventualidad o suceso no deseado que provoque impactos ambientales, perdidas, daños o perjuicios; la SUPERVISIÓN en coordinación con la empresa adjudicada deberá comunicar inmediatamente a YPFB para que se proceda en el marco de la legislación aplicable. Por su parte, la SUPERVISIÓN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p>
    <w:p w:rsidR="00C36B92" w:rsidRDefault="00C36B92" w:rsidP="00C36B92">
      <w:pPr>
        <w:jc w:val="center"/>
        <w:rPr>
          <w:rFonts w:asciiTheme="minorHAnsi" w:hAnsiTheme="minorHAnsi" w:cstheme="minorHAnsi"/>
          <w:snapToGrid w:val="0"/>
          <w:color w:val="FF0000"/>
          <w:sz w:val="22"/>
          <w:szCs w:val="22"/>
        </w:rPr>
      </w:pPr>
    </w:p>
    <w:p w:rsidR="00A65FB2" w:rsidRDefault="00A65FB2" w:rsidP="00C36B92">
      <w:pPr>
        <w:jc w:val="center"/>
        <w:rPr>
          <w:rFonts w:asciiTheme="minorHAnsi" w:hAnsiTheme="minorHAnsi" w:cstheme="minorHAnsi"/>
          <w:snapToGrid w:val="0"/>
          <w:color w:val="FF0000"/>
          <w:sz w:val="22"/>
          <w:szCs w:val="22"/>
        </w:rPr>
      </w:pPr>
    </w:p>
    <w:p w:rsidR="00A65FB2" w:rsidRDefault="00A65FB2" w:rsidP="00C36B92">
      <w:pPr>
        <w:jc w:val="center"/>
        <w:rPr>
          <w:rFonts w:asciiTheme="minorHAnsi" w:hAnsiTheme="minorHAnsi" w:cstheme="minorHAnsi"/>
          <w:snapToGrid w:val="0"/>
          <w:color w:val="FF0000"/>
          <w:sz w:val="22"/>
          <w:szCs w:val="22"/>
        </w:rPr>
      </w:pPr>
    </w:p>
    <w:p w:rsidR="0081381A" w:rsidRDefault="0081381A" w:rsidP="00C36B92">
      <w:pPr>
        <w:jc w:val="center"/>
        <w:rPr>
          <w:rFonts w:asciiTheme="minorHAnsi" w:hAnsiTheme="minorHAnsi" w:cstheme="minorHAnsi"/>
          <w:snapToGrid w:val="0"/>
          <w:color w:val="FF0000"/>
          <w:sz w:val="22"/>
          <w:szCs w:val="22"/>
        </w:rPr>
      </w:pPr>
    </w:p>
    <w:p w:rsidR="0081381A" w:rsidRDefault="0081381A" w:rsidP="00C36B92">
      <w:pPr>
        <w:jc w:val="center"/>
        <w:rPr>
          <w:rFonts w:asciiTheme="minorHAnsi" w:hAnsiTheme="minorHAnsi" w:cstheme="minorHAnsi"/>
          <w:snapToGrid w:val="0"/>
          <w:color w:val="FF0000"/>
          <w:sz w:val="22"/>
          <w:szCs w:val="22"/>
        </w:rPr>
      </w:pPr>
    </w:p>
    <w:p w:rsidR="0081381A" w:rsidRDefault="0081381A" w:rsidP="00C36B92">
      <w:pPr>
        <w:jc w:val="center"/>
        <w:rPr>
          <w:rFonts w:asciiTheme="minorHAnsi" w:hAnsiTheme="minorHAnsi" w:cstheme="minorHAnsi"/>
          <w:snapToGrid w:val="0"/>
          <w:color w:val="FF0000"/>
          <w:sz w:val="22"/>
          <w:szCs w:val="22"/>
        </w:rPr>
      </w:pPr>
    </w:p>
    <w:p w:rsidR="0081381A" w:rsidRDefault="0081381A" w:rsidP="00C36B92">
      <w:pPr>
        <w:jc w:val="center"/>
        <w:rPr>
          <w:rFonts w:asciiTheme="minorHAnsi" w:hAnsiTheme="minorHAnsi" w:cstheme="minorHAnsi"/>
          <w:snapToGrid w:val="0"/>
          <w:color w:val="FF0000"/>
          <w:sz w:val="22"/>
          <w:szCs w:val="22"/>
        </w:rPr>
      </w:pPr>
    </w:p>
    <w:p w:rsidR="0081381A" w:rsidRPr="006F470A" w:rsidRDefault="0081381A" w:rsidP="00C36B92">
      <w:pPr>
        <w:jc w:val="center"/>
        <w:rPr>
          <w:rFonts w:asciiTheme="minorHAnsi" w:hAnsiTheme="minorHAnsi" w:cstheme="minorHAnsi"/>
          <w:b/>
          <w:sz w:val="22"/>
          <w:szCs w:val="22"/>
          <w:lang w:val="es-ES_tradnl"/>
        </w:rPr>
      </w:pPr>
    </w:p>
    <w:p w:rsidR="00C36B92" w:rsidRPr="006F470A" w:rsidRDefault="00C36B92" w:rsidP="00C36B92">
      <w:pPr>
        <w:rPr>
          <w:rFonts w:asciiTheme="minorHAnsi" w:hAnsiTheme="minorHAnsi" w:cstheme="minorHAnsi"/>
          <w:b/>
          <w:bCs/>
          <w:sz w:val="22"/>
          <w:szCs w:val="22"/>
          <w:lang w:val="es-ES_tradnl"/>
        </w:rPr>
      </w:pPr>
    </w:p>
    <w:p w:rsidR="00C36B92" w:rsidRDefault="00C36B92" w:rsidP="00C36B92">
      <w:pPr>
        <w:jc w:val="center"/>
        <w:rPr>
          <w:rFonts w:asciiTheme="minorHAnsi" w:hAnsiTheme="minorHAnsi" w:cstheme="minorHAnsi"/>
          <w:b/>
          <w:bCs/>
          <w:sz w:val="22"/>
          <w:szCs w:val="22"/>
          <w:lang w:val="es-ES_tradnl"/>
        </w:rPr>
      </w:pPr>
    </w:p>
    <w:p w:rsidR="00BB1248" w:rsidRDefault="00BB1248" w:rsidP="00C36B92">
      <w:pPr>
        <w:jc w:val="center"/>
        <w:rPr>
          <w:rFonts w:asciiTheme="minorHAnsi" w:hAnsiTheme="minorHAnsi" w:cstheme="minorHAnsi"/>
          <w:b/>
          <w:bCs/>
          <w:sz w:val="22"/>
          <w:szCs w:val="22"/>
          <w:lang w:val="es-ES_tradnl"/>
        </w:rPr>
      </w:pPr>
    </w:p>
    <w:p w:rsidR="00BB1248" w:rsidRDefault="00BB1248" w:rsidP="00C36B92">
      <w:pPr>
        <w:jc w:val="center"/>
        <w:rPr>
          <w:rFonts w:asciiTheme="minorHAnsi" w:hAnsiTheme="minorHAnsi" w:cstheme="minorHAnsi"/>
          <w:b/>
          <w:bCs/>
          <w:sz w:val="22"/>
          <w:szCs w:val="22"/>
          <w:lang w:val="es-ES_tradnl"/>
        </w:rPr>
      </w:pPr>
    </w:p>
    <w:p w:rsidR="00BB1248" w:rsidRPr="006F470A" w:rsidRDefault="00BB1248"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802324" w:rsidRPr="001E3680" w:rsidRDefault="00802324" w:rsidP="00802324">
      <w:pPr>
        <w:spacing w:line="276" w:lineRule="auto"/>
        <w:jc w:val="center"/>
        <w:rPr>
          <w:rFonts w:ascii="Calibri" w:hAnsi="Calibri" w:cstheme="minorHAnsi"/>
          <w:b/>
          <w:bCs/>
          <w:sz w:val="22"/>
          <w:szCs w:val="22"/>
          <w:lang w:val="es-BO"/>
        </w:rPr>
      </w:pPr>
    </w:p>
    <w:p w:rsidR="00802324" w:rsidRPr="001E3680" w:rsidRDefault="00802324" w:rsidP="0080232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spacing w:line="276" w:lineRule="auto"/>
        <w:jc w:val="both"/>
        <w:rPr>
          <w:rFonts w:ascii="Calibri" w:hAnsi="Calibri" w:cs="Arial"/>
          <w:b/>
          <w:sz w:val="22"/>
          <w:szCs w:val="22"/>
          <w:lang w:val="es-BO"/>
        </w:rPr>
      </w:pPr>
      <w:r w:rsidRPr="001E3680">
        <w:rPr>
          <w:rFonts w:ascii="Calibri" w:hAnsi="Calibri" w:cs="Arial"/>
          <w:b/>
          <w:i/>
          <w:sz w:val="22"/>
          <w:szCs w:val="22"/>
          <w:lang w:val="es-BO"/>
        </w:rPr>
        <w:t>El presente es un modelo de contrato REFERENCIAL el cual puede sufrir modificaciones de acuerdo a las características particulares del presente proceso de contratación, términos de referencia, enmiendas, la propuesta adjudicada y demás información pertinente que debe ser incluida al Contrato.</w:t>
      </w:r>
    </w:p>
    <w:p w:rsidR="00802324" w:rsidRPr="001E3680" w:rsidRDefault="00802324" w:rsidP="00802324">
      <w:pPr>
        <w:spacing w:line="276" w:lineRule="auto"/>
        <w:jc w:val="both"/>
        <w:rPr>
          <w:rFonts w:ascii="Calibri" w:hAnsi="Calibri" w:cs="Arial"/>
          <w:b/>
          <w:sz w:val="22"/>
          <w:szCs w:val="22"/>
          <w:lang w:val="es-BO"/>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CONTRATO YPFB/GLC:</w:t>
      </w: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La Paz,</w:t>
      </w: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MINUTA DE CONTRATO</w:t>
      </w: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SEÑOR NOTARIO DE GOBIERNO DEL DISTRITO ADMINISTRATIVO DE ________</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el registro de Escrituras Públicas que corren a su cargo, sírvase usted insertar el presente Contrato de supervisión técnica, para la “____________________”, sujeto a los siguientes términos y condiciones: (solo en caso de que el monto del contrato supere los 350.000.000.- (Trescientos cincuenta millones de bolivianos)</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PRIMERA.- (PARTES CONTRATANTES)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YACIMIENTOS PETROLÍFEROS FISCALES BOLIVIANOS, una empresa autárquica del Estado Plurinacional de Bolivia, creada mediante Decreto Ley de 21 de diciembre de 1936, con Número de Identificación Tributaria (NIT) 1020269020, con domicilio en la calle Bueno N° 185 de la ciudad de La Paz, representada legalmente por _________________ con cédula de identidad N° ______ expedida en __________, en su calidad de ______________ designado mediante ________ delegado para la firma de contratos mediante Resolución Administrativa PRS Nº 27, de fecha 26 de enero de 2018, que en adelante se denominará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________, una empresa constituida bajo las leyes del Estado Plurinacional de Bolivia, inscrita en el Registro de Comercio de Bolivia concesionado a FUNDEMPRESA bajo Matrícula Nº ____, con Número de Identificación Tributaria (NIT) ____, con domicilio en ____ N° ___ de la ciudad de ____, representada legalmente por _______ con cédula de identidad N° ____ expedida en ____, en virtud al Testimonio ________ de fecha ___ de ____ de ___, otorgado ante Notaría de Fe Pública N° ___ de la ciudad de _________, con certificado RUPE N° ________ de __ de ___, que en adelante se denominará el SUPERVISOR.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Tanto la ENTIDAD como el SUPERVISOR podrán ser denominados individualmente e indistintamente “Parte” o colectivamente “Partes”.</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SEGUNDA.- (ANTECEDENTES)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2.1 </w:t>
      </w:r>
      <w:r w:rsidRPr="002A0338">
        <w:rPr>
          <w:rFonts w:asciiTheme="minorHAnsi" w:hAnsiTheme="minorHAnsi" w:cs="Arial"/>
          <w:sz w:val="22"/>
          <w:szCs w:val="22"/>
        </w:rPr>
        <w:tab/>
        <w:t xml:space="preserve">La ENTIDAD mediante la modalidad de contratación directa ___ con código de proceso______, llevó adelante el proceso de contratación para la prestación de servicios de “_________”, en proceso realizado bajo las normas y regulaciones de contratación establecidas en el Reglamento de Contrataciones Directas en el marco del Decreto Supremo N° 29506 aprobado </w:t>
      </w:r>
      <w:r w:rsidRPr="002A0338">
        <w:rPr>
          <w:rFonts w:asciiTheme="minorHAnsi" w:hAnsiTheme="minorHAnsi" w:cs="Arial"/>
          <w:sz w:val="22"/>
          <w:szCs w:val="22"/>
        </w:rPr>
        <w:lastRenderedPageBreak/>
        <w:t>mediante Resolución de Directorio N° 15/2016 de 29 de febrero de 2016, modificado mediante Resolución de Directorio N° 50/2017 de 11 de agosto de 2017 y el documento base de contratación.</w:t>
      </w:r>
    </w:p>
    <w:p w:rsidR="00802324"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2.2 </w:t>
      </w:r>
      <w:r w:rsidRPr="002A0338">
        <w:rPr>
          <w:rFonts w:asciiTheme="minorHAnsi" w:hAnsiTheme="minorHAnsi" w:cs="Arial"/>
          <w:sz w:val="22"/>
          <w:szCs w:val="22"/>
        </w:rPr>
        <w:tab/>
        <w:t xml:space="preserve">Por su parte el SUPERVISOR reúne las condiciones y experiencia para llevar a cabo la supervisión técnica detallada en el presente Contrato. </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TERCERA.- (DISPOSICIONES GENERALES)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3.1</w:t>
      </w:r>
      <w:r w:rsidRPr="002A0338">
        <w:rPr>
          <w:rFonts w:asciiTheme="minorHAnsi" w:hAnsiTheme="minorHAnsi" w:cs="Arial"/>
          <w:sz w:val="22"/>
          <w:szCs w:val="22"/>
        </w:rPr>
        <w:tab/>
        <w:t xml:space="preserve">Aplicación del Contrato: 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3.2 </w:t>
      </w:r>
      <w:r w:rsidRPr="002A0338">
        <w:rPr>
          <w:rFonts w:asciiTheme="minorHAnsi" w:hAnsiTheme="minorHAnsi" w:cs="Arial"/>
          <w:sz w:val="22"/>
          <w:szCs w:val="22"/>
        </w:rPr>
        <w:tab/>
        <w:t>Definiciones: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2"/>
        <w:gridCol w:w="6628"/>
      </w:tblGrid>
      <w:tr w:rsidR="00802324" w:rsidRPr="002A0338" w:rsidTr="002E029A">
        <w:trPr>
          <w:trHeight w:val="572"/>
        </w:trPr>
        <w:tc>
          <w:tcPr>
            <w:tcW w:w="1832" w:type="dxa"/>
            <w:tcBorders>
              <w:top w:val="nil"/>
              <w:left w:val="nil"/>
              <w:bottom w:val="nil"/>
              <w:right w:val="nil"/>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Contrato: </w:t>
            </w:r>
          </w:p>
        </w:tc>
        <w:tc>
          <w:tcPr>
            <w:tcW w:w="6628" w:type="dxa"/>
            <w:tcBorders>
              <w:top w:val="nil"/>
              <w:left w:val="nil"/>
              <w:bottom w:val="nil"/>
              <w:right w:val="nil"/>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Es el presente documento celebrado entre las Partes, junto con todos los documentos que forman parte integrante del mismo.</w:t>
            </w:r>
          </w:p>
        </w:tc>
      </w:tr>
      <w:tr w:rsidR="00802324" w:rsidRPr="002A0338" w:rsidTr="002E029A">
        <w:trPr>
          <w:trHeight w:val="326"/>
        </w:trPr>
        <w:tc>
          <w:tcPr>
            <w:tcW w:w="1832" w:type="dxa"/>
            <w:tcBorders>
              <w:top w:val="nil"/>
              <w:left w:val="nil"/>
              <w:bottom w:val="nil"/>
              <w:right w:val="nil"/>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Contratista:</w:t>
            </w:r>
          </w:p>
        </w:tc>
        <w:tc>
          <w:tcPr>
            <w:tcW w:w="6628" w:type="dxa"/>
            <w:tcBorders>
              <w:top w:val="nil"/>
              <w:left w:val="nil"/>
              <w:bottom w:val="nil"/>
              <w:right w:val="nil"/>
            </w:tcBorders>
            <w:vAlign w:val="center"/>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Es la empresa “__________”, contratada por la ENTIDAD para ejecutar la __________, de acuerdo a los términos, condiciones y obligaciones señalados en el Contrato YPFB/GLC ____.</w:t>
            </w:r>
          </w:p>
        </w:tc>
      </w:tr>
      <w:tr w:rsidR="00802324" w:rsidRPr="002A0338" w:rsidTr="002E029A">
        <w:trPr>
          <w:trHeight w:val="326"/>
        </w:trPr>
        <w:tc>
          <w:tcPr>
            <w:tcW w:w="1832" w:type="dxa"/>
            <w:tcBorders>
              <w:top w:val="nil"/>
              <w:left w:val="nil"/>
              <w:bottom w:val="nil"/>
              <w:right w:val="nil"/>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Fiscal de Obra/Servicio:</w:t>
            </w:r>
          </w:p>
        </w:tc>
        <w:tc>
          <w:tcPr>
            <w:tcW w:w="6628" w:type="dxa"/>
            <w:tcBorders>
              <w:top w:val="nil"/>
              <w:left w:val="nil"/>
              <w:bottom w:val="nil"/>
              <w:right w:val="nil"/>
            </w:tcBorders>
            <w:vAlign w:val="center"/>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Es el profesional nominado por la ENTIDAD, quien en su representación exige el cumplimiento de sus obligaciones al Contratista durante la ejecución de la obra y el cumplimiento del presente Contrato de supervisión técnica al SUPERVISOR, ejerciendo control respecto a la observancia de los términos de referencia.</w:t>
            </w:r>
          </w:p>
        </w:tc>
      </w:tr>
      <w:tr w:rsidR="00802324" w:rsidRPr="002A0338" w:rsidTr="002E029A">
        <w:trPr>
          <w:trHeight w:val="326"/>
        </w:trPr>
        <w:tc>
          <w:tcPr>
            <w:tcW w:w="1832" w:type="dxa"/>
            <w:tcBorders>
              <w:top w:val="nil"/>
              <w:left w:val="nil"/>
              <w:bottom w:val="nil"/>
              <w:right w:val="nil"/>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Gerente de Supervisión/ Proyecto:</w:t>
            </w:r>
          </w:p>
        </w:tc>
        <w:tc>
          <w:tcPr>
            <w:tcW w:w="6628" w:type="dxa"/>
            <w:tcBorders>
              <w:top w:val="nil"/>
              <w:left w:val="nil"/>
              <w:bottom w:val="nil"/>
              <w:right w:val="nil"/>
            </w:tcBorders>
            <w:vAlign w:val="center"/>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Es el representante del SUPERVISOR en el Servicio, encargado de su ejecución.</w:t>
            </w:r>
          </w:p>
        </w:tc>
      </w:tr>
      <w:tr w:rsidR="00802324" w:rsidRPr="002A0338" w:rsidTr="002E029A">
        <w:trPr>
          <w:trHeight w:val="326"/>
        </w:trPr>
        <w:tc>
          <w:tcPr>
            <w:tcW w:w="1832" w:type="dxa"/>
            <w:tcBorders>
              <w:top w:val="nil"/>
              <w:left w:val="nil"/>
              <w:bottom w:val="nil"/>
              <w:right w:val="nil"/>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Ley Aplicable:</w:t>
            </w:r>
          </w:p>
        </w:tc>
        <w:tc>
          <w:tcPr>
            <w:tcW w:w="6628" w:type="dxa"/>
            <w:tcBorders>
              <w:top w:val="nil"/>
              <w:left w:val="nil"/>
              <w:bottom w:val="nil"/>
              <w:right w:val="nil"/>
            </w:tcBorders>
            <w:vAlign w:val="center"/>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Son las normas constitucionales, leyes, decretos supremos y toda otra disposición legal vigente y publicada en el Estado Plurinacional de Bolivia y toda norma técnica aplicable a la ejecución del Servicio.</w:t>
            </w:r>
          </w:p>
        </w:tc>
      </w:tr>
      <w:tr w:rsidR="00802324" w:rsidRPr="002A0338" w:rsidTr="002E029A">
        <w:trPr>
          <w:trHeight w:val="326"/>
        </w:trPr>
        <w:tc>
          <w:tcPr>
            <w:tcW w:w="1832" w:type="dxa"/>
            <w:tcBorders>
              <w:top w:val="nil"/>
              <w:left w:val="nil"/>
              <w:bottom w:val="nil"/>
              <w:right w:val="nil"/>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Personal: </w:t>
            </w:r>
          </w:p>
        </w:tc>
        <w:tc>
          <w:tcPr>
            <w:tcW w:w="6628" w:type="dxa"/>
            <w:tcBorders>
              <w:top w:val="nil"/>
              <w:left w:val="nil"/>
              <w:bottom w:val="nil"/>
              <w:right w:val="nil"/>
            </w:tcBorders>
            <w:vAlign w:val="center"/>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Significa los empleados del SUPERVISOR.</w:t>
            </w:r>
          </w:p>
        </w:tc>
      </w:tr>
      <w:tr w:rsidR="00802324" w:rsidRPr="002A0338" w:rsidTr="002E029A">
        <w:trPr>
          <w:trHeight w:val="326"/>
        </w:trPr>
        <w:tc>
          <w:tcPr>
            <w:tcW w:w="1832" w:type="dxa"/>
            <w:tcBorders>
              <w:top w:val="nil"/>
              <w:left w:val="nil"/>
              <w:bottom w:val="nil"/>
              <w:right w:val="nil"/>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Servicio:</w:t>
            </w:r>
          </w:p>
        </w:tc>
        <w:tc>
          <w:tcPr>
            <w:tcW w:w="6628" w:type="dxa"/>
            <w:tcBorders>
              <w:top w:val="nil"/>
              <w:left w:val="nil"/>
              <w:bottom w:val="nil"/>
              <w:right w:val="nil"/>
            </w:tcBorders>
            <w:vAlign w:val="center"/>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Significa la supervisión técnica para la _____________ que será realizada por el SUPERVISOR a favor de la ENTIDAD conforme el objeto del presente Contrato, con su Personal, materiales y recursos, bajo su exclusiva responsabilidad y riesgo, cumpliendo las previsiones de este Contrato, sus documentos y la Ley Aplicable.</w:t>
            </w:r>
          </w:p>
        </w:tc>
      </w:tr>
      <w:tr w:rsidR="00802324" w:rsidRPr="002A0338" w:rsidTr="002E029A">
        <w:trPr>
          <w:trHeight w:val="326"/>
        </w:trPr>
        <w:tc>
          <w:tcPr>
            <w:tcW w:w="1832" w:type="dxa"/>
            <w:tcBorders>
              <w:top w:val="nil"/>
              <w:left w:val="nil"/>
              <w:bottom w:val="nil"/>
              <w:right w:val="nil"/>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Unidad Solicitante/ Ejecutora:</w:t>
            </w:r>
          </w:p>
        </w:tc>
        <w:tc>
          <w:tcPr>
            <w:tcW w:w="6628" w:type="dxa"/>
            <w:tcBorders>
              <w:top w:val="nil"/>
              <w:left w:val="nil"/>
              <w:bottom w:val="nil"/>
              <w:right w:val="nil"/>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Es la ______ de la ENTIDAD.</w:t>
            </w:r>
          </w:p>
        </w:tc>
      </w:tr>
    </w:tbl>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3.2 </w:t>
      </w:r>
      <w:r w:rsidRPr="002A0338">
        <w:rPr>
          <w:rFonts w:asciiTheme="minorHAnsi" w:hAnsiTheme="minorHAnsi" w:cs="Arial"/>
          <w:sz w:val="22"/>
          <w:szCs w:val="22"/>
        </w:rPr>
        <w:tab/>
        <w:t>Discrepancias: 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 xml:space="preserve">3.3  </w:t>
      </w:r>
      <w:r w:rsidRPr="002A0338">
        <w:rPr>
          <w:rFonts w:asciiTheme="minorHAnsi" w:hAnsiTheme="minorHAnsi" w:cs="Arial"/>
          <w:sz w:val="22"/>
          <w:szCs w:val="22"/>
        </w:rPr>
        <w:tab/>
        <w:t xml:space="preserve">Encabezamientos: El contenido de este Contrato no se verá restringido, modificado o afectado por los encabezamientos.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3.4</w:t>
      </w:r>
      <w:r w:rsidRPr="002A0338">
        <w:rPr>
          <w:rFonts w:asciiTheme="minorHAnsi" w:hAnsiTheme="minorHAnsi" w:cs="Arial"/>
          <w:sz w:val="22"/>
          <w:szCs w:val="22"/>
        </w:rPr>
        <w:tab/>
        <w:t>Idioma: Este Contrato se ha celebrado en castellano, idioma por el que se regirán obligatoriamente todas las materias relacionadas con el mismo o su interpretación.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3.5 </w:t>
      </w:r>
      <w:r w:rsidRPr="002A0338">
        <w:rPr>
          <w:rFonts w:asciiTheme="minorHAnsi" w:hAnsiTheme="minorHAnsi" w:cs="Arial"/>
          <w:sz w:val="22"/>
          <w:szCs w:val="22"/>
        </w:rPr>
        <w:tab/>
        <w:t>Ley que rige el Contrato: Este Contrato, su significado e interpretación y la relación que crea entre las Partes se regirá por la Ley Aplicable.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3.6</w:t>
      </w:r>
      <w:r w:rsidRPr="002A0338">
        <w:rPr>
          <w:rFonts w:asciiTheme="minorHAnsi" w:hAnsiTheme="minorHAnsi" w:cs="Arial"/>
          <w:sz w:val="22"/>
          <w:szCs w:val="22"/>
        </w:rPr>
        <w:tab/>
        <w:t>Mayúsculas: El uso de las mayúsculas se entenderá conforme a las denominaciones otorgadas en este instrumento, o de acuerdo a su contexto, usando indistintamente en plural o singular.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3.7</w:t>
      </w:r>
      <w:r w:rsidRPr="002A0338">
        <w:rPr>
          <w:rFonts w:asciiTheme="minorHAnsi" w:hAnsiTheme="minorHAnsi" w:cs="Arial"/>
          <w:sz w:val="22"/>
          <w:szCs w:val="22"/>
        </w:rPr>
        <w:tab/>
        <w:t>Plazos: Todos los plazos establecidos en este Contrato y sus documentos se entenderán como días calendario, salvo indicación expresa en contrario.</w:t>
      </w:r>
    </w:p>
    <w:p w:rsidR="00802324" w:rsidRPr="002A0338" w:rsidRDefault="00802324" w:rsidP="00802324">
      <w:pPr>
        <w:spacing w:line="276" w:lineRule="auto"/>
        <w:jc w:val="both"/>
        <w:rPr>
          <w:rFonts w:asciiTheme="minorHAnsi" w:hAnsiTheme="minorHAnsi" w:cs="Arial"/>
          <w:sz w:val="22"/>
          <w:szCs w:val="22"/>
          <w:highlight w:val="yellow"/>
        </w:rPr>
      </w:pPr>
      <w:r w:rsidRPr="002A0338">
        <w:rPr>
          <w:rFonts w:asciiTheme="minorHAnsi" w:hAnsiTheme="minorHAnsi" w:cs="Arial"/>
          <w:sz w:val="22"/>
          <w:szCs w:val="22"/>
        </w:rPr>
        <w:t>3.8</w:t>
      </w:r>
      <w:r w:rsidRPr="002A0338">
        <w:rPr>
          <w:rFonts w:asciiTheme="minorHAnsi" w:hAnsiTheme="minorHAnsi" w:cs="Arial"/>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Ley Aplicable.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3.9</w:t>
      </w:r>
      <w:r w:rsidRPr="002A0338">
        <w:rPr>
          <w:rFonts w:asciiTheme="minorHAnsi" w:hAnsiTheme="minorHAnsi" w:cs="Arial"/>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 xml:space="preserve">CLÁUSULA CUARTA.- (NATURALEZA DEL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presente Contrato es de naturaleza administrativa, por tanto, su aplicación e interpretación deberá realizarse en el marco de la normativa legal vigente en el Estado Plurinacional de Bolivia.</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 xml:space="preserve">CLÁUSULA QUINTA.- (DOCUMENTOS DEL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Forman parte integrante e indivisible del presente Contrato, los documentos que se detallan a continuación y que tienen por finalidad complementarse mutuamente: </w:t>
      </w:r>
    </w:p>
    <w:p w:rsidR="00802324" w:rsidRPr="002A0338" w:rsidRDefault="00802324" w:rsidP="00802324">
      <w:pPr>
        <w:spacing w:line="276" w:lineRule="auto"/>
        <w:ind w:firstLine="708"/>
        <w:jc w:val="both"/>
        <w:rPr>
          <w:rFonts w:asciiTheme="minorHAnsi" w:hAnsiTheme="minorHAnsi" w:cs="Arial"/>
          <w:sz w:val="22"/>
          <w:szCs w:val="22"/>
        </w:rPr>
      </w:pPr>
      <w:r w:rsidRPr="002A0338">
        <w:rPr>
          <w:rFonts w:asciiTheme="minorHAnsi" w:hAnsiTheme="minorHAnsi" w:cs="Arial"/>
          <w:sz w:val="22"/>
          <w:szCs w:val="22"/>
        </w:rPr>
        <w:t>Documento de contratación directa, aclaraciones y enmiendas.</w:t>
      </w:r>
    </w:p>
    <w:p w:rsidR="00802324" w:rsidRPr="002A0338" w:rsidRDefault="00802324" w:rsidP="00802324">
      <w:pPr>
        <w:spacing w:line="276" w:lineRule="auto"/>
        <w:ind w:firstLine="708"/>
        <w:jc w:val="both"/>
        <w:rPr>
          <w:rFonts w:asciiTheme="minorHAnsi" w:hAnsiTheme="minorHAnsi" w:cs="Arial"/>
          <w:sz w:val="22"/>
          <w:szCs w:val="22"/>
        </w:rPr>
      </w:pPr>
      <w:r w:rsidRPr="002A0338">
        <w:rPr>
          <w:rFonts w:asciiTheme="minorHAnsi" w:hAnsiTheme="minorHAnsi" w:cs="Arial"/>
          <w:sz w:val="22"/>
          <w:szCs w:val="22"/>
        </w:rPr>
        <w:t>Propuesta adjudicada (oferta técnica y económica).</w:t>
      </w:r>
    </w:p>
    <w:p w:rsidR="00802324" w:rsidRPr="002A0338" w:rsidRDefault="00802324" w:rsidP="00802324">
      <w:pPr>
        <w:spacing w:line="276" w:lineRule="auto"/>
        <w:ind w:firstLine="708"/>
        <w:jc w:val="both"/>
        <w:rPr>
          <w:rFonts w:asciiTheme="minorHAnsi" w:hAnsiTheme="minorHAnsi" w:cs="Arial"/>
          <w:sz w:val="22"/>
          <w:szCs w:val="22"/>
        </w:rPr>
      </w:pPr>
      <w:r w:rsidRPr="002A0338">
        <w:rPr>
          <w:rFonts w:asciiTheme="minorHAnsi" w:hAnsiTheme="minorHAnsi" w:cs="Arial"/>
          <w:sz w:val="22"/>
          <w:szCs w:val="22"/>
        </w:rPr>
        <w:t>Nota expresa de adjudicación y solicitud de documentos _____.</w:t>
      </w:r>
    </w:p>
    <w:p w:rsidR="00802324" w:rsidRPr="002A0338" w:rsidRDefault="00802324" w:rsidP="00802324">
      <w:pPr>
        <w:spacing w:line="276" w:lineRule="auto"/>
        <w:ind w:firstLine="708"/>
        <w:jc w:val="both"/>
        <w:rPr>
          <w:rFonts w:asciiTheme="minorHAnsi" w:hAnsiTheme="minorHAnsi" w:cs="Arial"/>
          <w:sz w:val="22"/>
          <w:szCs w:val="22"/>
        </w:rPr>
      </w:pPr>
      <w:r w:rsidRPr="002A0338">
        <w:rPr>
          <w:rFonts w:asciiTheme="minorHAnsi" w:hAnsiTheme="minorHAnsi" w:cs="Arial"/>
          <w:sz w:val="22"/>
          <w:szCs w:val="22"/>
        </w:rPr>
        <w:t>Acta de concertación. (si corresponde)</w:t>
      </w:r>
    </w:p>
    <w:p w:rsidR="00802324" w:rsidRPr="002A0338" w:rsidRDefault="00802324" w:rsidP="00802324">
      <w:pPr>
        <w:spacing w:line="276" w:lineRule="auto"/>
        <w:ind w:firstLine="708"/>
        <w:jc w:val="both"/>
        <w:rPr>
          <w:rFonts w:asciiTheme="minorHAnsi" w:hAnsiTheme="minorHAnsi" w:cs="Arial"/>
          <w:sz w:val="22"/>
          <w:szCs w:val="22"/>
        </w:rPr>
      </w:pPr>
      <w:r w:rsidRPr="002A0338">
        <w:rPr>
          <w:rFonts w:asciiTheme="minorHAnsi" w:hAnsiTheme="minorHAnsi" w:cs="Arial"/>
          <w:sz w:val="22"/>
          <w:szCs w:val="22"/>
        </w:rPr>
        <w:t>Garantías.</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 xml:space="preserve">CLÁUSULA SEXTA.- (OBJETO DEL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Mediante el presente Contrato el SUPERVISOR se obliga ante la ENTIDAD a realizar la supervisión técnica de __________, que se ejecutará en ___________ a ser realizada de conformidad al presente Contrato y sus documentos. </w:t>
      </w:r>
    </w:p>
    <w:p w:rsidR="00802324" w:rsidRDefault="00802324" w:rsidP="00802324">
      <w:pPr>
        <w:spacing w:line="276" w:lineRule="auto"/>
        <w:jc w:val="both"/>
        <w:rPr>
          <w:rFonts w:asciiTheme="minorHAnsi" w:hAnsiTheme="minorHAnsi" w:cs="Arial"/>
          <w:sz w:val="22"/>
          <w:szCs w:val="22"/>
        </w:rPr>
      </w:pPr>
    </w:p>
    <w:p w:rsidR="00802324"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lastRenderedPageBreak/>
        <w:t xml:space="preserve">CLÁUSULA SÉPTIMA.- (VIGENCIA, PLAZO DE PRESTACIÓN DEL SERVICIO Y ORDEN DE PROCEDER) </w:t>
      </w: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 xml:space="preserve">7.1 </w:t>
      </w:r>
      <w:r w:rsidRPr="002A0338">
        <w:rPr>
          <w:rFonts w:asciiTheme="minorHAnsi" w:hAnsiTheme="minorHAnsi" w:cs="Arial"/>
          <w:b/>
          <w:sz w:val="22"/>
          <w:szCs w:val="22"/>
        </w:rPr>
        <w:tab/>
        <w:t xml:space="preserve">Vigencia: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presente Contrato, entrará en vigencia desde el día siguiente hábil de su suscripción por ambas Partes, hasta el pago del certificado de liquidación final por parte de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7.2 </w:t>
      </w:r>
      <w:r w:rsidRPr="002A0338">
        <w:rPr>
          <w:rFonts w:asciiTheme="minorHAnsi" w:hAnsiTheme="minorHAnsi" w:cs="Arial"/>
          <w:sz w:val="22"/>
          <w:szCs w:val="22"/>
        </w:rPr>
        <w:tab/>
        <w:t>Plazo: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desarrollará el Servicio en el plazo de literal (numeral) días calendario o hasta la emisión del certificado de liquidación final, que serán computados a partir de la fecha en la que el Fiscal de Obra lo notifique con la orden de proceder.</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 xml:space="preserve">CLÁUSULA OCTAVA.- (MONTO DEL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monto total propuesto y aceptado por las Partes para la prestación del Servicio, objeto del presente Contrato es de Bs________(__________ __/100 Bolivianos).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Queda establecido que los precios consignados en la propuesta adjudicada, no serán objeto de reajuste y/o incremento de precios, e 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Es de exclusiva responsabilidad del SUPERVISOR, prestar el Servicio contratado dentro del monto establecido como costo del Servicio, ya que no se reconocerán ni procederán pagos por servicios que excedan dicho importe, a excepción de aquellos autorizados expresamente por escrito mediante los instrumentos previstos en este Contrato.</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 xml:space="preserve">CLÁUSULA NOVENA.- (FORMA DE PAGO) </w:t>
      </w:r>
      <w:r w:rsidRPr="002A0338">
        <w:rPr>
          <w:rFonts w:asciiTheme="minorHAnsi" w:hAnsiTheme="minorHAnsi" w:cs="Arial"/>
          <w:sz w:val="22"/>
          <w:szCs w:val="22"/>
        </w:rPr>
        <w:t>(</w:t>
      </w:r>
      <w:r w:rsidRPr="002A0338">
        <w:rPr>
          <w:rFonts w:asciiTheme="minorHAnsi" w:hAnsiTheme="minorHAnsi" w:cs="Arial"/>
          <w:b/>
          <w:sz w:val="22"/>
          <w:szCs w:val="22"/>
        </w:rPr>
        <w:t>de acuerdo a los términos de referencia)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Los pagos serán mensuales y paralelos al progreso del Servicio, no debiendo tener un retraso mayor a los treinta (30) días hábiles siguientes a la remisión de la factura correspondiente a la dependencia prevista por la ENTIDAD previa aceptación y aprobación del informe por el Fiscal de Obra, a cuyo efecto el SUPERVISOR presentará al Fiscal de Obra en el plazo de cinco (5) días hábiles (computables desde la aprobación de la planilla o certificado de pago del Servicio por el Fiscal de Obra) el informe periódico y un certificado de pago debidamente llenado, con fecha y firmado por el Gerente de Supervisión, que consignará todos los trabajos ejecutados a los precios establecidos, de acuerdo a los trabajos desarrollados.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Fiscal de Obra, dentro de los cinco (5) días hábiles siguientes, después de recibir el informe periódico y la planilla o certificado de pago del Servicio;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informe periódico y la planilla o certificado de pago del Servicio aprobada por el Fiscal de Servicio/Obra, (con la fecha de aprobación), será remitido a la dependencia que corresponda, para el procesamiento del pago. En dicha dependencia se expedirá la orden de pago y efectivizará en el plazo antes establecido.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 xml:space="preserve">El SUPERVISOR recibirá el pago del monto certificado, menos las deducciones que correspondan.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caso de que el SUPERVISOR, no presente al Fiscal de Servicio la planilla o certificado de pago del Servicio hasta quince (15) días hábiles posteriores al plazo previsto en la presente cláusula, el Fiscal de Servicio</w:t>
      </w:r>
      <w:r w:rsidRPr="002A0338" w:rsidDel="00904293">
        <w:rPr>
          <w:rFonts w:asciiTheme="minorHAnsi" w:hAnsiTheme="minorHAnsi" w:cs="Arial"/>
          <w:sz w:val="22"/>
          <w:szCs w:val="22"/>
        </w:rPr>
        <w:t xml:space="preserve"> </w:t>
      </w:r>
      <w:r w:rsidRPr="002A0338">
        <w:rPr>
          <w:rFonts w:asciiTheme="minorHAnsi" w:hAnsiTheme="minorHAnsi" w:cs="Arial"/>
          <w:sz w:val="22"/>
          <w:szCs w:val="22"/>
        </w:rPr>
        <w:t>deberá elaborar la planilla o certificado de pago del Servicio en base a los datos de control del Servicio prestado que disponga y la enviará para la firma obligatoria del Gerente de Proyecto/Supervisión, con la respectiva llamada de atención por este incumplimiento contractual, advirtiéndole de las implicancias posteriores de esta omisión, debiendo el SUPERVISOR emitir la factura correspondiente.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procedimiento subsiguiente de pago a ser aplicado, será el establecido precedentemente.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Para cada pago el SUPERVISOR deberá adjuntar lo siguiente: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Carta de solicitud de pago.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Factura original.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Fotocopia de registro sistema de gestión de pública (SIGEP).</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Fotocopia simple de número de identificación tributaria (NIT).</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Fotocopia simple del Contrato.</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(FACTURACIÓN) (de acuerdo a la validación de la Dirección de Tributos Corporativa)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La factura debe ser emitida de acuerdo a normativa vigente a nombre de Yacimientos Petrolíferos Fiscales Bolivianos consignando el Número de Identificación Tributaria (NIT) 1020269020.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facturación deberá emitirse en el momento que finalice la ejecución o la prestación efectiva del servicio o a momento de percibir el pago total o parcial, lo que ocurra primero, sin deducir las multas ni otros cargos.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deberá presentar el Certificado de Inscripción o reporte Consulta de Padrón emitido por el Servicio de Impuestos Nacionales, como evidencia de que la actividad económica registrada guarda relación con el objeto del proceso de contratación.</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PRIMERA.- (CERTIFICADO DE LIQUIDACIÓN FINAL)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Dentro de los diez (10) días calendario siguientes a la fecha de la entrega del informe final, el SUPERVISOR elaborará y presentará al Fiscal de Obra el certificado de liquidación final del Servicio con fecha y firma del Gerente de Supervisión/Proyecto.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Preparado el certificado de liquidación final y debidamente aprobado por el Fiscal de Servicio en el plazo de diez (10) días calendario y previa remisión de la factura por la ENTIDAD, éste lo remitirá a la dependencia de la ENTIDAD que realiza el seguimiento del Servicio, para su conocimiento, quien en su caso requerirá las aclaraciones que considere pertinentes; de no existir observación alguna para el procesamiento del pago, autorizará el mismo.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Fiscal de Obra no dará por finalizada la revisión de la liquidación, si el SUPERVISOR no hubiese cumplido con todas sus obligaciones de acuerdo a los términos del Contrato, por lo que el Fiscal de Obra podrá efectuar correcciones en el certificado de liquidación final.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En caso de incumplimiento del Contratista en la elaboración de la planilla o certificado de liquidación final, el Contratista autoriza al Supervisor para que en coordinación con el Fiscal de Obra emitan los documentos necesarios para procesar la liquidación del Contrato, mismos que no podrán ser objeto </w:t>
      </w:r>
      <w:r w:rsidRPr="002A0338">
        <w:rPr>
          <w:rFonts w:asciiTheme="minorHAnsi" w:hAnsiTheme="minorHAnsi" w:cs="Arial"/>
          <w:sz w:val="22"/>
          <w:szCs w:val="22"/>
        </w:rPr>
        <w:lastRenderedPageBreak/>
        <w:t>de reclamo posterior por el Contratista debiendo suscribir el documento y adjuntar la factura bajo apercibimiento de aplicación de multas.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Se debe tener presente que deberá descontarse del importe del certificado de liquidación final los siguientes conceptos: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Sumas anteriores ya pagadas en las planillas o certificados de pago del Servicio.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Reposición de daños en la ejecución del Servicio, si hubieren.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porcentaje correspondiente a la recuperación del anticipo, si hubiera saldos pendientes.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Las multas y penalidades, si hubieren.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ENTIDAD se reserva el derecho de que aún después del pago final, de establecerse anomalías, se pueda obtener por la vía coactiva fiscal, por la naturaleza administrativa del Contrato, la restitución de saldos que resultasen como indebidamente pagados al SUPERVISOR, a cuyo efecto se iniciarán las acciones legales que correspondan.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cierre de Contrato deberá ser acreditado con un certificado de terminación del Servicio de supervisión técnica, otorgado por la autoridad competente de la ENTIDAD, luego de concluido el trámite precedentemente especificado.</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SEGUNDA.- (GARANTÍA DE CUMPLIMIENTO DE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garantiza el correcto cumplimiento y fiel ejecución del presente Contrato en todas sus partes con la (establecer según normativa y especificaciones técnicas) boleta de garantía de cumplimiento de Contrato/póliza de seguro de caución ____ emitida por el _______ , el ___ de ___ de ___, a la orden de Yacimientos Petrolíferos Fiscales Bolivianos (YPFB), por el monto de Bs______ (______________ __/100 Bolivianos) con las características de renovable, irrevocable y de ejecución inmediata y con vigencia hasta el _______________, equivalente al 7% (siete por ciento) del monto total del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Cualquier incumplimiento contractual en que incurra el SUPERVISOR, dará lugar a la ejecución de la garantía antes mencionada en favor de la ENTIDAD a su solo requerimiento sin necesidad de ningún trámite o acción judicial.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tiene la obligación de mantener actualizada la garantía de cumplimiento de Contrato, cuantas veces lo requiera la ENTIDAD por razones justificadas. El Fiscal de Obra llevará el control directo de la vigencia de la garantía bajo su responsabilidad en cuanto al monto y plazo, a efectos de requerir su ampliación al SUPERVISOR, o solicitar a la ENTIDAD su ejecución; dicha garantía estará vigente hasta sesenta (60) días hábiles adicionales a partir de la recepción del Servicio, transcurrido este plazo, el SUPERVISOR podrá gestionar ante la ENTIDAD la devolución de la garantía.</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SEGUNDA.- (RETENCIONES POR PAGOS PARCIALES) (según corresponda)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SUPERVISOR, conforme nota de fecha __ de ____ de 20__, acepta y autoriza expresamente que la ENTIDAD retendrá el 7% (siete por ciento) de cada pago parcial, en sustitución de la garantía de cumplimiento de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Estas retenciones serán reintegradas a los 60 (sesenta) días hábiles posteriores de haberse emitido el certificado de liquidación final. Cualquier incumplimiento contractual en que incurra el </w:t>
      </w:r>
      <w:r w:rsidRPr="002A0338">
        <w:rPr>
          <w:rFonts w:asciiTheme="minorHAnsi" w:hAnsiTheme="minorHAnsi" w:cs="Arial"/>
          <w:sz w:val="22"/>
          <w:szCs w:val="22"/>
        </w:rPr>
        <w:lastRenderedPageBreak/>
        <w:t xml:space="preserve">SUPERVISOR, dará lugar a la consolidación de las retenciones mencionadas en favor de la ENTIDAD a su solo requerimiento sin necesidad de ningún trámite o acción judicial. </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TERCERA.- (ANTICIPO) (insertar si se ha previsto en los términos de referencia)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ENTIDAD, a solicitud del SUPERVISOR otorgará un anticipo, el cual no deberá exceder del 20% (veinte por ciento) del monto total del Contrato y el cual deberá ser requerido previa la presentación de la boleta de garantía de correcta inversión de anticipo por el 100% (cien por ciento) del monto a ser desembolsado, caso contrario se entenderá por anticipo no solicitado; dicho anticipo podrá ser desembolsado por la ENTIDAD en uno o más desembolsos.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importe del anticipo será descontado en cada planilla o certificado de pago del Servicio y en un porcentaje proporcional al monto del anticipo, valor porcentual que podrá ser incrementado por el Fiscal de Servicio durante la ejecución del Servicio previo conocimiento del SUPERVISOR a través del libro de órdenes, hasta cubrir el monto total del anticipo. Asimismo, la garantía de correcta inversión de anticipo deberá mantenerse en vigencia hasta que se efectivice el pago de la planilla o certificado de pago del Servicio mensual o certificado de pago que refleje que ha sido descontado en su totalidad.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importe de la garantía podrá ser cobrado por la ENTIDAD en caso de que 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a)</w:t>
      </w:r>
      <w:r w:rsidRPr="002A0338">
        <w:rPr>
          <w:rFonts w:asciiTheme="minorHAnsi" w:hAnsiTheme="minorHAnsi" w:cs="Arial"/>
          <w:sz w:val="22"/>
          <w:szCs w:val="22"/>
        </w:rPr>
        <w:tab/>
        <w:t>No pudiese justificar la correcta inversión del anticipo otorgado antes de haberse deducido la totalidad del mismo en los tiempos y porcentajes convenidos entre las Partes.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b)</w:t>
      </w:r>
      <w:r w:rsidRPr="002A0338">
        <w:rPr>
          <w:rFonts w:asciiTheme="minorHAnsi" w:hAnsiTheme="minorHAnsi" w:cs="Arial"/>
          <w:sz w:val="22"/>
          <w:szCs w:val="22"/>
        </w:rPr>
        <w:tab/>
        <w:t xml:space="preserve">No haya iniciado el Servicio de conformidad a lo determinado en el cronograma del Servicio.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w:t>
      </w:r>
      <w:r w:rsidRPr="002A0338">
        <w:rPr>
          <w:rFonts w:asciiTheme="minorHAnsi" w:hAnsiTheme="minorHAnsi" w:cs="Arial"/>
          <w:sz w:val="22"/>
          <w:szCs w:val="22"/>
        </w:rPr>
        <w:tab/>
        <w:t>No cuente con el Personal y equipos necesarios para la realización del Servicio estipulado en el Contrato, una vez iniciado éste.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d)</w:t>
      </w:r>
      <w:r w:rsidRPr="002A0338">
        <w:rPr>
          <w:rFonts w:asciiTheme="minorHAnsi" w:hAnsiTheme="minorHAnsi" w:cs="Arial"/>
          <w:sz w:val="22"/>
          <w:szCs w:val="22"/>
        </w:rPr>
        <w:tab/>
        <w:t xml:space="preserve">No realice o niegue la renovación de la boleta de garantía de correcta inversión de anticipo.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valor de la garantía de correcta inversión de anticipo se ajustará periódicamente y podrá ser sustituida periódicamente por otra garantía, debiendo mantener su vigencia en forma continua y hasta la amortización total del anticipo.</w:t>
      </w:r>
    </w:p>
    <w:p w:rsidR="00802324"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Fiscal de Servicio llevará el control directo de la vigencia y validez de esta garantía, en cuanto al monto y plazo, a efectos de requerir su ampliación al SUPERVISOR, o solicitar a la ENTIDAD su ejecución.</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CUARTA.- (CLÁUSULA DE SEGUROS) (cláusula sujeta a la validación de Unidad de Seguros)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SUPERVISOR, deberá presentar y mantener vigente de forma ininterrumpida durante todo el periodo de ejecución del Contrato, la póliza de seguro especificada a continuación: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14.1 </w:t>
      </w:r>
      <w:r w:rsidRPr="002A0338">
        <w:rPr>
          <w:rFonts w:asciiTheme="minorHAnsi" w:hAnsiTheme="minorHAnsi" w:cs="Arial"/>
          <w:sz w:val="22"/>
          <w:szCs w:val="22"/>
        </w:rPr>
        <w:tab/>
        <w:t xml:space="preserve">Póliza de seguro de accidentes personales: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Los trabajadores, funcionarios y empleados designados por el SUPERVISOR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14.2 </w:t>
      </w:r>
      <w:r w:rsidRPr="002A0338">
        <w:rPr>
          <w:rFonts w:asciiTheme="minorHAnsi" w:hAnsiTheme="minorHAnsi" w:cs="Arial"/>
          <w:sz w:val="22"/>
          <w:szCs w:val="22"/>
        </w:rPr>
        <w:tab/>
        <w:t>Condiciones adicionales: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póliza de seguro anteriormente mencionada, deberá cumplir las siguientes condiciones adicionales: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 xml:space="preserve">14.2.1 De suspenderse por cualquier razón la vigencia o cobertura de la póliza nominada precedentemente, o bien se presente la existencia de eventos no cubiertos por la misma; el SUPERVISOR se hace enteramente responsable frente a la ENTIDAD por todos los accidentes o eventos que haya podido sufrir su Personal en el desempleo de sus funciones.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14.2.2 </w:t>
      </w:r>
      <w:r w:rsidRPr="002A0338">
        <w:rPr>
          <w:rFonts w:asciiTheme="minorHAnsi" w:hAnsiTheme="minorHAnsi" w:cs="Arial"/>
          <w:sz w:val="22"/>
          <w:szCs w:val="22"/>
        </w:rPr>
        <w:tab/>
        <w:t>El SUPERVISOR, una vez adjudicado, deberá entregar una copia de la citada póliza a la ENTIDAD antes de la suscripción del Contrato.</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QUINTA.- (MOROSIDAD Y SUS PENALIDADES) (de acuerdo a los términos de referencia)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Queda convenido entre las Partes, que una vez suscrito el presente Contrato, la ENTIDAD aplicará multas por incumplimientos y retrasos en el Servicio solicitado, multando al SUPERVISOR con el __% (literal) del monto total del Contrato, por día de retraso, estableciéndose los mismos en el informe específico y documentado.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Asimismo, el SUPERVISOR será multado por los siguientes conceptos: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15.1 </w:t>
      </w:r>
      <w:r w:rsidRPr="002A0338">
        <w:rPr>
          <w:rFonts w:asciiTheme="minorHAnsi" w:hAnsiTheme="minorHAnsi" w:cs="Arial"/>
          <w:sz w:val="22"/>
          <w:szCs w:val="22"/>
        </w:rPr>
        <w:tab/>
        <w:t>Multa por llamada de atención: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será pasible de una multa del __% (literal) del monto total del Contrato cada vez que el Fiscal de Servicio llame la atención por segunda vez sobre un mismo tema.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Fiscal de Servicio podrá emitir llamadas de atención al SUPERVISOR, sin perjuicio, en el caso de corresponder por la gravedad de los efectos previstos en la cláusula (Terminación del Contrato) del presente Contrato, por incumplimiento en: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Inasistencia del Personal propuesto y/o autorizado, de acuerdo a lo establecido en el documento de contratación directa.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Incumplimiento de las actas de coordinación suscritas entre el Contratista, SUPERVISOR y Fiscal de Servicio durante la ejecución del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Incumplimiento a las instrucciones impartidas por el Fiscal de </w:t>
      </w:r>
      <w:r>
        <w:rPr>
          <w:rFonts w:asciiTheme="minorHAnsi" w:hAnsiTheme="minorHAnsi" w:cs="Arial"/>
          <w:sz w:val="22"/>
          <w:szCs w:val="22"/>
        </w:rPr>
        <w:t>YPFB</w:t>
      </w:r>
      <w:r w:rsidRPr="002A0338">
        <w:rPr>
          <w:rFonts w:asciiTheme="minorHAnsi" w:hAnsiTheme="minorHAnsi" w:cs="Arial"/>
          <w:sz w:val="22"/>
          <w:szCs w:val="22"/>
        </w:rPr>
        <w:t xml:space="preserve">.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Retraso en más de diez (10) días hábiles, al plazo de entrega de la planilla o certificado de pago mensual del Servicio prevista en la cláusula (Forma de pago) del presente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15.2 </w:t>
      </w:r>
      <w:r w:rsidRPr="002A0338">
        <w:rPr>
          <w:rFonts w:asciiTheme="minorHAnsi" w:hAnsiTheme="minorHAnsi" w:cs="Arial"/>
          <w:sz w:val="22"/>
          <w:szCs w:val="22"/>
        </w:rPr>
        <w:tab/>
        <w:t>Multa por cambio de Personal: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será pasible de una multa del __% (literal) del monto total del Contrato por cada cambio de Personal propuesto sin autorización del Fiscal de Servicio</w:t>
      </w:r>
      <w:r w:rsidRPr="002A0338" w:rsidDel="001C5F50">
        <w:rPr>
          <w:rFonts w:asciiTheme="minorHAnsi" w:hAnsiTheme="minorHAnsi" w:cs="Arial"/>
          <w:sz w:val="22"/>
          <w:szCs w:val="22"/>
        </w:rPr>
        <w:t xml:space="preserve"> </w:t>
      </w:r>
      <w:r w:rsidRPr="002A0338">
        <w:rPr>
          <w:rFonts w:asciiTheme="minorHAnsi" w:hAnsiTheme="minorHAnsi" w:cs="Arial"/>
          <w:sz w:val="22"/>
          <w:szCs w:val="22"/>
        </w:rPr>
        <w:t>,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en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ENTIDAD podrá aplicar las multas señaladas en el presente Contrato al SUPERVISOR, previa notificación por escrito del Fiscal de Servicio, con base en el informe específico y documentado que formulará el mismo, bajo su directa responsabilidad y serán cobradas mediante descuentos establecidos en las planillas o certificados de pago del Servicio mensuales o del certificado de liquidación final.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De establecer el Fiscal de Servicio que por la aplicación de multas por mora se ha llegado al límite del 10% (diez por ciento) del monto total del Contrato, la ENTIDAD podrá iniciar el proceso de resolución del Contrato, conforme a lo estipulado en la cláusula (Terminación del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De establecer el SUPERVISOR que la multa acumulada por mora es del 20% (veinte por ciento) del monto total del Contrato, comunicará oficialmente esta situación al Fiscal de Obra a efectos del procesamiento de la resolución del Contrato por parte de la ENTIDAD, conforme a lo estipulado en el presente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Las multas establecidas precedentemente no excluyen la facultad de la ENTIDAD de ejecutar la garantía de cumplimiento de Contrato y proceder al resarcimiento de daños y perjuicios por medio de la acción coactiva fiscal por la naturaleza del Contrato, conforme lo establecido en el Artículo 47 de la Ley 1178.</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SEXTA.- (DOMICILIO A EFECTOS DE NOTIFICACIÓN)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16.1 </w:t>
      </w:r>
      <w:r w:rsidRPr="002A0338">
        <w:rPr>
          <w:rFonts w:asciiTheme="minorHAnsi" w:hAnsiTheme="minorHAnsi" w:cs="Arial"/>
          <w:sz w:val="22"/>
          <w:szCs w:val="22"/>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que se indican a continuación:</w:t>
      </w:r>
    </w:p>
    <w:tbl>
      <w:tblPr>
        <w:tblW w:w="8801" w:type="dxa"/>
        <w:tblInd w:w="137" w:type="dxa"/>
        <w:tblLayout w:type="fixed"/>
        <w:tblCellMar>
          <w:left w:w="70" w:type="dxa"/>
          <w:right w:w="70" w:type="dxa"/>
        </w:tblCellMar>
        <w:tblLook w:val="0000" w:firstRow="0" w:lastRow="0" w:firstColumn="0" w:lastColumn="0" w:noHBand="0" w:noVBand="0"/>
      </w:tblPr>
      <w:tblGrid>
        <w:gridCol w:w="4511"/>
        <w:gridCol w:w="4290"/>
      </w:tblGrid>
      <w:tr w:rsidR="00802324" w:rsidRPr="002A0338" w:rsidTr="00802324">
        <w:trPr>
          <w:trHeight w:val="237"/>
        </w:trPr>
        <w:tc>
          <w:tcPr>
            <w:tcW w:w="4511" w:type="dxa"/>
            <w:tcBorders>
              <w:top w:val="single" w:sz="4" w:space="0" w:color="auto"/>
              <w:left w:val="single" w:sz="4" w:space="0" w:color="auto"/>
              <w:bottom w:val="single" w:sz="4" w:space="0" w:color="auto"/>
              <w:right w:val="single" w:sz="4" w:space="0" w:color="auto"/>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SUPERVISOR</w:t>
            </w:r>
          </w:p>
        </w:tc>
      </w:tr>
      <w:tr w:rsidR="00802324" w:rsidRPr="002A0338" w:rsidTr="00802324">
        <w:trPr>
          <w:trHeight w:val="1342"/>
        </w:trPr>
        <w:tc>
          <w:tcPr>
            <w:tcW w:w="4511" w:type="dxa"/>
            <w:tcBorders>
              <w:top w:val="single" w:sz="4" w:space="0" w:color="auto"/>
              <w:left w:val="single" w:sz="4" w:space="0" w:color="auto"/>
              <w:bottom w:val="single" w:sz="4" w:space="0" w:color="auto"/>
              <w:right w:val="single" w:sz="4" w:space="0" w:color="auto"/>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Domicilio: </w:t>
            </w:r>
          </w:p>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N° Teléf.: </w:t>
            </w:r>
          </w:p>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E-mail: </w:t>
            </w:r>
          </w:p>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Attn.: </w:t>
            </w:r>
          </w:p>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________ – Bolivia</w:t>
            </w:r>
          </w:p>
        </w:tc>
        <w:tc>
          <w:tcPr>
            <w:tcW w:w="4290" w:type="dxa"/>
            <w:tcBorders>
              <w:top w:val="single" w:sz="4" w:space="0" w:color="auto"/>
              <w:left w:val="single" w:sz="4" w:space="0" w:color="auto"/>
              <w:bottom w:val="single" w:sz="4" w:space="0" w:color="auto"/>
              <w:right w:val="single" w:sz="4" w:space="0" w:color="auto"/>
            </w:tcBorders>
          </w:tcPr>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Domicilio: </w:t>
            </w:r>
          </w:p>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N° Tel.: </w:t>
            </w:r>
          </w:p>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N° Cel.:</w:t>
            </w:r>
          </w:p>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E-mail: </w:t>
            </w:r>
          </w:p>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Attn.: </w:t>
            </w:r>
          </w:p>
          <w:p w:rsidR="00802324" w:rsidRPr="002A0338" w:rsidRDefault="00802324" w:rsidP="002E029A">
            <w:pPr>
              <w:spacing w:line="276" w:lineRule="auto"/>
              <w:jc w:val="both"/>
              <w:rPr>
                <w:rFonts w:asciiTheme="minorHAnsi" w:hAnsiTheme="minorHAnsi" w:cs="Arial"/>
                <w:sz w:val="22"/>
                <w:szCs w:val="22"/>
              </w:rPr>
            </w:pPr>
            <w:r w:rsidRPr="002A0338">
              <w:rPr>
                <w:rFonts w:asciiTheme="minorHAnsi" w:hAnsiTheme="minorHAnsi" w:cs="Arial"/>
                <w:sz w:val="22"/>
                <w:szCs w:val="22"/>
              </w:rPr>
              <w:t>_______ – Bolivia</w:t>
            </w:r>
          </w:p>
        </w:tc>
      </w:tr>
    </w:tbl>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ab/>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16.2</w:t>
      </w:r>
      <w:r w:rsidRPr="002A0338">
        <w:rPr>
          <w:rFonts w:asciiTheme="minorHAnsi" w:hAnsiTheme="minorHAnsi" w:cs="Arial"/>
          <w:sz w:val="22"/>
          <w:szCs w:val="22"/>
        </w:rPr>
        <w:tab/>
        <w:t>Cualquier comunicación o notificación que tengan que darse las Partes bajo este Contrato y que no esté referida a su administración, seguimiento y ejecución a los asuntos operativos, será enviada al domicilio que se hace constar en la cláusula (Partes contratantes) del presente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16.3.</w:t>
      </w:r>
      <w:r w:rsidRPr="002A0338">
        <w:rPr>
          <w:rFonts w:asciiTheme="minorHAnsi" w:hAnsiTheme="minorHAnsi" w:cs="Arial"/>
          <w:sz w:val="22"/>
          <w:szCs w:val="22"/>
        </w:rPr>
        <w:tab/>
        <w:t>Toda notificación o comunicación del presente Contrato se considerará recibida en la fecha y hora en que se haya realizado.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16.4.  </w:t>
      </w:r>
      <w:r w:rsidRPr="002A0338">
        <w:rPr>
          <w:rFonts w:asciiTheme="minorHAnsi" w:hAnsiTheme="minorHAnsi" w:cs="Arial"/>
          <w:sz w:val="22"/>
          <w:szCs w:val="22"/>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802324"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16.5.</w:t>
      </w:r>
      <w:r w:rsidRPr="002A0338">
        <w:rPr>
          <w:rFonts w:asciiTheme="minorHAnsi" w:hAnsiTheme="minorHAnsi" w:cs="Arial"/>
          <w:sz w:val="22"/>
          <w:szCs w:val="22"/>
        </w:rPr>
        <w:tab/>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SÉPTIMA.- (RESPONSABILIDAD Y OBLIGACIONES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acuerda y se compromete a cumplir de manera enunciativa y no limitativa las siguientes obligaciones: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17.1</w:t>
      </w:r>
      <w:r w:rsidRPr="002A0338">
        <w:rPr>
          <w:rFonts w:asciiTheme="minorHAnsi" w:hAnsiTheme="minorHAnsi" w:cs="Arial"/>
          <w:sz w:val="22"/>
          <w:szCs w:val="22"/>
        </w:rPr>
        <w:tab/>
        <w:t>Cumplir con las obligaciones, las especificaciones, los términos de referencia y condiciones del presente Contrato, que sean necesarios o apropiados para el cumplimiento de su objeto.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17.2</w:t>
      </w:r>
      <w:r w:rsidRPr="002A0338">
        <w:rPr>
          <w:rFonts w:asciiTheme="minorHAnsi" w:hAnsiTheme="minorHAnsi" w:cs="Arial"/>
          <w:sz w:val="22"/>
          <w:szCs w:val="22"/>
        </w:rPr>
        <w:tab/>
        <w:t>Organizar y dirigir su oficina regional en el mismo lugar donde está trabajando el Contratista.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17.3</w:t>
      </w:r>
      <w:r w:rsidRPr="002A0338">
        <w:rPr>
          <w:rFonts w:asciiTheme="minorHAnsi" w:hAnsiTheme="minorHAnsi" w:cs="Arial"/>
          <w:sz w:val="22"/>
          <w:szCs w:val="22"/>
        </w:rPr>
        <w:tab/>
        <w:t xml:space="preserve">Estudiar e interpretar técnicamente los planos y especificaciones para su correcta aplicación por el </w:t>
      </w:r>
      <w:r w:rsidRPr="002A0338">
        <w:rPr>
          <w:rFonts w:asciiTheme="minorHAnsi" w:eastAsia="Calibri" w:hAnsiTheme="minorHAnsi" w:cs="Arial"/>
          <w:sz w:val="22"/>
          <w:szCs w:val="22"/>
        </w:rPr>
        <w:t>SUPERVISOR</w:t>
      </w:r>
      <w:r w:rsidRPr="002A0338">
        <w:rPr>
          <w:rFonts w:asciiTheme="minorHAnsi" w:hAnsiTheme="minorHAnsi" w:cs="Arial"/>
          <w:sz w:val="22"/>
          <w:szCs w:val="22"/>
        </w:rPr>
        <w:t>.</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17.4 </w:t>
      </w:r>
      <w:r w:rsidRPr="002A0338">
        <w:rPr>
          <w:rFonts w:asciiTheme="minorHAnsi" w:hAnsiTheme="minorHAnsi" w:cs="Arial"/>
          <w:sz w:val="22"/>
          <w:szCs w:val="22"/>
        </w:rPr>
        <w:tab/>
        <w:t xml:space="preserve">Exigir al Contratista la disponibilidad permanente del libro de órdenes en el lugar de la ejecución de la obra.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17.5</w:t>
      </w:r>
      <w:r w:rsidRPr="002A0338">
        <w:rPr>
          <w:rFonts w:asciiTheme="minorHAnsi" w:hAnsiTheme="minorHAnsi" w:cs="Arial"/>
          <w:sz w:val="22"/>
          <w:szCs w:val="22"/>
        </w:rPr>
        <w:tab/>
        <w:t>Exigir al Contratista los respaldos técnicos necesarios, para procesar planillas o certificados de pago por la e</w:t>
      </w:r>
      <w:r>
        <w:rPr>
          <w:rFonts w:asciiTheme="minorHAnsi" w:hAnsiTheme="minorHAnsi" w:cs="Arial"/>
          <w:sz w:val="22"/>
          <w:szCs w:val="22"/>
        </w:rPr>
        <w:t>jecución de la obra que realiza</w:t>
      </w:r>
      <w:r w:rsidRPr="002A0338">
        <w:rPr>
          <w:rFonts w:asciiTheme="minorHAnsi" w:hAnsiTheme="minorHAnsi" w:cs="Arial"/>
          <w:sz w:val="22"/>
          <w:szCs w:val="22"/>
        </w:rPr>
        <w:t xml:space="preserve"> el Contratista.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17.6 </w:t>
      </w:r>
      <w:r w:rsidRPr="002A0338">
        <w:rPr>
          <w:rFonts w:asciiTheme="minorHAnsi" w:hAnsiTheme="minorHAnsi" w:cs="Arial"/>
          <w:sz w:val="22"/>
          <w:szCs w:val="22"/>
        </w:rPr>
        <w:tab/>
        <w:t>Cumplir la legislación laboral y social vigente en el Estado Plurinacional de Bolivia y será también responsable de dicho cumplimiento por parte de sus subcontratistas.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17.7</w:t>
      </w:r>
      <w:r w:rsidRPr="002A0338">
        <w:rPr>
          <w:rFonts w:asciiTheme="minorHAnsi" w:hAnsiTheme="minorHAnsi" w:cs="Arial"/>
          <w:sz w:val="22"/>
          <w:szCs w:val="22"/>
        </w:rPr>
        <w:tab/>
        <w:t>Mantener a la ENTIDAD, exonerada contra cualquier multa o penalidad de cualquier tipo o naturaleza que fuera impuesta por causa de incumplimiento o infracción de la legislación laboral o social.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17.8 </w:t>
      </w:r>
      <w:r w:rsidRPr="002A0338">
        <w:rPr>
          <w:rFonts w:asciiTheme="minorHAnsi" w:hAnsiTheme="minorHAnsi" w:cs="Arial"/>
          <w:sz w:val="22"/>
          <w:szCs w:val="22"/>
        </w:rPr>
        <w:tab/>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17.9</w:t>
      </w:r>
      <w:r w:rsidRPr="002A0338">
        <w:rPr>
          <w:rFonts w:asciiTheme="minorHAnsi" w:hAnsiTheme="minorHAnsi" w:cs="Arial"/>
          <w:sz w:val="22"/>
          <w:szCs w:val="22"/>
        </w:rPr>
        <w:tab/>
        <w:t>Ser responsable por la correcta conservación, utilización y manutención de los materiales, equipos, herramientas, máquinas, vehículos e instalaciones, suministrados por la ENTIDAD, así como resarcir eventuales extravíos, daños o depreciaciones ocasionadas.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17.10 Providenciar el retiro inmediato del Personal cuya permanencia en el desarrollo del Servicio, sea considerada inaceptable por la ENTIDAD, sin ningún cargo o pago por resarcimiento a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17.11</w:t>
      </w:r>
      <w:r w:rsidRPr="002A0338">
        <w:rPr>
          <w:rFonts w:asciiTheme="minorHAnsi" w:hAnsiTheme="minorHAnsi" w:cs="Arial"/>
          <w:sz w:val="22"/>
          <w:szCs w:val="22"/>
        </w:rPr>
        <w:tab/>
        <w:t xml:space="preserve">El SUPERVISOR reconoce los derechos de propiedad intelectual, sobre la documentación proporcionada por la ENTIDAD, la que no podrá ser usada o revelada a terceros sin el consentimiento previo de la ENTIDAD.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17.12 Ser responsable por el seguro de todos los equipos y Personal utilizados en la ejecución del Servicio. Las pólizas de seguro deberán cubrir los daños físicos o la muerte de personas y/o los daños o pérdidas de equipo o propiedades de las Partes o de terceros.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17.13 Planear, programar, dirigir y ejecutar el Servicio con calidad y seguridad, a fin de garantizar el pleno cumplimiento de la construcción objeto del presente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17.14 Realizar el Servicio de acuerdo a las buenas prácticas de ingeniería y construcción.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17.15 Asegurarse que su Personal sea idóneo para la ejecución del Servicio y utilizar el más alto nivel de técnica actual disponible aplicable al Servicio. La ENTIDAD se reserva la facultad de solicitar la comprobación de la capacidad e idoneidad del Personal mediante la realización de pruebas de calificación.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17.16 Responder por la supervisión, dirección técnica y administrativa y mano de obra de su Personal, necesarias para la ejecución del Servicio, siendo para todos los efectos, el SUPERVISOR único y exclusivo responsable.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17.17 Ser responsable, conforme a la ley, en calidad de único y exclusivo empleador, de las obligaciones y cargas sociales, seguro por riesgo, obligaciones laborales, de seguridad social, gastos </w:t>
      </w:r>
      <w:r w:rsidRPr="002A0338">
        <w:rPr>
          <w:rFonts w:asciiTheme="minorHAnsi" w:hAnsiTheme="minorHAnsi" w:cs="Arial"/>
          <w:sz w:val="22"/>
          <w:szCs w:val="22"/>
        </w:rPr>
        <w:lastRenderedPageBreak/>
        <w:t xml:space="preserve">médicos del Personal involucrado en la ejecución y todos los que pudiera corresponder, liberando a la ENTIDAD de cualquier reclamo.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17.18 </w:t>
      </w:r>
      <w:r w:rsidRPr="002A0338">
        <w:rPr>
          <w:rFonts w:asciiTheme="minorHAnsi" w:hAnsiTheme="minorHAnsi" w:cs="Arial"/>
          <w:sz w:val="22"/>
          <w:szCs w:val="22"/>
        </w:rPr>
        <w:tab/>
        <w:t xml:space="preserve">Realizar mediciones conjuntas con el Contratista y Fiscal de Obra, de los avances de la obra ejecutada y aprobar los certificados o planillas de avance de obra.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17.19 Controlar técnicamente el trabajo del Contratista, notificando y ordenando la corrección de los defectos que encuentre en la construcción objeto del Contrato. Dicho control no modificará de manera alguna las obligaciones del Contratista.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17.20 </w:t>
      </w:r>
      <w:r w:rsidRPr="002A0338">
        <w:rPr>
          <w:rFonts w:asciiTheme="minorHAnsi" w:hAnsiTheme="minorHAnsi" w:cs="Arial"/>
          <w:sz w:val="22"/>
          <w:szCs w:val="22"/>
        </w:rPr>
        <w:tab/>
        <w:t>Conocer minuciosamente y desarrollar a cabalidad las funciones y tareas descritas en el contrato de obra y establecer la aplicación de multas en contra del Contratista de acuerdo a la cláusula expresa de dicho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17.21</w:t>
      </w:r>
      <w:r w:rsidRPr="002A0338">
        <w:rPr>
          <w:rFonts w:asciiTheme="minorHAnsi" w:hAnsiTheme="minorHAnsi" w:cs="Arial"/>
          <w:sz w:val="22"/>
          <w:szCs w:val="22"/>
        </w:rPr>
        <w:tab/>
        <w:t>Ordenar al Contratista verificar cualquier trabajo que considerare que pueda tener algún defecto, así como ordenar su corrección. Si el Contratista no ha realizado la corrección de defectos dentro del plazo especificado en la notificación del SUPERVISOR durante la ejecución de la obra, antes de la recepción provisional o incluso antes de la recepción definitiva, el SUPERVISOR podrá estimar el precio de la corrección del defecto, recomendar la contratación de un tercero para la corrección del defecto y/o descontar dicho monto de la planilla de liquidación final. En caso que el Contratista no acepte reconocer esos gastos se rechazará la recepción definitiva, pudiendo efectuar la consolidación de la garantía de cumplimiento de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17.22</w:t>
      </w:r>
      <w:r w:rsidRPr="002A0338">
        <w:rPr>
          <w:rFonts w:asciiTheme="minorHAnsi" w:hAnsiTheme="minorHAnsi" w:cs="Arial"/>
          <w:sz w:val="22"/>
          <w:szCs w:val="22"/>
        </w:rPr>
        <w:tab/>
        <w:t xml:space="preserve">Adherirse a la Política Corporativa de Seguridad, Salud, Medio Ambiente, Social y Gestión del Contratante.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17.23 Verificar el cumplimiento del personal propuesto por el Contratista, que participe en la ejecución de la Obra.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17.24 Llevar el control directo de la vigencia y validez de las garantías y seguros exigidos en el Contrato, en cuanto al monto y plazo, a efectos de requerir oportunamente su ampliación al Contratista, o solicitar a la ENTIDAD a través del Fiscal de Obra, su ejecución en caso que corresponda.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17.25 Exigir al Contratista los seguros que establezca el contrato de obra.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17.26 El SUPERVISOR también será responsable: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17.26.1 </w:t>
      </w:r>
      <w:r w:rsidRPr="002A0338">
        <w:rPr>
          <w:rFonts w:asciiTheme="minorHAnsi" w:hAnsiTheme="minorHAnsi" w:cs="Arial"/>
          <w:sz w:val="22"/>
          <w:szCs w:val="22"/>
        </w:rPr>
        <w:tab/>
        <w:t>Por los efectos resultantes de la inobservancia y/o infracción de las obligaciones del Contrato, leyes, reglamentos y/o cualquier disposición legal del Estado Plurinacional de Bolivia.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17.26.2 </w:t>
      </w:r>
      <w:r w:rsidRPr="002A0338">
        <w:rPr>
          <w:rFonts w:asciiTheme="minorHAnsi" w:hAnsiTheme="minorHAnsi" w:cs="Arial"/>
          <w:sz w:val="22"/>
          <w:szCs w:val="22"/>
        </w:rPr>
        <w:tab/>
        <w:t>Por las indemnizaciones o reclamos ocasionadas por errores, negligencia y/o impericias practicados en la ejecución del Servicio y del Contratista.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17.26.3 </w:t>
      </w:r>
      <w:r w:rsidRPr="002A0338">
        <w:rPr>
          <w:rFonts w:asciiTheme="minorHAnsi" w:hAnsiTheme="minorHAnsi" w:cs="Arial"/>
          <w:sz w:val="22"/>
          <w:szCs w:val="22"/>
        </w:rPr>
        <w:tab/>
        <w:t xml:space="preserve">Por efectuar el control de calidad del trabajo en conformidad al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17.26.4 </w:t>
      </w:r>
      <w:r w:rsidRPr="002A0338">
        <w:rPr>
          <w:rFonts w:asciiTheme="minorHAnsi" w:hAnsiTheme="minorHAnsi" w:cs="Arial"/>
          <w:sz w:val="22"/>
          <w:szCs w:val="22"/>
        </w:rPr>
        <w:tab/>
        <w:t xml:space="preserve">Responsabilizarse y cumplir con las normas laborables respecto al pago de incremento salarial, bonos, doble aguinaldo, primas y cualquier otra obligación laboral, las cuales deben ser asumidas exclusivamente a su cuenta y cargo.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17.22.5</w:t>
      </w:r>
      <w:r w:rsidRPr="002A0338">
        <w:rPr>
          <w:rFonts w:asciiTheme="minorHAnsi" w:hAnsiTheme="minorHAnsi" w:cs="Arial"/>
          <w:sz w:val="22"/>
          <w:szCs w:val="22"/>
        </w:rPr>
        <w:tab/>
        <w:t>Por todo subcontrato suscrito por el SUPERVISOR, no obligará o pretenderá obligar a la ENTIDAD al cumplimiento de las obligaciones laborales, sociales o patronales de los subcontratistas, proveedores y/o fabricantes; en este sentido, la responsabilidad frente a la ENTIDAD por el cumplimiento de las obligaciones laborales, sociales o patronales, que provengan o emanen de la Legislación Aplicable, son de exclusiva cuenta y riesgo del subcontratista, proveedores, suministradores, vendedores, fabricantes y/o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17.27 Las demás obligaciones a su cargo que sin estar expresamente mencionadas, emerjan del presente Contrato.</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OCTAVA.- (OBLIGACIONES DE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ENTIDAD se obliga en su sentido más amplio a cumplir con las siguientes obligaciones: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18.1 </w:t>
      </w:r>
      <w:r w:rsidRPr="002A0338">
        <w:rPr>
          <w:rFonts w:asciiTheme="minorHAnsi" w:hAnsiTheme="minorHAnsi" w:cs="Arial"/>
          <w:sz w:val="22"/>
          <w:szCs w:val="22"/>
        </w:rPr>
        <w:tab/>
        <w:t xml:space="preserve">Notificar al SUPERVISOR los defectos e irregularidades encontradas en la ejecución del Servicio, fijando plazos para su corrección.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18.2 </w:t>
      </w:r>
      <w:r w:rsidRPr="002A0338">
        <w:rPr>
          <w:rFonts w:asciiTheme="minorHAnsi" w:hAnsiTheme="minorHAnsi" w:cs="Arial"/>
          <w:sz w:val="22"/>
          <w:szCs w:val="22"/>
        </w:rPr>
        <w:tab/>
        <w:t xml:space="preserve">Proveer información y detalle para la ejecución del Servicio, comunicando al SUPERVISOR eventuales cambios de normas y horarios de trabajo. </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DÉCIMA NOVENA.- (ORGANIZACIÓN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SUPERVISOR proveerá el Personal necesario y con dedicación exclusiva para el Servicio a fin de dar el debido cumplimiento de sus obligaciones de conformidad a lo determinado en el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SUPERVISOR mantendrá, durante la ejecución del Servicio, una organización competente y capacitada para desempeñarse en todas las áreas del Servicio, en número suficiente para cubrir con propiedad y eficiencia todos los aspectos de cada una de ellas; dotada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Responsabilidad técnica y profesional: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presente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conocimiento a detalle de todos los documentos y planos con los que se ha contratado la obra, son de su directa responsabilidad, por lo que no puede aducir desconocimiento alguno para eximirse de la responsabilidad final y total de la supervisión de la obra.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caso de no responder favorablemente a dicho requerimiento, la ENTIDAD hará conocer a la Contraloría General del Estado, para los efectos legales pertinentes, en razón de que el Servicio ha sido prestado bajo un contrato administrativo, por lo cual el SUPERVISOR es responsable ante el Estado.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SUPERVISOR es pasible a recibir llamadas de atención, en caso del no cumplimiento de los términos de referencia, contrato o cualquier documento inherente al mismo.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19.2 </w:t>
      </w:r>
      <w:r w:rsidRPr="002A0338">
        <w:rPr>
          <w:rFonts w:asciiTheme="minorHAnsi" w:hAnsiTheme="minorHAnsi" w:cs="Arial"/>
          <w:sz w:val="22"/>
          <w:szCs w:val="22"/>
        </w:rPr>
        <w:tab/>
        <w:t xml:space="preserve">Responsabilidad civil: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En el caso que el SUPERVISOR, en ejercicio de sus funciones, de lugar a que emerja daño económico al Estado, será responsable de resarcir el mismo, una vez que mediante la acción legal correspondiente se haya demostrado tal hecho.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El SUPERVISOR será el único responsable por reclamos judiciales y/o extrajudiciales efectuados por terceras personas que resulten de actos u omisiones relacionadas exclusivamente con la prestación del Servicio bajo este Contrato.</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VIGÉSIMA.- (REPRESENTANTE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designa como su representante en el Servicio, al Gerente de Supervisión/Proyecto, profesional calificado en la propuesta del SUPERVISOR, como profesional titulado, con suficiente experiencia en la dirección de supervisiones similares, que lo califiquen como idóneo para llevar a cabo satisfactoriamente la prestación del Servicio, será presentado oficialmente antes del inicio del Servicio, mediante comunicación escrita dirigida al Fiscal de Obra.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Gerente de Supervisión tendrá residencia en el lugar previsto para la ejecución del Servicio, prestará servicios a tiempo completo y está facultado para: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Dirigir el Servicio.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Representar al SUPERVISOR durante toda la prestación del Servicio.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Mantener permanentemente informado al Fiscal de Obra sobre todos los aspectos relacionados con el Servicio.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Presentar el organigrama completo del Personal asignado al Servicio.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Es el responsable del control de la asistencia, así como de la conducta y ética profesional de todo el Personal bajo su dependencia, con autoridad para asumir medidas correctivas en caso necesario.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Cuidará de la economía con la que debe desarrollarse la prestación del Servicio del SUPERVISOR, así como de la ejecución de la obra construcción objeto del presente Contrato, a efectos de cumplir con el presupuesto asignado.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caso de ausencia temporal del Gerente de Supervisión/Proyecto durante la ejecución del Servicio, por causas emergentes del presente Contrato, u otras de fuerza mayor o caso fortuito, con conocimiento y autorización de la ENTIDAD a través del Fiscal de Obra; asumirá esas funciones el profesional inmediato inferior, con total autoridad para actuar en representación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Esta suplencia será temporal y no debe exceder los treinta (30) días calendario, salvo casos de gravedad, caso contrario el SUPERVISOR deberá proceder a sustituir al Gerente de Supervisión, presentando a consideración de la ENTIDAD una terna de profesionales de similar o mejor calificación que el que será reemplazado.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Una vez que la ENTIDAD acepte por escrito al nuevo Gerente de Supervisión/Proyecto, éste recién entrará en ejercicio de la función; cualquier acto anterior es nulo, aclarando que todos los cargos por concepto de cambio y desvinculación del profesional corren a cuenta del SUPERVISOR.</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VIGÉSIMA PRIMERA.- (PERSONAL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Servicio. Cualquier cambio en esta nómina tendrá carácter excepcional y será debidamente justificado por 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21.1 </w:t>
      </w:r>
      <w:r w:rsidRPr="002A0338">
        <w:rPr>
          <w:rFonts w:asciiTheme="minorHAnsi" w:hAnsiTheme="minorHAnsi" w:cs="Arial"/>
          <w:sz w:val="22"/>
          <w:szCs w:val="22"/>
        </w:rPr>
        <w:tab/>
        <w:t>Retiro de Personal del SUPERVISOR a solicitud de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El SUPERVISOR retirará del Servicio a cualquier empleado cuyo cambio justificado sea solicitado por el Fiscal de Obra, sustituyéndolo por otro de nivel similar o superior. En este caso, los gastos que resulten emergentes del cambio, correrán por cuenta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21.2 </w:t>
      </w:r>
      <w:r w:rsidRPr="002A0338">
        <w:rPr>
          <w:rFonts w:asciiTheme="minorHAnsi" w:hAnsiTheme="minorHAnsi" w:cs="Arial"/>
          <w:sz w:val="22"/>
          <w:szCs w:val="22"/>
        </w:rPr>
        <w:tab/>
        <w:t xml:space="preserve">Coordinación con la oficina central del SUPERVISOR: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Personal del SUPERVISOR de la oficina principal de éste, coordinará y efectuará un control adecuado de la marcha del Servicio, manteniendo contacto permanente con el Gerente de Supervisión/Proyecto (o con el suplente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SUPERVISOR.</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VIGÉSIMA SEGUNDA.- (INFORMES) (de acuerdo a los términos de referencia)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someterá a la consideración y aprobación de la ENTIDAD a través del Fiscal de Obra, los siguientes informes: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Informe inicial: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Un informe inicial, literal (numeral) ejemplares, a los diez (10) días calendario de la recepción de la orden de proceder, conteniendo un cronograma detallado de sus actividades, ajustado a la fecha de la orden de proceder, indicando cómo se propone ejecutar y concluir el Servicio. Este cronograma, una vez aprobado, solamente podrá ser modificado con la aprobación escrita de la ENTIDAD a través del Fiscal de Obra, en la instancia competente.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Informes periódicos: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Los informes periódicos (no repetitivos), en literal (numeral) ejemplares serán presentados al Fiscal de Obra y contendrán el avance del producto periódico contratado, consignado en el documento de contratación directa y un detalle de: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Problemas más importantes encontrados en la prestación del Servicio y el criterio técnico que sustentó las soluciones aplicadas en cada caso.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Personal empleado por el SUPERVISOR en el periodo reportado.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Actividades realizadas por 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Estado de avance de la obra ejecutada por el Contratista en comparación con el cronograma de ejecución vigente.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Comunicaciones más importantes intercambiadas con el Contratista y con el Fiscal de Obra.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Información sobre modificaciones (si se procesaron en el periodo).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Información miscelánea.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Informes especiales: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Cuando se presenten asuntos o problemas que, por su importancia, incidan en el desarrollo normal del Servicio o de la obra ejecutada por el Contratista a requerimiento de la ENTIDAD a través del Fiscal de Obra, el SUPERVISOR emitirá informe especial sobre el tema específico requerido, en literal (numeral) ejemplares, conteniendo el detalle y las recomendaciones para que el Fiscal de Obra pueda adoptar las decisiones más adecuadas.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Producto final: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En el plazo que medie entre la recepción provisional y la recepción definitiva de la obra ejecutada por el Contratista, el SUPERVISOR emitirá un informe final del Servicio incluyendo todos los aspectos y elementos previstos en el alcance de trabajo y propuesta presentada.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Este informe contendrá también las respectivas conclusiones y recomendaciones a efectos de que la ENTIDAD tome y asuma las acciones técnicas, económicas, legales u otras que correspondan.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informe final debe ser presentado por el SUPERVISOR dentro del plazo máximo previsto de diez (10) días hábiles, en literal (numeral) ejemplares.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informe final, deberá ser analizado por la ENTIDAD a través del Fiscal de Servicio, en el nivel operativo correspondiente dentro del plazo máximo de diez (10) días hábiles desde su presentación. Emitida su aceptación y aprobación por el Fiscal de Servicio, éste autorizará el pago final a favor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caso que el informe final presentado fuese observado por el Fiscal de Servicio, dentro del plazo máximo de literal (numeral) días calendario, el mismo será devuelto al SUPERVISOR, para que éste realice las complementaciones o correcciones pertinentes, dentro del plazo que el Fiscal de Servicio prevea al efecto de forma expresa en la carta de devolución del informe final. Concluido el plazo señalado, el SUPERVISOR presentará el informe final y el trámite de aprobación, se procesará conforme lo previsto en la presente cláusula.</w:t>
      </w:r>
    </w:p>
    <w:p w:rsidR="00802324" w:rsidRPr="002A0338" w:rsidRDefault="00802324" w:rsidP="00802324">
      <w:pPr>
        <w:spacing w:line="276" w:lineRule="auto"/>
        <w:jc w:val="both"/>
        <w:rPr>
          <w:rFonts w:asciiTheme="minorHAnsi" w:hAnsiTheme="minorHAnsi" w:cs="Arial"/>
          <w:b/>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VIGÉSIMA TERCERA.- (APROBACIÓN DE DOCUMENTOS Y PROPIEDAD DE LOS MISMOS)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23.1</w:t>
      </w:r>
      <w:r w:rsidRPr="002A0338">
        <w:rPr>
          <w:rFonts w:asciiTheme="minorHAnsi" w:hAnsiTheme="minorHAnsi" w:cs="Arial"/>
          <w:sz w:val="22"/>
          <w:szCs w:val="22"/>
        </w:rPr>
        <w:tab/>
        <w:t xml:space="preserve">Procedimiento de aprobación: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Fiscal de Servicio, una vez recibidos los informes, revisará cada uno de éstos de forma completa, así como otros documentos que emanen de la ejecución del Servicio y hará conocer al SUPERVISOR sus observaciones dentro del plazo de diez (10) días hábiles computados a partir de la fecha de su presentación. Este plazo no incluye el de las posibles observaciones, comentarios o solicitudes de información adicionales.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se obliga a satisfacer dentro del plazo de cinco (5) días hábiles de su recepción, cualquier pedido de aclaración efectuado por el Fiscal de Servicio o a través de éste de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23.2 </w:t>
      </w:r>
      <w:r w:rsidRPr="002A0338">
        <w:rPr>
          <w:rFonts w:asciiTheme="minorHAnsi" w:hAnsiTheme="minorHAnsi" w:cs="Arial"/>
          <w:sz w:val="22"/>
          <w:szCs w:val="22"/>
        </w:rPr>
        <w:tab/>
        <w:t xml:space="preserve">Propiedad de los documentos emergentes de la supervisión: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informe final en original, copia y fotocopias del mismo, como su soporte magnético y otros documentos resultantes de la prestación del Servicio, así como todo material que se genere durante el Servicio del SUPERVISOR, son de propiedad de la ENTIDAD y en consecuencia, deberán ser entregados a éste a la finalización del Servicio de supervisión técnica, quedando absolutamente prohibido al SUPERVISOR difundir dicha documentación, total o parcialmente, sin consentimiento escrito previo de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presente Contrato otorga a la ENTIDAD el derecho de autor, derechos de patente y cualquier derecho de propiedad industrial o intelectual sobre los documentos emergentes de la ejecución del Servicio en cumplimiento del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El SUPERVISOR solo podrá mencionar el Servicio a terceros, como prueba de sus antecedentes profesionales, sobre lo cual la ENTIDAD emitirá la certificación detallada pertinente.</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VIGÉSIMA CUARTA.- (FISCALIZACIÓN DEL SERVICIO)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Con el objeto de realizar el seguimiento y control del Servicio a ser prestado por el SUPERVISOR, la ENTIDAD desarrollará las funciones de fiscalización, a cuyo fin la ENTIDAD designará mediante notificación escrita a un profesional técnico especializado como Fiscal de Servicio en coordinación con la Unidad Solicitante.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Fiscal de Servicio, es la persona nominada por la ENTIDAD para que sea contraparte del SUPERVISOR, quien tendrá completa autoridad para representar a la ENTIDAD en todos los asuntos relacionados con el Contrato como ser: notificaciones, comunicaciones, aprobaciones entre otros.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ENTIDAD a través del Fiscal de Obra, observará y evaluará permanentemente el desempeño del SUPERVISOR, a objeto de exigirle en su caso, mejor desempeño y eficiencia en la prestación de su Servicio, o de imponerle multas o sanciones.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CLÁUSULA VIGÉSIMA QUINTA.- (ESTIPULACIONES SOBRE IMPUESTOS Y TRIBUTOS) (de acuerdo a la validación de la Dirección de Tributos Corporativa)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25.1 </w:t>
      </w:r>
      <w:r w:rsidRPr="002A0338">
        <w:rPr>
          <w:rFonts w:asciiTheme="minorHAnsi" w:hAnsiTheme="minorHAnsi" w:cs="Arial"/>
          <w:sz w:val="22"/>
          <w:szCs w:val="22"/>
        </w:rPr>
        <w:tab/>
        <w:t>Los tributos y/o impuestos vigentes a la fecha de suscripción de este Contrato (impuestos, tasas, contribuciones especiales y otros de similar naturaleza) que resulten directa o indirectamente del Contrato, serán de exclusiva responsabilidad del contribuyente, en este caso el SUPERVISOR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25.2 </w:t>
      </w:r>
      <w:r w:rsidRPr="002A0338">
        <w:rPr>
          <w:rFonts w:asciiTheme="minorHAnsi" w:hAnsiTheme="minorHAnsi" w:cs="Arial"/>
          <w:sz w:val="22"/>
          <w:szCs w:val="22"/>
        </w:rPr>
        <w:tab/>
        <w:t>El SUPERVISOR declara haber considerado en su propuesta los impuestos y/o tributos que tuvieran incidencia en la ejecución del Servicio no correspondiendo ningún reclamo debido a error en la evaluación, ni solicitar una revisión del precio contractual.</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VIGÉSIMA SEXTA.- (CONFIDENCIALIDAD)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Las obligaciones que el SUPERVISOR asuma bajo este Contrato con relación a la confidencialidad, subsistirán una vez finalizado 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A la terminación del presente Contrato, por resolución o por su cumplimiento, el SUPERVISOR está en la obligación de proveer de manera inmediata a la ENTIDAD todos los documentos, notas, datos, información y otros que hubiera entrado en posesión del SUPERVISOR en virtud a la ejecución del presente Contrato, no pudiendo retener el SUPERVISOR ninguna copia de los mismos, ya sean en papel o en formato electrónico o digital.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incumplimiento de la obligación de confidencialidad importará:</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adopción de medidas judiciales y sanciones de acuerdo a normas pertinentes.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Responsabilidad por pérdida y daños.</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VIGÉSIMA SÉPTIMA.- (SUBCONTRATOS)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Cuando esta previsión de subcontrato estuviese autorizada por el Fiscal de Obra, el SUPERVISOR podrá efectuar subcontrataciones, que acumuladas no deberán exceder el 25% (veinticinco por ciento) del valor total de este Contrato, siendo el SUPERVISOR directo y exclusivo responsable por los trabajos, su calidad y la perfección de ellos, así como también por los actos y omisiones de los subcontratistas y de todas las personas empleadas en el Servicio.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ningún caso el SUPERVISOR podrá pretender autorización para subcontratos que no hubiesen sido expresamente previstos en su propuesta.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Ningún subcontrato o intervención de terceras personas relevará al SUPERVISOR del cumplimiento de todas sus obligaciones y responsabilidades emergentes del presente Contrato. El SUPERVISOR deberá presentar al Fiscal de Servicio para fines de conocimiento, todos los subcontratos que suscriba con terceros.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Los contratos suscritos entre el SUPERVISOR y los subcontratistas deberán prever el cumplimiento de las obligaciones laborales, sociales, ambientales y tributarias y demás normativa aplicable.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el SUPERVISOR, en caso de inobservancia y/o infracción de las obligaciones del Contrato, leyes, reglamentos y/o Ley Aplicable del Estado Plurinacional de Bolivia.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le proveerá al Fiscal de Obra las copias de todos los subcontratos, que deberán ser remitidas de manera trimestral o cuando el Fiscal de Obra los requiera.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será responsable por los actos, los incumplimientos y las omisiones de cualquiera de sus subcontratistas, empleados o trabajadores, al mismo grado que si fueran los actos, los incumplimientos y las omisiones del propio Contratista, empleados o trabajadores.</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VIGÉSIMA OCTAVA.- (INTRANSFERIBILIDAD DEL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SUPERVISOR no podrá ceder, transferir o ceder en garantía, en su totalidad o en parte, el presente Contrato o los créditos de cualquier naturaleza, resultantes o causados por el presente Contrato, salvo autorización previa y por escrito de la ENTIDAD.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noProof/>
          <w:sz w:val="22"/>
          <w:szCs w:val="22"/>
          <w:lang w:val="es-BO" w:eastAsia="es-BO"/>
        </w:rPr>
        <w:drawing>
          <wp:anchor distT="0" distB="0" distL="114300" distR="114300" simplePos="0" relativeHeight="251678720" behindDoc="1" locked="0" layoutInCell="0" allowOverlap="1" wp14:anchorId="111032E3" wp14:editId="357CE0AB">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0338">
        <w:rPr>
          <w:rFonts w:asciiTheme="minorHAnsi" w:hAnsiTheme="minorHAnsi" w:cs="Arial"/>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la ENTIDAD, bajo los mismos términos y condiciones del presente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La Parte que se propone ceder, transferir o subrogar el presente Contrato, debe notificar a la otra Parte, por lo menos con 10 (diez) días calendario de anticipación, debiendo además incluir información relevante acerca del cesionario propuesto, detallando la parte del Servicio que ejecutará y cualquier otro detalle que la ENTIDAD requiera, para que este evalúe si la cesión, transferencia o subrogación afecta a sus intereses o no, por lo que deberá comunicar a la Parte cedente dentro de los 10 (diez) días calendario siguientes del aviso de la cesión, transferencia o subrogación si procede o no lo requerido.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VIGÉSIMA NOVENA.- (CAUSAS DE FUERZA MAYOR Y/O CASO FORTUITO)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Se entiende por fuerza mayor al obstáculo externo, imprevisto o inevitable que origina una fuerza extraña al hombre y con tal medida impide el cumplimiento de la obligación (ejemplo: incendios, inundaciones y otros desastres naturales, etc.).</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29.1. </w:t>
      </w:r>
      <w:r w:rsidRPr="002A0338">
        <w:rPr>
          <w:rFonts w:asciiTheme="minorHAnsi" w:hAnsiTheme="minorHAnsi" w:cs="Arial"/>
          <w:sz w:val="22"/>
          <w:szCs w:val="22"/>
        </w:rPr>
        <w:tab/>
        <w:t>Condiciones de validez:</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Las circunstancias de la fuerza mayor o caso fortuito no hayan surgido por un incumplimiento, omisión o negligencia de la Parte invocante, o en el caso del SUPERVISOR, será aplicable también a cualquier subcontratista.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Parte que invoque la causal de fuerza mayor o caso fortuito, le haya dado a la otra un aviso inmediato de las circunstancias de la fuerza mayor o caso fortuito 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Parte que invoque la causal de fuerza mayor o caso fortuito exprese detalladamente por escrito que realizó y continúa realizando todos sus esfuerzos para minimizar el efecto de dicha fuerza mayor o caso fortuito incluido minimizar retrasos en el Servicio y limitar el daño al mismo, extremo que debe ser verificado por el Fiscal de Servicio.</w:t>
      </w:r>
    </w:p>
    <w:p w:rsidR="00802324"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Previo cumplimiento por parte del SUPERVISOR de lo establecido precedentemente, dentro de los cinco (5)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 xml:space="preserve">29.2 </w:t>
      </w:r>
      <w:r w:rsidRPr="002A0338">
        <w:rPr>
          <w:rFonts w:asciiTheme="minorHAnsi" w:hAnsiTheme="minorHAnsi" w:cs="Arial"/>
          <w:sz w:val="22"/>
          <w:szCs w:val="22"/>
        </w:rPr>
        <w:tab/>
        <w:t>Cumplimiento ininterrumpido: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Cuando ocurra una fuerza mayor o caso fortuito, el SUPERVISOR hará todos los esfuerzos para seguir desempeñando sus obligaciones bajo el Contrato, en la medida en que sea factible y durante el período de dicha fuerza mayor o caso fortuito, protegerá y asegurará el Servicio de la manera que lo solicite la ENTIDAD.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29.3 </w:t>
      </w:r>
      <w:r w:rsidRPr="002A0338">
        <w:rPr>
          <w:rFonts w:asciiTheme="minorHAnsi" w:hAnsiTheme="minorHAnsi" w:cs="Arial"/>
          <w:sz w:val="22"/>
          <w:szCs w:val="22"/>
        </w:rPr>
        <w:tab/>
        <w:t>Prórrogas: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Si una circunstancia de fuerza mayor o caso fortuito afecta el plazo del Servicio o cualquier otra fecha límite de realización, dicha fecha límite se prorrogará de conformidad a lo establecido en el presente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Durante este periodo las Partes soportarán independientemente sus respectivas pérdidas, por lo cual no podrá oponerse este argumento a reclamo por pagos debidos bajo el presente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Si la razón impeditiva o sus causas perduraren por más de literal (numeral) días calendario consecutivos, cualquiera de las Partes deberá notificar a la otra, por escrito, la resolución del Contrato de conformidad a la cláusula (Terminación del Contrato).</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TRIGÉSIMA.- (TERMINACIÓN DEL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presente Contrato concluirá bajo una de las siguientes modalidades: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30.1</w:t>
      </w:r>
      <w:r w:rsidRPr="002A0338">
        <w:rPr>
          <w:rFonts w:asciiTheme="minorHAnsi" w:hAnsiTheme="minorHAnsi" w:cs="Arial"/>
          <w:sz w:val="22"/>
          <w:szCs w:val="22"/>
        </w:rPr>
        <w:tab/>
        <w:t>Por cumplimiento de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De forma normal, tanto la ENTIDAD, como el SUPERVISOR, darán por terminado el presente Contrato, una vez que ambas Partes hayan dado cumplimiento a todas las condiciones y estipulaciones contenidas en él, lo cual se hará constar por escrito.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30.2</w:t>
      </w:r>
      <w:r w:rsidRPr="002A0338">
        <w:rPr>
          <w:rFonts w:asciiTheme="minorHAnsi" w:hAnsiTheme="minorHAnsi" w:cs="Arial"/>
          <w:sz w:val="22"/>
          <w:szCs w:val="22"/>
        </w:rPr>
        <w:tab/>
        <w:t>Por resolución del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Si se diera el caso y como una forma excepcional de terminar el Contrato, a los efectos legales correspondientes, la ENTIDAD y el SUPERVISOR, voluntariamente acuerdan las siguientes causales y el siguiente procedimiento para procesar la resolución del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30.2.1</w:t>
      </w:r>
      <w:r w:rsidRPr="002A0338">
        <w:rPr>
          <w:rFonts w:asciiTheme="minorHAnsi" w:hAnsiTheme="minorHAnsi" w:cs="Arial"/>
          <w:sz w:val="22"/>
          <w:szCs w:val="22"/>
        </w:rPr>
        <w:tab/>
        <w:t>Resolución a requerimiento de la ENTIDAD, por causales atribuibles al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ab/>
        <w:t>La ENTIDAD, podrá proceder al trámite de resolución del Contrato, en los siguientes casos: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incumplimiento en la iniciación del Servicio, si emitida la orden de proceder demora más de literal (numeral) días calendario en movilizarse a la zona de los trabajos.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incumplimiento total o parcial del Contrato o sus documentos por parte del PROVEEDOR.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Por disolución del SUPERVISOR.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quiebra declarada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suspensión del Servicio.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incumplimiento en la movilización al Servicio, del Personal y equipo ofertados, de acuerdo al Cronograma.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desmovilización injustificada ni autorizada por el Fiscal de Servicio del equipo y Personal ofertados.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incumplimiento injustificado del programa de prestación del Servicio sin que el SUPERVISOR adopte medidas necesarias y oportunas para recuperar su demora y asegurar la conclusión del Servicio dentro del plazo vigente.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Por negligencia reiterada tres (3) veces en el cumplimiento del Contrato o instrucciones escritas del Fiscal de Obra.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Por falta de pago de salarios a su Personal y otras obligaciones contractuales que afecten al Servicio.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cesión o subrogación del Servicio sin autorización de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la subcontratación de una parte del Servicio sin que ésta haya sido prevista en la propuesta y/o sin contar con la autorización escrita del Fiscal de Obra.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Cuando el monto de las multas establecidas en la cláusula (Morosidad y penalidades), alcance el 10% (diez por ciento) del monto del Contrato (decisión optativa) de la ENTIDAD, o el 20% (veinte por ciento), de forma obligatoria.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fuerza mayor y/o caso fortuito.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incumplimiento a la cláusula (Anticorrupción) del presente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30.2.2 </w:t>
      </w:r>
      <w:r w:rsidRPr="002A0338">
        <w:rPr>
          <w:rFonts w:asciiTheme="minorHAnsi" w:hAnsiTheme="minorHAnsi" w:cs="Arial"/>
          <w:sz w:val="22"/>
          <w:szCs w:val="22"/>
        </w:rPr>
        <w:tab/>
        <w:t>Resolución a requerimiento del SUPERVISOR por causales atribuibles a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podrá proceder al trámite de resolución del Contrato, en los siguientes casos: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Suspensión del Servicio, por orden escrita del Fiscal de Servicio por plazo superior a noventa (90) días continuos, salvo casos de fuerza mayor o caso fortuito.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Si apartándose de los términos del Contrato la ENTIDAD a través del Fiscal de Obra pretende efectuar aumento o disminución en las cantidades de obra sin emisión del necesario contrato modificatorio, que en el caso de incrementos garantice el pago.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 </w:t>
      </w:r>
      <w:r w:rsidRPr="002A0338">
        <w:rPr>
          <w:rFonts w:asciiTheme="minorHAnsi" w:hAnsiTheme="minorHAnsi" w:cs="Arial"/>
          <w:sz w:val="22"/>
          <w:szCs w:val="22"/>
        </w:rPr>
        <w:tab/>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  La ENTIDAD en cualquier momento podrá resolver de manera unilateral y de pleno derecho sin necesidad de requerimiento y/o autorización judicial o extrajudicial alguna el presente Contrato, haciéndose efectiva dicha resolución con la notificación mediante carta notariada al SUPERVISOR, sin lugar a ningún tipo de resarcimiento por parte de la ENTIDAD a favor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30.3 </w:t>
      </w:r>
      <w:r w:rsidRPr="002A0338">
        <w:rPr>
          <w:rFonts w:asciiTheme="minorHAnsi" w:hAnsiTheme="minorHAnsi" w:cs="Arial"/>
          <w:sz w:val="22"/>
          <w:szCs w:val="22"/>
        </w:rPr>
        <w:tab/>
        <w:t xml:space="preserve">Reglas aplicables a la resolución: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Si dentro de los diez (10) días hábiles siguientes de la fecha de notificación, se enmendaran las fallas, se normalizara el desarrollo del Servicio y se tomaran las medidas necesarias para continuar normalmente con las estipulaciones del Contrato y el requirente de la resolución, expresara por escrito su conformidad a la solución, el aviso de intención de resolución será retirado.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caso contrario, si al vencimiento del término de los diez (10) días hábiles no se enmendaran las fallas, el proceso de resolución continuará, a cuyo fin la ENTIDAD o el SUPERVISOR, según quien haya requerido la resolución del Contrato, notificará mediante carta notariada a la otra Parte, que la resolución del Contrato se ha hecho efectiva, sin necesidad de ningún trámite adicional.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Esta carta dará lugar a que: cuando la resolución sea por causales atribuibles al SUPERVISOR, se ejecute (boleta) o consolide (retención) en favor de la ENTIDAD la garantía de cumplimiento de Contrato, manteniéndose pendiente la ejecución de la garantía de correcta inversión de anticipo hasta la inmediata devolución del saldo del anticipo, caso contrario será ejecutada.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Para procesar la resolución del Contrato por las causales señaladas en el inciso i) del numeral 30.2.1. de la presente cláusula o cuando el monto de la multa alcance al 20% (veinte por ciento) del monto </w:t>
      </w:r>
      <w:r w:rsidRPr="002A0338">
        <w:rPr>
          <w:rFonts w:asciiTheme="minorHAnsi" w:hAnsiTheme="minorHAnsi" w:cs="Arial"/>
          <w:sz w:val="22"/>
          <w:szCs w:val="22"/>
        </w:rPr>
        <w:lastRenderedPageBreak/>
        <w:t>total del Contrato, la ENTIDAD deberá notificar mediante carta notariada al SUPERVISOR que la resolución de Contrato se ha hecho efectiva, sin necesidad de ningún trámite adicional.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Por cumplimiento o resolución de Contrato, se emitirá el certificado de liquidación final dentro del plazo solicitado por el Fiscal de Obra y en caso que el SUPERVISOR se niegue o no lo emita, el SUPERVISOR autoriza al Fiscal de Obra la suscripción del mismo en su lugar, a cuyo efecto el Fiscal de Obra emitirá los documentos necesarios para procesar la liquidación del Contrato, mismos que no podrán ser objeto de reclamo posterior por el SUPERVISOR, debiendo suscribir el documento y remitir la factura correspondiente.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a solicitud de la ENTIDAD, procederá a establecer y certificar los trabajos y/o actividades ejecutadas en el proyecto, mismas que deberán ser útiles para continuar la ejecución de la Obra.</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TRIGÉSIMA PRIMERA.- (SOLUCIÓN DE CONTROVERSIAS)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caso de surgir controversias sobre los derechos y obligaciones de las Partes, durante la ejecución del presente Contrato, las Partes acudirán a los términos y condiciones del Contrato, términos de referencia, propuesta adjudicada, sometidas a la acción coactiva fiscal.</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TRIGÉSIMA SEGUNDA.- (MODIFICACIÓN AL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32.1 </w:t>
      </w:r>
      <w:r w:rsidRPr="002A0338">
        <w:rPr>
          <w:rFonts w:asciiTheme="minorHAnsi" w:hAnsiTheme="minorHAnsi" w:cs="Arial"/>
          <w:sz w:val="22"/>
          <w:szCs w:val="22"/>
        </w:rPr>
        <w:tab/>
        <w:t xml:space="preserve">La ENTIDAD y el SUPERVISOR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SUPERVISOR, a efectos de evitar reclamos posteriores.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 y ser sustentados por los informes técnico, financiero y legal que establezca la viabilidad técnica y de financiamiento de acuerdo a la normativa interna de la ENTIDAD. A tal efecto el SUPERVISOR se compromete a suministrar toda la información necesaria para que la ENTIDAD pueda gestionar las autorizaciones internas que requiera.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32.2 </w:t>
      </w:r>
      <w:r w:rsidRPr="002A0338">
        <w:rPr>
          <w:rFonts w:asciiTheme="minorHAnsi" w:hAnsiTheme="minorHAnsi" w:cs="Arial"/>
          <w:sz w:val="22"/>
          <w:szCs w:val="22"/>
        </w:rPr>
        <w:tab/>
        <w:t>El Fiscal de Obra en coordinación con el SUPERVISOR puede ordenar las modificaciones a través de los siguientes instrumentos: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lastRenderedPageBreak/>
        <w:t>a)</w:t>
      </w:r>
      <w:r w:rsidRPr="002A0338">
        <w:rPr>
          <w:rFonts w:asciiTheme="minorHAnsi" w:hAnsiTheme="minorHAnsi" w:cs="Arial"/>
          <w:sz w:val="22"/>
          <w:szCs w:val="22"/>
        </w:rPr>
        <w:tab/>
        <w:t>Contrato modificatorio.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32.3 </w:t>
      </w:r>
      <w:r w:rsidRPr="002A0338">
        <w:rPr>
          <w:rFonts w:asciiTheme="minorHAnsi" w:hAnsiTheme="minorHAnsi" w:cs="Arial"/>
          <w:sz w:val="22"/>
          <w:szCs w:val="22"/>
        </w:rPr>
        <w:tab/>
        <w:t>En caso que el SUPERVISOR realice cualquier modificación al Servicio sin aceptación expresa de la ENTIDAD mediante la suscripción de un contrato modificatorio, cualquier impacto en costo y/o tiempo será asumido por parte del SUPERVISOR a su entera responsabilidad sin posibilidad de reclamo posterior alguno a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caso de cualquier rechazo justificado a una modificación solicitada por el SUPERVISOR, no lo exime respecto a sus obligaciones asumidas por el presente Contrato y los documentos del mismo.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32.4. </w:t>
      </w:r>
      <w:r w:rsidRPr="002A0338">
        <w:rPr>
          <w:rFonts w:asciiTheme="minorHAnsi" w:hAnsiTheme="minorHAnsi" w:cs="Arial"/>
          <w:sz w:val="22"/>
          <w:szCs w:val="22"/>
        </w:rPr>
        <w:tab/>
        <w:t>Ejecución del contrato modificatorio por parte del SUPERVISOR.</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Al recibir un contrato modificatorio de conformidad con esta cláusula, el Contratista procederá a realizar la modificación con prontitud y la misma formará parte integrante e indivisible del presente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CLÁUSULA TRIGÉSIMA TERCERA.- (SUSPENSIÓN DEL SERVICIO)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SUPERVISOR no podrá suspender la ejecución del Servicio, excepto y previa autorización escrita del Fiscal de Servicio, cuando se detecte un incumplimiento en la prestación del Servicio descrito en el Contrato y la Ley Aplicable, que tenga un posible impacto en la ejecución del Servicio y que requiera necesariamente de la suspensión para su subsanación.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Durante dicha suspensión el SUPERVISOR coadyuvará en la protección y salvaguarda de los trabajos ejecutados por el Contratista, en la manera que requiera el Fiscal de Obra. El SUPERVISOR asumirá todos los costos y tiempos incurridos por la suspensión producida.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materia de suspensión del Servicio conforme a lo expresado, se seguirán las siguientes reglas: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33.1 </w:t>
      </w:r>
      <w:r w:rsidRPr="002A0338">
        <w:rPr>
          <w:rFonts w:asciiTheme="minorHAnsi" w:hAnsiTheme="minorHAnsi" w:cs="Arial"/>
          <w:sz w:val="22"/>
          <w:szCs w:val="22"/>
        </w:rPr>
        <w:tab/>
        <w:t>El Fiscal de Obra podrá en cualquier momento luego de una suspensión ordenada bajo la presente cláusula, requerirle al SUPERVISOR mediante orden escrita que reanude el trabajo suspendido, una vez sea solucionado el evento que motivó la suspensión.</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33.2 </w:t>
      </w:r>
      <w:r w:rsidRPr="002A0338">
        <w:rPr>
          <w:rFonts w:asciiTheme="minorHAnsi" w:hAnsiTheme="minorHAnsi" w:cs="Arial"/>
          <w:sz w:val="22"/>
          <w:szCs w:val="22"/>
        </w:rPr>
        <w:tab/>
        <w:t xml:space="preserve">No obstante las demás disposiciones de esta cláusula, el SUPERVISOR no tendrá derecho a una prórroga de los plazos previstos para la prestación del Servicio o de ninguna otra fecha límite de realización o a un aumento en el monto del Contrato, en la medida en que, la suspensión del Servicio resultase del incumplimiento evidente del SUPERVISOR.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ab/>
        <w:t>Si la suspensión continuara por más de cuarenta y cinco (45) días calendario, las Partes a través del Fiscal de Obra y el Gerente de Supervisión previo análisis y justificación técnico, se reunirán para decidir de común acuerdo si extienden o resuelven el Contrato bajo las disposiciones de la cláusula (Terminación del Contrato) del presente Contrato.</w:t>
      </w:r>
    </w:p>
    <w:p w:rsidR="00802324" w:rsidRDefault="00802324" w:rsidP="00802324">
      <w:pPr>
        <w:spacing w:line="276" w:lineRule="auto"/>
        <w:jc w:val="both"/>
        <w:rPr>
          <w:rFonts w:asciiTheme="minorHAnsi" w:hAnsiTheme="minorHAnsi" w:cs="Arial"/>
          <w:sz w:val="22"/>
          <w:szCs w:val="22"/>
        </w:rPr>
      </w:pPr>
    </w:p>
    <w:p w:rsidR="00802324"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lastRenderedPageBreak/>
        <w:t>CLÁUSULA TRIGÉSIMA CUARTA.- (PROPIEDAD INTELECTUAL Y TÍTULO)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Toda la información contenida en los documentos de la ENTIDAD y los derechos de propiedad intelectual relacionados con ellos preparados por la ENTIDAD o provistos de cualquier modo al SUPERVISOR, continuarán siendo de propiedad exclusiva de la ENTIDAD. Además toda la información creada por o para el SUPERVISOR en la ejecución o en relación con el Contrato, será propiedad exclusiva de la ENTIDAD.</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Todos los datos y las copias o reproducciones de cualquier naturaleza de los mismos serán entregados a la ENTIDAD a su requerimiento con toda prontitud, durante la ejecución, al terminarse o completarse el Servicio, o al resolverse el Contrato. </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TRIGÉSIMA QUINTA.- (GENERAL)</w:t>
      </w: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sz w:val="22"/>
          <w:szCs w:val="22"/>
        </w:rPr>
        <w:t xml:space="preserve">35.1 </w:t>
      </w:r>
      <w:r w:rsidRPr="002A0338">
        <w:rPr>
          <w:rFonts w:asciiTheme="minorHAnsi" w:hAnsiTheme="minorHAnsi" w:cs="Arial"/>
          <w:sz w:val="22"/>
          <w:szCs w:val="22"/>
        </w:rPr>
        <w:tab/>
      </w:r>
      <w:r w:rsidRPr="002A0338">
        <w:rPr>
          <w:rFonts w:asciiTheme="minorHAnsi" w:hAnsiTheme="minorHAnsi" w:cs="Arial"/>
          <w:b/>
          <w:sz w:val="22"/>
          <w:szCs w:val="22"/>
        </w:rPr>
        <w:t>No se constituye sociedad.</w:t>
      </w:r>
    </w:p>
    <w:p w:rsidR="00802324" w:rsidRPr="002A0338" w:rsidRDefault="00802324" w:rsidP="00802324">
      <w:pPr>
        <w:spacing w:line="276" w:lineRule="auto"/>
        <w:ind w:left="708"/>
        <w:jc w:val="both"/>
        <w:rPr>
          <w:rFonts w:asciiTheme="minorHAnsi" w:eastAsia="Calibri" w:hAnsiTheme="minorHAnsi" w:cs="Arial"/>
          <w:sz w:val="22"/>
          <w:szCs w:val="22"/>
        </w:rPr>
      </w:pPr>
      <w:r w:rsidRPr="002A0338">
        <w:rPr>
          <w:rFonts w:asciiTheme="minorHAnsi" w:eastAsia="Calibri" w:hAnsiTheme="minorHAnsi" w:cs="Arial"/>
          <w:sz w:val="22"/>
          <w:szCs w:val="22"/>
        </w:rPr>
        <w:t xml:space="preserve">Nada de lo dispuesto en el presente Contrato crea una sociedad o empresa conjunta entre el SUPERVISOR y </w:t>
      </w:r>
      <w:r w:rsidRPr="002A0338">
        <w:rPr>
          <w:rFonts w:asciiTheme="minorHAnsi" w:hAnsiTheme="minorHAnsi" w:cs="Arial"/>
          <w:sz w:val="22"/>
          <w:szCs w:val="22"/>
        </w:rPr>
        <w:t>la ENTIDAD</w:t>
      </w:r>
      <w:r w:rsidRPr="002A0338">
        <w:rPr>
          <w:rFonts w:asciiTheme="minorHAnsi" w:eastAsia="Calibri" w:hAnsiTheme="minorHAnsi" w:cs="Arial"/>
          <w:sz w:val="22"/>
          <w:szCs w:val="22"/>
        </w:rPr>
        <w:t xml:space="preserve">. </w:t>
      </w: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sz w:val="22"/>
          <w:szCs w:val="22"/>
        </w:rPr>
        <w:t xml:space="preserve">35.2 </w:t>
      </w:r>
      <w:r w:rsidRPr="002A0338">
        <w:rPr>
          <w:rFonts w:asciiTheme="minorHAnsi" w:hAnsiTheme="minorHAnsi" w:cs="Arial"/>
          <w:sz w:val="22"/>
          <w:szCs w:val="22"/>
        </w:rPr>
        <w:tab/>
      </w:r>
      <w:r w:rsidRPr="002A0338">
        <w:rPr>
          <w:rFonts w:asciiTheme="minorHAnsi" w:hAnsiTheme="minorHAnsi" w:cs="Arial"/>
          <w:b/>
          <w:sz w:val="22"/>
          <w:szCs w:val="22"/>
        </w:rPr>
        <w:t>Separabilidad.</w:t>
      </w:r>
    </w:p>
    <w:p w:rsidR="00802324" w:rsidRPr="002A0338" w:rsidRDefault="00802324" w:rsidP="00802324">
      <w:pPr>
        <w:spacing w:line="276" w:lineRule="auto"/>
        <w:ind w:left="708"/>
        <w:jc w:val="both"/>
        <w:rPr>
          <w:rFonts w:asciiTheme="minorHAnsi" w:hAnsiTheme="minorHAnsi" w:cs="Arial"/>
          <w:sz w:val="22"/>
          <w:szCs w:val="22"/>
        </w:rPr>
      </w:pPr>
      <w:r w:rsidRPr="002A0338">
        <w:rPr>
          <w:rFonts w:asciiTheme="minorHAnsi" w:hAnsiTheme="minorHAnsi" w:cs="Arial"/>
          <w:sz w:val="22"/>
          <w:szCs w:val="22"/>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35.3 </w:t>
      </w:r>
      <w:r w:rsidRPr="002A0338">
        <w:rPr>
          <w:rFonts w:asciiTheme="minorHAnsi" w:hAnsiTheme="minorHAnsi" w:cs="Arial"/>
          <w:sz w:val="22"/>
          <w:szCs w:val="22"/>
        </w:rPr>
        <w:tab/>
      </w:r>
      <w:r w:rsidRPr="002A0338">
        <w:rPr>
          <w:rFonts w:asciiTheme="minorHAnsi" w:hAnsiTheme="minorHAnsi" w:cs="Arial"/>
          <w:b/>
          <w:sz w:val="22"/>
          <w:szCs w:val="22"/>
        </w:rPr>
        <w:t>Contrato íntegro.</w:t>
      </w:r>
    </w:p>
    <w:p w:rsidR="00802324" w:rsidRPr="002A0338" w:rsidRDefault="00802324" w:rsidP="00802324">
      <w:pPr>
        <w:spacing w:line="276" w:lineRule="auto"/>
        <w:ind w:left="708"/>
        <w:jc w:val="both"/>
        <w:rPr>
          <w:rFonts w:asciiTheme="minorHAnsi" w:eastAsia="Calibri" w:hAnsiTheme="minorHAnsi" w:cs="Arial"/>
          <w:sz w:val="22"/>
          <w:szCs w:val="22"/>
        </w:rPr>
      </w:pPr>
      <w:r w:rsidRPr="002A0338">
        <w:rPr>
          <w:rFonts w:asciiTheme="minorHAnsi" w:eastAsia="Calibri" w:hAnsiTheme="minorHAnsi" w:cs="Arial"/>
          <w:sz w:val="22"/>
          <w:szCs w:val="22"/>
        </w:rPr>
        <w:t xml:space="preserve">Este Contrato sustituye cualquier otro acuerdo, ya sea escrito u oral, que pueda haberse hecho u otorgado entre </w:t>
      </w:r>
      <w:r w:rsidRPr="002A0338">
        <w:rPr>
          <w:rFonts w:asciiTheme="minorHAnsi" w:hAnsiTheme="minorHAnsi" w:cs="Arial"/>
          <w:sz w:val="22"/>
          <w:szCs w:val="22"/>
        </w:rPr>
        <w:t>la ENTIDAD</w:t>
      </w:r>
      <w:r w:rsidRPr="002A0338">
        <w:rPr>
          <w:rFonts w:asciiTheme="minorHAnsi" w:eastAsia="Calibri" w:hAnsiTheme="minorHAnsi" w:cs="Arial"/>
          <w:sz w:val="22"/>
          <w:szCs w:val="22"/>
        </w:rPr>
        <w:t xml:space="preserve"> y el SUPERVISOR con relación al Servicio. Este Contrato constituye el acuerdo único y entero entre las Partes con relación al Servicio y no existe ningún otro acuerdo o compromiso válido con relación al Servicio. </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TRIGÉSIMA SEXTA.- ADMINISTRACIÓN DEL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La responsabilidad de la administración del Contrato, en lo referido al seguimiento, programación y ejecución a efecto de lograr su cumplimiento, es de la Unidad Solicitante.</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TRIGÉSIMA SÉPTIMA.- (PROTOCOLIZACIÓN DEL CONTRATO) (si corresponde)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El presente Contrato será protocolizado con todas las formalidades de Ley por la ENTIDAD en el distrito administrativo correspondiente. El importe que por concepto de protocolización, orden de impresión y la francatura del testimonio debe ser pagado por el </w:t>
      </w:r>
      <w:r w:rsidRPr="002A0338">
        <w:rPr>
          <w:rFonts w:asciiTheme="minorHAnsi" w:eastAsia="Calibri" w:hAnsiTheme="minorHAnsi" w:cs="Arial"/>
          <w:sz w:val="22"/>
          <w:szCs w:val="22"/>
        </w:rPr>
        <w:t>SUPERVISOR</w:t>
      </w:r>
      <w:r w:rsidRPr="002A0338">
        <w:rPr>
          <w:rFonts w:asciiTheme="minorHAnsi" w:hAnsiTheme="minorHAnsi" w:cs="Arial"/>
          <w:sz w:val="22"/>
          <w:szCs w:val="22"/>
        </w:rPr>
        <w:t xml:space="preserve">. En caso que este </w:t>
      </w:r>
      <w:r w:rsidRPr="002A0338">
        <w:rPr>
          <w:rFonts w:asciiTheme="minorHAnsi" w:hAnsiTheme="minorHAnsi" w:cs="Arial"/>
          <w:sz w:val="22"/>
          <w:szCs w:val="22"/>
        </w:rPr>
        <w:lastRenderedPageBreak/>
        <w:t xml:space="preserve">importe no sea cancelado por el </w:t>
      </w:r>
      <w:r w:rsidRPr="002A0338">
        <w:rPr>
          <w:rFonts w:asciiTheme="minorHAnsi" w:eastAsia="Calibri" w:hAnsiTheme="minorHAnsi" w:cs="Arial"/>
          <w:sz w:val="22"/>
          <w:szCs w:val="22"/>
        </w:rPr>
        <w:t>SUPERVISOR</w:t>
      </w:r>
      <w:r w:rsidRPr="002A0338">
        <w:rPr>
          <w:rFonts w:asciiTheme="minorHAnsi" w:hAnsiTheme="minorHAnsi" w:cs="Arial"/>
          <w:sz w:val="22"/>
          <w:szCs w:val="22"/>
        </w:rPr>
        <w:t xml:space="preserve"> podrá ser descontado por la ENTIDAD a tiempo de hacer efectivo el pago parcial o el pago único del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Esta protocolización contendrá los siguientes documentos:</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Originales o fotocopias legalizadas de: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Escritura de constitución de la empresa.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Testimonio del poder del representante legal referido en el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Certificado de matrícula de inscripción en FUNDEMPRESA.</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Minuta del Contrato.</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Fotocopias simples de:</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Cédula de identidad del representante legal.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Garantía de cumplimiento de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caso de que por cualquier circunstancia, el presente documento no fuese protocolizado, servirá a los efectos de Ley y de su cumplimiento, como documento suficiente a las Partes.</w:t>
      </w:r>
    </w:p>
    <w:p w:rsidR="00802324" w:rsidRPr="002A0338" w:rsidRDefault="00802324" w:rsidP="00802324">
      <w:pPr>
        <w:spacing w:line="276" w:lineRule="auto"/>
        <w:jc w:val="both"/>
        <w:rPr>
          <w:rFonts w:asciiTheme="minorHAnsi" w:hAnsiTheme="minorHAnsi" w:cs="Arial"/>
          <w:b/>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 xml:space="preserve">CLÁUSULA </w:t>
      </w:r>
      <w:r w:rsidRPr="002A0338">
        <w:rPr>
          <w:rFonts w:asciiTheme="minorHAnsi" w:hAnsiTheme="minorHAnsi" w:cs="Arial"/>
          <w:b/>
          <w:noProof/>
          <w:sz w:val="22"/>
          <w:szCs w:val="22"/>
          <w:lang w:val="es-BO" w:eastAsia="es-BO"/>
        </w:rPr>
        <w:drawing>
          <wp:anchor distT="0" distB="0" distL="114300" distR="114300" simplePos="0" relativeHeight="251679744" behindDoc="1" locked="0" layoutInCell="0" allowOverlap="1" wp14:anchorId="12C3CE6D" wp14:editId="7CD2D7F4">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0338">
        <w:rPr>
          <w:rFonts w:asciiTheme="minorHAnsi" w:hAnsiTheme="minorHAnsi" w:cs="Arial"/>
          <w:b/>
          <w:sz w:val="22"/>
          <w:szCs w:val="22"/>
        </w:rPr>
        <w:t>TRIGÉSIMA OCTAVA.- (SUBSISTENCIA DE OBLIGACIONES)</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A la terminación del presente Contrato, por resolución o por su cumplimiento, habiendo o no suscrito la planilla o el certificado de liquidación final, el SUPERVISOR mantiene subsistente la obligación de proveer o elaborar de manera inmediata y a simple requerimiento de la ENTIDAD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El incumplimiento de la presente cláusula significará para el SUPERVISOR la aplicación de la sanción de reparación del daño y la indemnización de perjuicios determinados por la ENTIDAD y/o el inicio de las acciones legales que correspondan.</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t>CLÁUSULA TRIGÉSIMA NOVENA.- (ANTICORRUPCIÓN)</w:t>
      </w:r>
    </w:p>
    <w:p w:rsidR="00802324"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rsidR="00802324" w:rsidRDefault="00802324" w:rsidP="00802324">
      <w:pPr>
        <w:spacing w:line="276" w:lineRule="auto"/>
        <w:jc w:val="both"/>
        <w:rPr>
          <w:rFonts w:asciiTheme="minorHAnsi" w:hAnsiTheme="minorHAnsi" w:cs="Arial"/>
          <w:sz w:val="22"/>
          <w:szCs w:val="22"/>
        </w:rPr>
      </w:pPr>
    </w:p>
    <w:p w:rsidR="00802324" w:rsidRDefault="00802324" w:rsidP="00802324">
      <w:pPr>
        <w:spacing w:line="276" w:lineRule="auto"/>
        <w:jc w:val="both"/>
        <w:rPr>
          <w:rFonts w:asciiTheme="minorHAnsi" w:hAnsiTheme="minorHAnsi" w:cs="Arial"/>
          <w:sz w:val="22"/>
          <w:szCs w:val="22"/>
        </w:rPr>
      </w:pPr>
    </w:p>
    <w:p w:rsidR="00802324"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b/>
          <w:sz w:val="22"/>
          <w:szCs w:val="22"/>
        </w:rPr>
      </w:pPr>
      <w:r w:rsidRPr="002A0338">
        <w:rPr>
          <w:rFonts w:asciiTheme="minorHAnsi" w:hAnsiTheme="minorHAnsi" w:cs="Arial"/>
          <w:b/>
          <w:sz w:val="22"/>
          <w:szCs w:val="22"/>
        </w:rPr>
        <w:lastRenderedPageBreak/>
        <w:t>CLÁUSULA CUADRAGÉSIMA.- (CONFORMIDAD)</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En señal de conformidad y para su fiel y estricto cumplimiento firman el presente Contrato en idioma castellano, en tres (3) ejemplares de un mismo tenor y validez, el ___________ en representación legal de la ENTIDAD y __________ en representación legal del SUPERVISOR.</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 xml:space="preserve">Este documento, conforme a disposiciones legales de control fiscal vigentes, será registrado ante la Contraloría General del Estado. </w:t>
      </w: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Usted Señor Notario se servirá insertar todas las demás cláusulas que fuesen de estilo y seguridad.</w:t>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p>
    <w:tbl>
      <w:tblPr>
        <w:tblW w:w="0" w:type="auto"/>
        <w:tblLook w:val="04A0" w:firstRow="1" w:lastRow="0" w:firstColumn="1" w:lastColumn="0" w:noHBand="0" w:noVBand="1"/>
      </w:tblPr>
      <w:tblGrid>
        <w:gridCol w:w="4524"/>
        <w:gridCol w:w="4314"/>
      </w:tblGrid>
      <w:tr w:rsidR="00802324" w:rsidRPr="002A0338" w:rsidTr="002E029A">
        <w:tc>
          <w:tcPr>
            <w:tcW w:w="4786" w:type="dxa"/>
            <w:shd w:val="clear" w:color="auto" w:fill="auto"/>
          </w:tcPr>
          <w:p w:rsidR="00802324" w:rsidRPr="002A0338" w:rsidRDefault="00802324" w:rsidP="002E029A">
            <w:pPr>
              <w:spacing w:line="276" w:lineRule="auto"/>
              <w:jc w:val="center"/>
              <w:rPr>
                <w:rFonts w:asciiTheme="minorHAnsi" w:hAnsiTheme="minorHAnsi" w:cs="Arial"/>
                <w:b/>
                <w:sz w:val="22"/>
                <w:szCs w:val="22"/>
              </w:rPr>
            </w:pPr>
            <w:r w:rsidRPr="002A0338">
              <w:rPr>
                <w:rFonts w:asciiTheme="minorHAnsi" w:hAnsiTheme="minorHAnsi" w:cs="Arial"/>
                <w:b/>
                <w:sz w:val="22"/>
                <w:szCs w:val="22"/>
              </w:rPr>
              <w:t>______________________________________</w:t>
            </w:r>
          </w:p>
          <w:p w:rsidR="00802324" w:rsidRPr="002A0338" w:rsidRDefault="00802324" w:rsidP="002E029A">
            <w:pPr>
              <w:spacing w:line="276" w:lineRule="auto"/>
              <w:jc w:val="center"/>
              <w:rPr>
                <w:rFonts w:asciiTheme="minorHAnsi" w:hAnsiTheme="minorHAnsi" w:cs="Arial"/>
                <w:b/>
                <w:sz w:val="22"/>
                <w:szCs w:val="22"/>
              </w:rPr>
            </w:pPr>
            <w:r w:rsidRPr="002A0338">
              <w:rPr>
                <w:rFonts w:asciiTheme="minorHAnsi" w:hAnsiTheme="minorHAnsi" w:cs="Arial"/>
                <w:b/>
                <w:sz w:val="22"/>
                <w:szCs w:val="22"/>
              </w:rPr>
              <w:t>CONTRATANTE</w:t>
            </w:r>
          </w:p>
          <w:p w:rsidR="00802324" w:rsidRPr="002A0338" w:rsidRDefault="00802324" w:rsidP="002E029A">
            <w:pPr>
              <w:spacing w:line="276" w:lineRule="auto"/>
              <w:jc w:val="center"/>
              <w:rPr>
                <w:rFonts w:asciiTheme="minorHAnsi" w:hAnsiTheme="minorHAnsi" w:cs="Arial"/>
                <w:b/>
                <w:sz w:val="22"/>
                <w:szCs w:val="22"/>
              </w:rPr>
            </w:pPr>
          </w:p>
        </w:tc>
        <w:tc>
          <w:tcPr>
            <w:tcW w:w="4394" w:type="dxa"/>
            <w:shd w:val="clear" w:color="auto" w:fill="auto"/>
          </w:tcPr>
          <w:p w:rsidR="00802324" w:rsidRPr="002A0338" w:rsidRDefault="00802324" w:rsidP="002E029A">
            <w:pPr>
              <w:spacing w:line="276" w:lineRule="auto"/>
              <w:jc w:val="center"/>
              <w:rPr>
                <w:rFonts w:asciiTheme="minorHAnsi" w:hAnsiTheme="minorHAnsi" w:cs="Arial"/>
                <w:b/>
                <w:sz w:val="22"/>
                <w:szCs w:val="22"/>
              </w:rPr>
            </w:pPr>
            <w:r w:rsidRPr="002A0338">
              <w:rPr>
                <w:rFonts w:asciiTheme="minorHAnsi" w:hAnsiTheme="minorHAnsi" w:cs="Arial"/>
                <w:b/>
                <w:sz w:val="22"/>
                <w:szCs w:val="22"/>
              </w:rPr>
              <w:t>_____________________________________</w:t>
            </w:r>
          </w:p>
          <w:p w:rsidR="00802324" w:rsidRPr="002A0338" w:rsidRDefault="00802324" w:rsidP="002E029A">
            <w:pPr>
              <w:spacing w:line="276" w:lineRule="auto"/>
              <w:jc w:val="center"/>
              <w:rPr>
                <w:rFonts w:asciiTheme="minorHAnsi" w:hAnsiTheme="minorHAnsi" w:cs="Arial"/>
                <w:b/>
                <w:sz w:val="22"/>
                <w:szCs w:val="22"/>
              </w:rPr>
            </w:pPr>
            <w:r w:rsidRPr="002A0338">
              <w:rPr>
                <w:rFonts w:asciiTheme="minorHAnsi" w:hAnsiTheme="minorHAnsi" w:cs="Arial"/>
                <w:b/>
                <w:sz w:val="22"/>
                <w:szCs w:val="22"/>
              </w:rPr>
              <w:t>SUPERVISOR</w:t>
            </w:r>
          </w:p>
          <w:p w:rsidR="00802324" w:rsidRPr="002A0338" w:rsidRDefault="00802324" w:rsidP="002E029A">
            <w:pPr>
              <w:spacing w:line="276" w:lineRule="auto"/>
              <w:jc w:val="both"/>
              <w:rPr>
                <w:rFonts w:asciiTheme="minorHAnsi" w:hAnsiTheme="minorHAnsi" w:cs="Arial"/>
                <w:b/>
                <w:sz w:val="22"/>
                <w:szCs w:val="22"/>
              </w:rPr>
            </w:pPr>
          </w:p>
          <w:p w:rsidR="00802324" w:rsidRPr="002A0338" w:rsidRDefault="00802324" w:rsidP="002E029A">
            <w:pPr>
              <w:spacing w:line="276" w:lineRule="auto"/>
              <w:jc w:val="both"/>
              <w:rPr>
                <w:rFonts w:asciiTheme="minorHAnsi" w:hAnsiTheme="minorHAnsi" w:cs="Arial"/>
                <w:b/>
                <w:sz w:val="22"/>
                <w:szCs w:val="22"/>
              </w:rPr>
            </w:pPr>
          </w:p>
        </w:tc>
      </w:tr>
    </w:tbl>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r w:rsidRPr="002A0338">
        <w:rPr>
          <w:rFonts w:asciiTheme="minorHAnsi" w:hAnsiTheme="minorHAnsi" w:cs="Arial"/>
          <w:sz w:val="22"/>
          <w:szCs w:val="22"/>
        </w:rPr>
        <w:tab/>
      </w: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p>
    <w:p w:rsidR="00802324" w:rsidRPr="002A0338" w:rsidRDefault="00802324" w:rsidP="00802324">
      <w:pPr>
        <w:spacing w:line="276" w:lineRule="auto"/>
        <w:jc w:val="both"/>
        <w:rPr>
          <w:rFonts w:asciiTheme="minorHAnsi" w:hAnsiTheme="minorHAnsi" w:cs="Arial"/>
          <w:sz w:val="22"/>
          <w:szCs w:val="22"/>
        </w:rPr>
      </w:pPr>
    </w:p>
    <w:p w:rsidR="00802324" w:rsidRPr="001E3680" w:rsidRDefault="00802324" w:rsidP="00802324">
      <w:pPr>
        <w:spacing w:after="120" w:line="276" w:lineRule="auto"/>
        <w:jc w:val="both"/>
        <w:rPr>
          <w:rFonts w:asciiTheme="minorHAnsi" w:hAnsiTheme="minorHAnsi" w:cs="Arial"/>
          <w:b/>
          <w:sz w:val="22"/>
          <w:szCs w:val="22"/>
          <w:lang w:val="es-BO"/>
        </w:rPr>
      </w:pPr>
    </w:p>
    <w:p w:rsidR="00802324" w:rsidRDefault="00802324" w:rsidP="00C36B92">
      <w:pPr>
        <w:jc w:val="center"/>
        <w:rPr>
          <w:rFonts w:asciiTheme="minorHAnsi" w:hAnsiTheme="minorHAnsi" w:cstheme="minorHAnsi"/>
          <w:b/>
          <w:bCs/>
          <w:sz w:val="22"/>
          <w:szCs w:val="22"/>
        </w:rPr>
      </w:pPr>
    </w:p>
    <w:sectPr w:rsidR="008023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823" w:rsidRDefault="00E72823">
      <w:r>
        <w:separator/>
      </w:r>
    </w:p>
  </w:endnote>
  <w:endnote w:type="continuationSeparator" w:id="0">
    <w:p w:rsidR="00E72823" w:rsidRDefault="00E72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C325CE" w:rsidRDefault="00C325CE">
        <w:pPr>
          <w:pStyle w:val="Piedepgina"/>
          <w:jc w:val="right"/>
        </w:pPr>
        <w:r>
          <w:fldChar w:fldCharType="begin"/>
        </w:r>
        <w:r>
          <w:instrText>PAGE   \* MERGEFORMAT</w:instrText>
        </w:r>
        <w:r>
          <w:fldChar w:fldCharType="separate"/>
        </w:r>
        <w:r w:rsidR="00103B84">
          <w:rPr>
            <w:noProof/>
          </w:rPr>
          <w:t>21</w:t>
        </w:r>
        <w:r>
          <w:fldChar w:fldCharType="end"/>
        </w:r>
      </w:p>
    </w:sdtContent>
  </w:sdt>
  <w:p w:rsidR="00C325CE" w:rsidRDefault="00C325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823" w:rsidRDefault="00E72823">
      <w:r>
        <w:separator/>
      </w:r>
    </w:p>
  </w:footnote>
  <w:footnote w:type="continuationSeparator" w:id="0">
    <w:p w:rsidR="00E72823" w:rsidRDefault="00E72823">
      <w:r>
        <w:continuationSeparator/>
      </w:r>
    </w:p>
  </w:footnote>
  <w:footnote w:id="1">
    <w:p w:rsidR="0081381A" w:rsidRPr="00B31BA8" w:rsidRDefault="0081381A" w:rsidP="0081381A">
      <w:pPr>
        <w:pStyle w:val="Textonotapie"/>
        <w:jc w:val="both"/>
        <w:rPr>
          <w:rFonts w:asciiTheme="minorHAnsi" w:hAnsiTheme="minorHAnsi"/>
        </w:rPr>
      </w:pPr>
      <w:r>
        <w:rPr>
          <w:rStyle w:val="Refdenotaalpie"/>
        </w:rPr>
        <w:footnoteRef/>
      </w:r>
      <w:r>
        <w:t xml:space="preserve"> “</w:t>
      </w:r>
      <w:r w:rsidRPr="00B31BA8">
        <w:rPr>
          <w:rFonts w:asciiTheme="minorHAnsi" w:hAnsiTheme="minorHAnsi" w:cs="Verdana"/>
          <w:bCs/>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A0AFC"/>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06E349A"/>
    <w:multiLevelType w:val="multilevel"/>
    <w:tmpl w:val="731A361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AF3D1B"/>
    <w:multiLevelType w:val="hybridMultilevel"/>
    <w:tmpl w:val="0AC80972"/>
    <w:lvl w:ilvl="0" w:tplc="400A0001">
      <w:start w:val="1"/>
      <w:numFmt w:val="bullet"/>
      <w:lvlText w:val=""/>
      <w:lvlJc w:val="left"/>
      <w:pPr>
        <w:ind w:left="1900" w:hanging="360"/>
      </w:pPr>
      <w:rPr>
        <w:rFonts w:ascii="Symbol" w:hAnsi="Symbol" w:hint="default"/>
      </w:rPr>
    </w:lvl>
    <w:lvl w:ilvl="1" w:tplc="0C0A0003" w:tentative="1">
      <w:start w:val="1"/>
      <w:numFmt w:val="bullet"/>
      <w:lvlText w:val="o"/>
      <w:lvlJc w:val="left"/>
      <w:pPr>
        <w:ind w:left="2620" w:hanging="360"/>
      </w:pPr>
      <w:rPr>
        <w:rFonts w:ascii="Courier New" w:hAnsi="Courier New" w:cs="Courier New" w:hint="default"/>
      </w:rPr>
    </w:lvl>
    <w:lvl w:ilvl="2" w:tplc="0C0A0005" w:tentative="1">
      <w:start w:val="1"/>
      <w:numFmt w:val="bullet"/>
      <w:lvlText w:val=""/>
      <w:lvlJc w:val="left"/>
      <w:pPr>
        <w:ind w:left="3340" w:hanging="360"/>
      </w:pPr>
      <w:rPr>
        <w:rFonts w:ascii="Wingdings" w:hAnsi="Wingdings" w:hint="default"/>
      </w:rPr>
    </w:lvl>
    <w:lvl w:ilvl="3" w:tplc="0C0A0001" w:tentative="1">
      <w:start w:val="1"/>
      <w:numFmt w:val="bullet"/>
      <w:lvlText w:val=""/>
      <w:lvlJc w:val="left"/>
      <w:pPr>
        <w:ind w:left="4060" w:hanging="360"/>
      </w:pPr>
      <w:rPr>
        <w:rFonts w:ascii="Symbol" w:hAnsi="Symbol" w:hint="default"/>
      </w:rPr>
    </w:lvl>
    <w:lvl w:ilvl="4" w:tplc="0C0A0003" w:tentative="1">
      <w:start w:val="1"/>
      <w:numFmt w:val="bullet"/>
      <w:lvlText w:val="o"/>
      <w:lvlJc w:val="left"/>
      <w:pPr>
        <w:ind w:left="4780" w:hanging="360"/>
      </w:pPr>
      <w:rPr>
        <w:rFonts w:ascii="Courier New" w:hAnsi="Courier New" w:cs="Courier New" w:hint="default"/>
      </w:rPr>
    </w:lvl>
    <w:lvl w:ilvl="5" w:tplc="0C0A0005" w:tentative="1">
      <w:start w:val="1"/>
      <w:numFmt w:val="bullet"/>
      <w:lvlText w:val=""/>
      <w:lvlJc w:val="left"/>
      <w:pPr>
        <w:ind w:left="5500" w:hanging="360"/>
      </w:pPr>
      <w:rPr>
        <w:rFonts w:ascii="Wingdings" w:hAnsi="Wingdings" w:hint="default"/>
      </w:rPr>
    </w:lvl>
    <w:lvl w:ilvl="6" w:tplc="0C0A0001" w:tentative="1">
      <w:start w:val="1"/>
      <w:numFmt w:val="bullet"/>
      <w:lvlText w:val=""/>
      <w:lvlJc w:val="left"/>
      <w:pPr>
        <w:ind w:left="6220" w:hanging="360"/>
      </w:pPr>
      <w:rPr>
        <w:rFonts w:ascii="Symbol" w:hAnsi="Symbol" w:hint="default"/>
      </w:rPr>
    </w:lvl>
    <w:lvl w:ilvl="7" w:tplc="0C0A0003" w:tentative="1">
      <w:start w:val="1"/>
      <w:numFmt w:val="bullet"/>
      <w:lvlText w:val="o"/>
      <w:lvlJc w:val="left"/>
      <w:pPr>
        <w:ind w:left="6940" w:hanging="360"/>
      </w:pPr>
      <w:rPr>
        <w:rFonts w:ascii="Courier New" w:hAnsi="Courier New" w:cs="Courier New" w:hint="default"/>
      </w:rPr>
    </w:lvl>
    <w:lvl w:ilvl="8" w:tplc="0C0A0005" w:tentative="1">
      <w:start w:val="1"/>
      <w:numFmt w:val="bullet"/>
      <w:lvlText w:val=""/>
      <w:lvlJc w:val="left"/>
      <w:pPr>
        <w:ind w:left="766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0370A0"/>
    <w:multiLevelType w:val="hybridMultilevel"/>
    <w:tmpl w:val="069E5720"/>
    <w:lvl w:ilvl="0" w:tplc="0C0A000D">
      <w:start w:val="1"/>
      <w:numFmt w:val="bullet"/>
      <w:lvlText w:val=""/>
      <w:lvlJc w:val="left"/>
      <w:pPr>
        <w:ind w:left="1900" w:hanging="360"/>
      </w:pPr>
      <w:rPr>
        <w:rFonts w:ascii="Wingdings" w:hAnsi="Wingdings" w:hint="default"/>
      </w:rPr>
    </w:lvl>
    <w:lvl w:ilvl="1" w:tplc="0C0A0003" w:tentative="1">
      <w:start w:val="1"/>
      <w:numFmt w:val="bullet"/>
      <w:lvlText w:val="o"/>
      <w:lvlJc w:val="left"/>
      <w:pPr>
        <w:ind w:left="2620" w:hanging="360"/>
      </w:pPr>
      <w:rPr>
        <w:rFonts w:ascii="Courier New" w:hAnsi="Courier New" w:cs="Courier New" w:hint="default"/>
      </w:rPr>
    </w:lvl>
    <w:lvl w:ilvl="2" w:tplc="0C0A0005" w:tentative="1">
      <w:start w:val="1"/>
      <w:numFmt w:val="bullet"/>
      <w:lvlText w:val=""/>
      <w:lvlJc w:val="left"/>
      <w:pPr>
        <w:ind w:left="3340" w:hanging="360"/>
      </w:pPr>
      <w:rPr>
        <w:rFonts w:ascii="Wingdings" w:hAnsi="Wingdings" w:hint="default"/>
      </w:rPr>
    </w:lvl>
    <w:lvl w:ilvl="3" w:tplc="0C0A0001" w:tentative="1">
      <w:start w:val="1"/>
      <w:numFmt w:val="bullet"/>
      <w:lvlText w:val=""/>
      <w:lvlJc w:val="left"/>
      <w:pPr>
        <w:ind w:left="4060" w:hanging="360"/>
      </w:pPr>
      <w:rPr>
        <w:rFonts w:ascii="Symbol" w:hAnsi="Symbol" w:hint="default"/>
      </w:rPr>
    </w:lvl>
    <w:lvl w:ilvl="4" w:tplc="0C0A0003" w:tentative="1">
      <w:start w:val="1"/>
      <w:numFmt w:val="bullet"/>
      <w:lvlText w:val="o"/>
      <w:lvlJc w:val="left"/>
      <w:pPr>
        <w:ind w:left="4780" w:hanging="360"/>
      </w:pPr>
      <w:rPr>
        <w:rFonts w:ascii="Courier New" w:hAnsi="Courier New" w:cs="Courier New" w:hint="default"/>
      </w:rPr>
    </w:lvl>
    <w:lvl w:ilvl="5" w:tplc="0C0A0005" w:tentative="1">
      <w:start w:val="1"/>
      <w:numFmt w:val="bullet"/>
      <w:lvlText w:val=""/>
      <w:lvlJc w:val="left"/>
      <w:pPr>
        <w:ind w:left="5500" w:hanging="360"/>
      </w:pPr>
      <w:rPr>
        <w:rFonts w:ascii="Wingdings" w:hAnsi="Wingdings" w:hint="default"/>
      </w:rPr>
    </w:lvl>
    <w:lvl w:ilvl="6" w:tplc="0C0A0001" w:tentative="1">
      <w:start w:val="1"/>
      <w:numFmt w:val="bullet"/>
      <w:lvlText w:val=""/>
      <w:lvlJc w:val="left"/>
      <w:pPr>
        <w:ind w:left="6220" w:hanging="360"/>
      </w:pPr>
      <w:rPr>
        <w:rFonts w:ascii="Symbol" w:hAnsi="Symbol" w:hint="default"/>
      </w:rPr>
    </w:lvl>
    <w:lvl w:ilvl="7" w:tplc="0C0A0003" w:tentative="1">
      <w:start w:val="1"/>
      <w:numFmt w:val="bullet"/>
      <w:lvlText w:val="o"/>
      <w:lvlJc w:val="left"/>
      <w:pPr>
        <w:ind w:left="6940" w:hanging="360"/>
      </w:pPr>
      <w:rPr>
        <w:rFonts w:ascii="Courier New" w:hAnsi="Courier New" w:cs="Courier New" w:hint="default"/>
      </w:rPr>
    </w:lvl>
    <w:lvl w:ilvl="8" w:tplc="0C0A0005" w:tentative="1">
      <w:start w:val="1"/>
      <w:numFmt w:val="bullet"/>
      <w:lvlText w:val=""/>
      <w:lvlJc w:val="left"/>
      <w:pPr>
        <w:ind w:left="7660" w:hanging="360"/>
      </w:pPr>
      <w:rPr>
        <w:rFonts w:ascii="Wingdings" w:hAnsi="Wingdings" w:hint="default"/>
      </w:rPr>
    </w:lvl>
  </w:abstractNum>
  <w:abstractNum w:abstractNumId="10">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E357A3"/>
    <w:multiLevelType w:val="hybridMultilevel"/>
    <w:tmpl w:val="B4DE4DEE"/>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F802F416">
      <w:start w:val="1"/>
      <w:numFmt w:val="low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2A32CC7"/>
    <w:multiLevelType w:val="hybridMultilevel"/>
    <w:tmpl w:val="87DA5A02"/>
    <w:lvl w:ilvl="0" w:tplc="2B026426">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7">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nsid w:val="1E4322F1"/>
    <w:multiLevelType w:val="hybridMultilevel"/>
    <w:tmpl w:val="5B7620E0"/>
    <w:lvl w:ilvl="0" w:tplc="400A0019">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51533F"/>
    <w:multiLevelType w:val="hybridMultilevel"/>
    <w:tmpl w:val="C5FC0834"/>
    <w:lvl w:ilvl="0" w:tplc="400A0019">
      <w:start w:val="1"/>
      <w:numFmt w:val="lowerLetter"/>
      <w:lvlText w:val="%1."/>
      <w:lvlJc w:val="left"/>
      <w:pPr>
        <w:ind w:left="1217" w:hanging="360"/>
      </w:pPr>
    </w:lvl>
    <w:lvl w:ilvl="1" w:tplc="400A0019" w:tentative="1">
      <w:start w:val="1"/>
      <w:numFmt w:val="lowerLetter"/>
      <w:lvlText w:val="%2."/>
      <w:lvlJc w:val="left"/>
      <w:pPr>
        <w:ind w:left="1937" w:hanging="360"/>
      </w:pPr>
    </w:lvl>
    <w:lvl w:ilvl="2" w:tplc="400A001B" w:tentative="1">
      <w:start w:val="1"/>
      <w:numFmt w:val="lowerRoman"/>
      <w:lvlText w:val="%3."/>
      <w:lvlJc w:val="right"/>
      <w:pPr>
        <w:ind w:left="2657" w:hanging="180"/>
      </w:pPr>
    </w:lvl>
    <w:lvl w:ilvl="3" w:tplc="400A000F" w:tentative="1">
      <w:start w:val="1"/>
      <w:numFmt w:val="decimal"/>
      <w:lvlText w:val="%4."/>
      <w:lvlJc w:val="left"/>
      <w:pPr>
        <w:ind w:left="3377" w:hanging="360"/>
      </w:pPr>
    </w:lvl>
    <w:lvl w:ilvl="4" w:tplc="400A0019" w:tentative="1">
      <w:start w:val="1"/>
      <w:numFmt w:val="lowerLetter"/>
      <w:lvlText w:val="%5."/>
      <w:lvlJc w:val="left"/>
      <w:pPr>
        <w:ind w:left="4097" w:hanging="360"/>
      </w:pPr>
    </w:lvl>
    <w:lvl w:ilvl="5" w:tplc="400A001B" w:tentative="1">
      <w:start w:val="1"/>
      <w:numFmt w:val="lowerRoman"/>
      <w:lvlText w:val="%6."/>
      <w:lvlJc w:val="right"/>
      <w:pPr>
        <w:ind w:left="4817" w:hanging="180"/>
      </w:pPr>
    </w:lvl>
    <w:lvl w:ilvl="6" w:tplc="400A000F" w:tentative="1">
      <w:start w:val="1"/>
      <w:numFmt w:val="decimal"/>
      <w:lvlText w:val="%7."/>
      <w:lvlJc w:val="left"/>
      <w:pPr>
        <w:ind w:left="5537" w:hanging="360"/>
      </w:pPr>
    </w:lvl>
    <w:lvl w:ilvl="7" w:tplc="400A0019" w:tentative="1">
      <w:start w:val="1"/>
      <w:numFmt w:val="lowerLetter"/>
      <w:lvlText w:val="%8."/>
      <w:lvlJc w:val="left"/>
      <w:pPr>
        <w:ind w:left="6257" w:hanging="360"/>
      </w:pPr>
    </w:lvl>
    <w:lvl w:ilvl="8" w:tplc="400A001B" w:tentative="1">
      <w:start w:val="1"/>
      <w:numFmt w:val="lowerRoman"/>
      <w:lvlText w:val="%9."/>
      <w:lvlJc w:val="right"/>
      <w:pPr>
        <w:ind w:left="6977"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2F5F125A"/>
    <w:multiLevelType w:val="hybridMultilevel"/>
    <w:tmpl w:val="5B7620E0"/>
    <w:lvl w:ilvl="0" w:tplc="400A0019">
      <w:start w:val="1"/>
      <w:numFmt w:val="lowerLetter"/>
      <w:lvlText w:val="%1."/>
      <w:lvlJc w:val="lef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D918B1"/>
    <w:multiLevelType w:val="hybridMultilevel"/>
    <w:tmpl w:val="C2D038B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41D04C7"/>
    <w:multiLevelType w:val="hybridMultilevel"/>
    <w:tmpl w:val="B93CC5F0"/>
    <w:lvl w:ilvl="0" w:tplc="601432BC">
      <w:start w:val="1"/>
      <w:numFmt w:val="bullet"/>
      <w:lvlText w:val=""/>
      <w:lvlJc w:val="left"/>
      <w:pPr>
        <w:ind w:left="720" w:hanging="360"/>
      </w:pPr>
      <w:rPr>
        <w:rFonts w:ascii="Symbol" w:eastAsia="Times New Roman" w:hAnsi="Symbol"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4">
    <w:nsid w:val="37C834D4"/>
    <w:multiLevelType w:val="hybridMultilevel"/>
    <w:tmpl w:val="CCA21C06"/>
    <w:lvl w:ilvl="0" w:tplc="0C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CD97F58"/>
    <w:multiLevelType w:val="hybridMultilevel"/>
    <w:tmpl w:val="2320E744"/>
    <w:lvl w:ilvl="0" w:tplc="68BEC2AE">
      <w:numFmt w:val="bullet"/>
      <w:lvlText w:val="-"/>
      <w:lvlJc w:val="left"/>
      <w:pPr>
        <w:ind w:left="405" w:hanging="360"/>
      </w:pPr>
      <w:rPr>
        <w:rFonts w:ascii="Calibri" w:eastAsia="Times New Roman" w:hAnsi="Calibri" w:cs="Calibri" w:hint="default"/>
      </w:rPr>
    </w:lvl>
    <w:lvl w:ilvl="1" w:tplc="400A0003" w:tentative="1">
      <w:start w:val="1"/>
      <w:numFmt w:val="bullet"/>
      <w:lvlText w:val="o"/>
      <w:lvlJc w:val="left"/>
      <w:pPr>
        <w:ind w:left="1125" w:hanging="360"/>
      </w:pPr>
      <w:rPr>
        <w:rFonts w:ascii="Courier New" w:hAnsi="Courier New" w:cs="Courier New" w:hint="default"/>
      </w:rPr>
    </w:lvl>
    <w:lvl w:ilvl="2" w:tplc="400A0005" w:tentative="1">
      <w:start w:val="1"/>
      <w:numFmt w:val="bullet"/>
      <w:lvlText w:val=""/>
      <w:lvlJc w:val="left"/>
      <w:pPr>
        <w:ind w:left="1845" w:hanging="360"/>
      </w:pPr>
      <w:rPr>
        <w:rFonts w:ascii="Wingdings" w:hAnsi="Wingdings" w:hint="default"/>
      </w:rPr>
    </w:lvl>
    <w:lvl w:ilvl="3" w:tplc="400A0001" w:tentative="1">
      <w:start w:val="1"/>
      <w:numFmt w:val="bullet"/>
      <w:lvlText w:val=""/>
      <w:lvlJc w:val="left"/>
      <w:pPr>
        <w:ind w:left="2565" w:hanging="360"/>
      </w:pPr>
      <w:rPr>
        <w:rFonts w:ascii="Symbol" w:hAnsi="Symbol" w:hint="default"/>
      </w:rPr>
    </w:lvl>
    <w:lvl w:ilvl="4" w:tplc="400A0003" w:tentative="1">
      <w:start w:val="1"/>
      <w:numFmt w:val="bullet"/>
      <w:lvlText w:val="o"/>
      <w:lvlJc w:val="left"/>
      <w:pPr>
        <w:ind w:left="3285" w:hanging="360"/>
      </w:pPr>
      <w:rPr>
        <w:rFonts w:ascii="Courier New" w:hAnsi="Courier New" w:cs="Courier New" w:hint="default"/>
      </w:rPr>
    </w:lvl>
    <w:lvl w:ilvl="5" w:tplc="400A0005" w:tentative="1">
      <w:start w:val="1"/>
      <w:numFmt w:val="bullet"/>
      <w:lvlText w:val=""/>
      <w:lvlJc w:val="left"/>
      <w:pPr>
        <w:ind w:left="4005" w:hanging="360"/>
      </w:pPr>
      <w:rPr>
        <w:rFonts w:ascii="Wingdings" w:hAnsi="Wingdings" w:hint="default"/>
      </w:rPr>
    </w:lvl>
    <w:lvl w:ilvl="6" w:tplc="400A0001" w:tentative="1">
      <w:start w:val="1"/>
      <w:numFmt w:val="bullet"/>
      <w:lvlText w:val=""/>
      <w:lvlJc w:val="left"/>
      <w:pPr>
        <w:ind w:left="4725" w:hanging="360"/>
      </w:pPr>
      <w:rPr>
        <w:rFonts w:ascii="Symbol" w:hAnsi="Symbol" w:hint="default"/>
      </w:rPr>
    </w:lvl>
    <w:lvl w:ilvl="7" w:tplc="400A0003" w:tentative="1">
      <w:start w:val="1"/>
      <w:numFmt w:val="bullet"/>
      <w:lvlText w:val="o"/>
      <w:lvlJc w:val="left"/>
      <w:pPr>
        <w:ind w:left="5445" w:hanging="360"/>
      </w:pPr>
      <w:rPr>
        <w:rFonts w:ascii="Courier New" w:hAnsi="Courier New" w:cs="Courier New" w:hint="default"/>
      </w:rPr>
    </w:lvl>
    <w:lvl w:ilvl="8" w:tplc="400A0005" w:tentative="1">
      <w:start w:val="1"/>
      <w:numFmt w:val="bullet"/>
      <w:lvlText w:val=""/>
      <w:lvlJc w:val="left"/>
      <w:pPr>
        <w:ind w:left="6165" w:hanging="360"/>
      </w:pPr>
      <w:rPr>
        <w:rFonts w:ascii="Wingdings" w:hAnsi="Wingdings" w:hint="default"/>
      </w:rPr>
    </w:lvl>
  </w:abstractNum>
  <w:abstractNum w:abstractNumId="4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406D609A"/>
    <w:multiLevelType w:val="hybridMultilevel"/>
    <w:tmpl w:val="5C9E6D14"/>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nsid w:val="4CBF7558"/>
    <w:multiLevelType w:val="hybridMultilevel"/>
    <w:tmpl w:val="6E284F46"/>
    <w:lvl w:ilvl="0" w:tplc="0B4E0DA2">
      <w:start w:val="8"/>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3EA51C3"/>
    <w:multiLevelType w:val="hybridMultilevel"/>
    <w:tmpl w:val="F38872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5C45AD3"/>
    <w:multiLevelType w:val="hybridMultilevel"/>
    <w:tmpl w:val="CADA9BC2"/>
    <w:lvl w:ilvl="0" w:tplc="400A0001">
      <w:start w:val="1"/>
      <w:numFmt w:val="bullet"/>
      <w:lvlText w:val=""/>
      <w:lvlJc w:val="left"/>
      <w:pPr>
        <w:ind w:left="720" w:hanging="360"/>
      </w:pPr>
      <w:rPr>
        <w:rFonts w:ascii="Symbol" w:hAnsi="Symbol" w:hint="default"/>
      </w:rPr>
    </w:lvl>
    <w:lvl w:ilvl="1" w:tplc="03A2D616">
      <w:numFmt w:val="bullet"/>
      <w:lvlText w:val="-"/>
      <w:lvlJc w:val="left"/>
      <w:pPr>
        <w:ind w:left="1440" w:hanging="360"/>
      </w:pPr>
      <w:rPr>
        <w:rFonts w:ascii="Calibri" w:eastAsiaTheme="minorHAnsi"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836393F"/>
    <w:multiLevelType w:val="multilevel"/>
    <w:tmpl w:val="5D920BE4"/>
    <w:lvl w:ilvl="0">
      <w:start w:val="13"/>
      <w:numFmt w:val="decimal"/>
      <w:lvlText w:val="%1."/>
      <w:lvlJc w:val="left"/>
      <w:pPr>
        <w:ind w:left="435" w:hanging="435"/>
      </w:pPr>
      <w:rPr>
        <w:rFonts w:hint="default"/>
        <w:b/>
        <w:sz w:val="22"/>
      </w:rPr>
    </w:lvl>
    <w:lvl w:ilvl="1">
      <w:start w:val="1"/>
      <w:numFmt w:val="decimal"/>
      <w:lvlText w:val="%1.%2."/>
      <w:lvlJc w:val="left"/>
      <w:pPr>
        <w:ind w:left="435" w:hanging="435"/>
      </w:pPr>
      <w:rPr>
        <w:rFonts w:hint="default"/>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64">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A4F328C"/>
    <w:multiLevelType w:val="hybridMultilevel"/>
    <w:tmpl w:val="A54264D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CB7097E"/>
    <w:multiLevelType w:val="multilevel"/>
    <w:tmpl w:val="F258B29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1">
    <w:nsid w:val="772B7B6D"/>
    <w:multiLevelType w:val="hybridMultilevel"/>
    <w:tmpl w:val="810AE9F6"/>
    <w:lvl w:ilvl="0" w:tplc="A22AA7DE">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3">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7"/>
  </w:num>
  <w:num w:numId="3">
    <w:abstractNumId w:val="57"/>
  </w:num>
  <w:num w:numId="4">
    <w:abstractNumId w:val="14"/>
  </w:num>
  <w:num w:numId="5">
    <w:abstractNumId w:val="39"/>
  </w:num>
  <w:num w:numId="6">
    <w:abstractNumId w:val="42"/>
  </w:num>
  <w:num w:numId="7">
    <w:abstractNumId w:val="0"/>
  </w:num>
  <w:num w:numId="8">
    <w:abstractNumId w:val="67"/>
  </w:num>
  <w:num w:numId="9">
    <w:abstractNumId w:val="31"/>
  </w:num>
  <w:num w:numId="10">
    <w:abstractNumId w:val="11"/>
  </w:num>
  <w:num w:numId="11">
    <w:abstractNumId w:val="15"/>
  </w:num>
  <w:num w:numId="12">
    <w:abstractNumId w:val="53"/>
  </w:num>
  <w:num w:numId="13">
    <w:abstractNumId w:val="52"/>
  </w:num>
  <w:num w:numId="14">
    <w:abstractNumId w:val="54"/>
  </w:num>
  <w:num w:numId="15">
    <w:abstractNumId w:val="3"/>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55"/>
  </w:num>
  <w:num w:numId="19">
    <w:abstractNumId w:val="36"/>
  </w:num>
  <w:num w:numId="20">
    <w:abstractNumId w:val="45"/>
  </w:num>
  <w:num w:numId="21">
    <w:abstractNumId w:val="5"/>
  </w:num>
  <w:num w:numId="22">
    <w:abstractNumId w:val="56"/>
  </w:num>
  <w:num w:numId="23">
    <w:abstractNumId w:val="73"/>
  </w:num>
  <w:num w:numId="24">
    <w:abstractNumId w:val="68"/>
  </w:num>
  <w:num w:numId="25">
    <w:abstractNumId w:val="18"/>
  </w:num>
  <w:num w:numId="26">
    <w:abstractNumId w:val="29"/>
  </w:num>
  <w:num w:numId="27">
    <w:abstractNumId w:val="49"/>
  </w:num>
  <w:num w:numId="28">
    <w:abstractNumId w:val="69"/>
  </w:num>
  <w:num w:numId="29">
    <w:abstractNumId w:val="22"/>
  </w:num>
  <w:num w:numId="30">
    <w:abstractNumId w:val="38"/>
  </w:num>
  <w:num w:numId="31">
    <w:abstractNumId w:val="33"/>
  </w:num>
  <w:num w:numId="32">
    <w:abstractNumId w:val="47"/>
  </w:num>
  <w:num w:numId="33">
    <w:abstractNumId w:val="43"/>
  </w:num>
  <w:num w:numId="34">
    <w:abstractNumId w:val="1"/>
  </w:num>
  <w:num w:numId="35">
    <w:abstractNumId w:val="46"/>
  </w:num>
  <w:num w:numId="36">
    <w:abstractNumId w:val="9"/>
  </w:num>
  <w:num w:numId="37">
    <w:abstractNumId w:val="28"/>
  </w:num>
  <w:num w:numId="38">
    <w:abstractNumId w:val="48"/>
  </w:num>
  <w:num w:numId="39">
    <w:abstractNumId w:val="12"/>
  </w:num>
  <w:num w:numId="40">
    <w:abstractNumId w:val="35"/>
  </w:num>
  <w:num w:numId="41">
    <w:abstractNumId w:val="25"/>
  </w:num>
  <w:num w:numId="42">
    <w:abstractNumId w:val="50"/>
  </w:num>
  <w:num w:numId="43">
    <w:abstractNumId w:val="6"/>
  </w:num>
  <w:num w:numId="44">
    <w:abstractNumId w:val="40"/>
  </w:num>
  <w:num w:numId="45">
    <w:abstractNumId w:val="44"/>
  </w:num>
  <w:num w:numId="46">
    <w:abstractNumId w:val="65"/>
  </w:num>
  <w:num w:numId="47">
    <w:abstractNumId w:val="21"/>
  </w:num>
  <w:num w:numId="48">
    <w:abstractNumId w:val="34"/>
  </w:num>
  <w:num w:numId="49">
    <w:abstractNumId w:val="10"/>
  </w:num>
  <w:num w:numId="50">
    <w:abstractNumId w:val="64"/>
  </w:num>
  <w:num w:numId="51">
    <w:abstractNumId w:val="17"/>
  </w:num>
  <w:num w:numId="52">
    <w:abstractNumId w:val="8"/>
  </w:num>
  <w:num w:numId="53">
    <w:abstractNumId w:val="58"/>
  </w:num>
  <w:num w:numId="54">
    <w:abstractNumId w:val="51"/>
  </w:num>
  <w:num w:numId="55">
    <w:abstractNumId w:val="62"/>
  </w:num>
  <w:num w:numId="56">
    <w:abstractNumId w:val="19"/>
  </w:num>
  <w:num w:numId="57">
    <w:abstractNumId w:val="41"/>
  </w:num>
  <w:num w:numId="58">
    <w:abstractNumId w:val="60"/>
  </w:num>
  <w:num w:numId="59">
    <w:abstractNumId w:val="66"/>
  </w:num>
  <w:num w:numId="60">
    <w:abstractNumId w:val="37"/>
  </w:num>
  <w:num w:numId="61">
    <w:abstractNumId w:val="61"/>
  </w:num>
  <w:num w:numId="62">
    <w:abstractNumId w:val="13"/>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4"/>
  </w:num>
  <w:num w:numId="65">
    <w:abstractNumId w:val="59"/>
  </w:num>
  <w:num w:numId="66">
    <w:abstractNumId w:val="72"/>
  </w:num>
  <w:num w:numId="67">
    <w:abstractNumId w:val="30"/>
  </w:num>
  <w:num w:numId="68">
    <w:abstractNumId w:val="23"/>
  </w:num>
  <w:num w:numId="69">
    <w:abstractNumId w:val="70"/>
  </w:num>
  <w:num w:numId="70">
    <w:abstractNumId w:val="16"/>
  </w:num>
  <w:num w:numId="71">
    <w:abstractNumId w:val="26"/>
  </w:num>
  <w:num w:numId="72">
    <w:abstractNumId w:val="2"/>
  </w:num>
  <w:num w:numId="73">
    <w:abstractNumId w:val="63"/>
  </w:num>
  <w:num w:numId="74">
    <w:abstractNumId w:val="7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02EF9"/>
    <w:rsid w:val="00032B39"/>
    <w:rsid w:val="00057263"/>
    <w:rsid w:val="00057566"/>
    <w:rsid w:val="00067CD9"/>
    <w:rsid w:val="00080A0F"/>
    <w:rsid w:val="00097B74"/>
    <w:rsid w:val="000A17AD"/>
    <w:rsid w:val="000A74B3"/>
    <w:rsid w:val="000B3F56"/>
    <w:rsid w:val="00102438"/>
    <w:rsid w:val="00103B84"/>
    <w:rsid w:val="00105620"/>
    <w:rsid w:val="00113AF8"/>
    <w:rsid w:val="00114B15"/>
    <w:rsid w:val="00180CAA"/>
    <w:rsid w:val="001B0A46"/>
    <w:rsid w:val="001B2CBE"/>
    <w:rsid w:val="001C0B04"/>
    <w:rsid w:val="001C3048"/>
    <w:rsid w:val="001D36AB"/>
    <w:rsid w:val="001E39C2"/>
    <w:rsid w:val="00271831"/>
    <w:rsid w:val="002B6F0F"/>
    <w:rsid w:val="002C0377"/>
    <w:rsid w:val="002C10C6"/>
    <w:rsid w:val="002D0A8E"/>
    <w:rsid w:val="002E0002"/>
    <w:rsid w:val="002E0D12"/>
    <w:rsid w:val="002F643B"/>
    <w:rsid w:val="003072BF"/>
    <w:rsid w:val="00311D4A"/>
    <w:rsid w:val="003176FC"/>
    <w:rsid w:val="00322359"/>
    <w:rsid w:val="00322A18"/>
    <w:rsid w:val="003618AE"/>
    <w:rsid w:val="003969AA"/>
    <w:rsid w:val="003A1F45"/>
    <w:rsid w:val="003B2554"/>
    <w:rsid w:val="003C638E"/>
    <w:rsid w:val="003D444E"/>
    <w:rsid w:val="003E3D8E"/>
    <w:rsid w:val="0040383E"/>
    <w:rsid w:val="004348F5"/>
    <w:rsid w:val="0046038A"/>
    <w:rsid w:val="005111B9"/>
    <w:rsid w:val="00517719"/>
    <w:rsid w:val="005243BB"/>
    <w:rsid w:val="00532D5A"/>
    <w:rsid w:val="005C539B"/>
    <w:rsid w:val="005D6A40"/>
    <w:rsid w:val="00632B75"/>
    <w:rsid w:val="00652C0A"/>
    <w:rsid w:val="00653E46"/>
    <w:rsid w:val="00656B66"/>
    <w:rsid w:val="00676FD1"/>
    <w:rsid w:val="00682199"/>
    <w:rsid w:val="00694844"/>
    <w:rsid w:val="006A01CF"/>
    <w:rsid w:val="006C398D"/>
    <w:rsid w:val="006E4EFD"/>
    <w:rsid w:val="0071077D"/>
    <w:rsid w:val="00720128"/>
    <w:rsid w:val="00733B37"/>
    <w:rsid w:val="00775141"/>
    <w:rsid w:val="00793211"/>
    <w:rsid w:val="007A25EB"/>
    <w:rsid w:val="007D633C"/>
    <w:rsid w:val="007F2B5C"/>
    <w:rsid w:val="00802324"/>
    <w:rsid w:val="0081381A"/>
    <w:rsid w:val="00825089"/>
    <w:rsid w:val="0085003D"/>
    <w:rsid w:val="00850275"/>
    <w:rsid w:val="0085307D"/>
    <w:rsid w:val="00853EE9"/>
    <w:rsid w:val="00881F86"/>
    <w:rsid w:val="00883DE5"/>
    <w:rsid w:val="00892CCB"/>
    <w:rsid w:val="008B429B"/>
    <w:rsid w:val="008C618D"/>
    <w:rsid w:val="008E0A84"/>
    <w:rsid w:val="00914988"/>
    <w:rsid w:val="00916910"/>
    <w:rsid w:val="009376F2"/>
    <w:rsid w:val="0095658D"/>
    <w:rsid w:val="00971911"/>
    <w:rsid w:val="00983395"/>
    <w:rsid w:val="009C107B"/>
    <w:rsid w:val="009E4F27"/>
    <w:rsid w:val="00A03396"/>
    <w:rsid w:val="00A4022C"/>
    <w:rsid w:val="00A65FB2"/>
    <w:rsid w:val="00AA660C"/>
    <w:rsid w:val="00AB0A49"/>
    <w:rsid w:val="00AD2868"/>
    <w:rsid w:val="00AD5163"/>
    <w:rsid w:val="00AE3E59"/>
    <w:rsid w:val="00B009D7"/>
    <w:rsid w:val="00B02109"/>
    <w:rsid w:val="00B20FDD"/>
    <w:rsid w:val="00B27B13"/>
    <w:rsid w:val="00B30BE2"/>
    <w:rsid w:val="00B30EF0"/>
    <w:rsid w:val="00B36821"/>
    <w:rsid w:val="00B53A46"/>
    <w:rsid w:val="00BB1248"/>
    <w:rsid w:val="00C06328"/>
    <w:rsid w:val="00C325CE"/>
    <w:rsid w:val="00C36B92"/>
    <w:rsid w:val="00C93B2D"/>
    <w:rsid w:val="00D408DE"/>
    <w:rsid w:val="00D6055E"/>
    <w:rsid w:val="00D75092"/>
    <w:rsid w:val="00D7698A"/>
    <w:rsid w:val="00D90A3D"/>
    <w:rsid w:val="00D96BF3"/>
    <w:rsid w:val="00E04928"/>
    <w:rsid w:val="00E171F6"/>
    <w:rsid w:val="00E20E5E"/>
    <w:rsid w:val="00E61345"/>
    <w:rsid w:val="00E72823"/>
    <w:rsid w:val="00E972EC"/>
    <w:rsid w:val="00EA6C17"/>
    <w:rsid w:val="00EA709A"/>
    <w:rsid w:val="00EB7461"/>
    <w:rsid w:val="00F168C9"/>
    <w:rsid w:val="00F518D0"/>
    <w:rsid w:val="00F86152"/>
    <w:rsid w:val="00FB2E89"/>
    <w:rsid w:val="00FE36C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titulo 5,PARRAFO,Segundo"/>
    <w:basedOn w:val="Normal"/>
    <w:link w:val="PrrafodelistaCar"/>
    <w:uiPriority w:val="34"/>
    <w:qFormat/>
    <w:rsid w:val="002B6F0F"/>
    <w:pPr>
      <w:ind w:left="720"/>
    </w:pPr>
  </w:style>
  <w:style w:type="character" w:styleId="Refdecomentario">
    <w:name w:val="annotation reference"/>
    <w:uiPriority w:val="99"/>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uiPriority w:val="39"/>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uiPriority w:val="39"/>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uiPriority w:val="39"/>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titulo 5 Car,PARRAFO Car,Segundo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2B6F0F"/>
    <w:rPr>
      <w:b/>
      <w:bCs/>
      <w:kern w:val="28"/>
      <w:szCs w:val="32"/>
      <w:lang w:val="x-none" w:eastAsia="x-none"/>
    </w:rPr>
  </w:style>
  <w:style w:type="paragraph" w:customStyle="1" w:styleId="CM37">
    <w:name w:val="CM37"/>
    <w:basedOn w:val="Normal"/>
    <w:next w:val="Normal"/>
    <w:rsid w:val="00A65FB2"/>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A65FB2"/>
    <w:pPr>
      <w:ind w:left="708"/>
    </w:pPr>
    <w:rPr>
      <w:rFonts w:eastAsia="Calibri"/>
      <w:lang w:val="es-BO" w:eastAsia="es-ES"/>
    </w:rPr>
  </w:style>
  <w:style w:type="table" w:customStyle="1" w:styleId="Listaclara-nfasis11">
    <w:name w:val="Lista clara - Énfasis 11"/>
    <w:basedOn w:val="Tablanormal"/>
    <w:uiPriority w:val="61"/>
    <w:rsid w:val="00A65FB2"/>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3">
    <w:name w:val="Light List Accent 3"/>
    <w:basedOn w:val="Tablanormal"/>
    <w:uiPriority w:val="61"/>
    <w:rsid w:val="00A65FB2"/>
    <w:pPr>
      <w:spacing w:after="0" w:line="240" w:lineRule="auto"/>
    </w:pPr>
    <w:rPr>
      <w:rFonts w:eastAsiaTheme="minorEastAsia"/>
      <w:lang w:val="es-ES"/>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1">
    <w:name w:val="Lista clara1"/>
    <w:basedOn w:val="Tablanormal"/>
    <w:uiPriority w:val="61"/>
    <w:rsid w:val="00A65FB2"/>
    <w:pPr>
      <w:spacing w:after="0" w:line="240" w:lineRule="auto"/>
    </w:pPr>
    <w:rPr>
      <w:rFonts w:eastAsiaTheme="minorEastAsia"/>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65FB2"/>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image" Target="media/image5.jpeg"/><Relationship Id="rId26" Type="http://schemas.openxmlformats.org/officeDocument/2006/relationships/hyperlink" Target="http://siap.ypfb.gob.bo/WEB_SIAP/PROCEDIMIENTO/siapfProcedimiento.aspx?accion=UPD&amp;OID=34838"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image" Target="media/image4.gif"/><Relationship Id="rId25" Type="http://schemas.openxmlformats.org/officeDocument/2006/relationships/hyperlink" Target="http://siap.ypfb.gob.bo/WEB_SIAP/PROCEDIMIENTO/siapfProcedimiento.aspx?accion=UPD&amp;OID=34838"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hyperlink" Target="http://siap.ypfb.gob.bo/WEB_SIAP/PROCEDIMIENTO/siapfProcedimiento.aspx?accion=UPD&amp;OID=34838" TargetMode="Externa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10.png"/><Relationship Id="rId28" Type="http://schemas.openxmlformats.org/officeDocument/2006/relationships/image" Target="media/image11.jpeg"/><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hyperlink" Target="http://siap.ypfb.gob.bo/WEB_SIAP/PROCEDIMIENTO/siapfProcedimiento.aspx?accion=UPD&amp;OID=34838"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81</Pages>
  <Words>28732</Words>
  <Characters>158030</Characters>
  <Application>Microsoft Office Word</Application>
  <DocSecurity>0</DocSecurity>
  <Lines>1316</Lines>
  <Paragraphs>372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Mayerline Bell Ramos</cp:lastModifiedBy>
  <cp:revision>7</cp:revision>
  <cp:lastPrinted>2019-10-04T19:38:00Z</cp:lastPrinted>
  <dcterms:created xsi:type="dcterms:W3CDTF">2019-10-03T22:27:00Z</dcterms:created>
  <dcterms:modified xsi:type="dcterms:W3CDTF">2019-10-04T19:39:00Z</dcterms:modified>
</cp:coreProperties>
</file>